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C0C5" w14:textId="271D4074" w:rsidR="000F3684" w:rsidRPr="00ED541B" w:rsidRDefault="000F3684" w:rsidP="002B783F">
      <w:pPr>
        <w:rPr>
          <w:b/>
          <w:i/>
          <w:sz w:val="24"/>
          <w:szCs w:val="24"/>
          <w:u w:val="single"/>
        </w:rPr>
      </w:pPr>
      <w:r w:rsidRPr="00ED541B">
        <w:rPr>
          <w:b/>
          <w:i/>
          <w:sz w:val="24"/>
          <w:szCs w:val="24"/>
          <w:u w:val="single"/>
        </w:rPr>
        <w:t>Terminy obron prac dyplomowych w roku akademickim 202</w:t>
      </w:r>
      <w:r w:rsidR="00216BB9">
        <w:rPr>
          <w:b/>
          <w:i/>
          <w:sz w:val="24"/>
          <w:szCs w:val="24"/>
          <w:u w:val="single"/>
        </w:rPr>
        <w:t>5</w:t>
      </w:r>
      <w:r w:rsidRPr="00ED541B">
        <w:rPr>
          <w:b/>
          <w:i/>
          <w:sz w:val="24"/>
          <w:szCs w:val="24"/>
          <w:u w:val="single"/>
        </w:rPr>
        <w:t>/202</w:t>
      </w:r>
      <w:r w:rsidR="00216BB9">
        <w:rPr>
          <w:b/>
          <w:i/>
          <w:sz w:val="24"/>
          <w:szCs w:val="24"/>
          <w:u w:val="single"/>
        </w:rPr>
        <w:t>6</w:t>
      </w:r>
      <w:r w:rsidRPr="00ED541B">
        <w:rPr>
          <w:b/>
          <w:i/>
          <w:sz w:val="24"/>
          <w:szCs w:val="24"/>
          <w:u w:val="single"/>
        </w:rPr>
        <w:t xml:space="preserve">- Katedra Administracji </w:t>
      </w:r>
    </w:p>
    <w:p w14:paraId="086E6E86" w14:textId="02135891" w:rsidR="003105F3" w:rsidRDefault="003105F3" w:rsidP="00A131C7">
      <w:pPr>
        <w:spacing w:after="0"/>
        <w:rPr>
          <w:b/>
          <w:i/>
          <w:color w:val="FF0000"/>
          <w:sz w:val="24"/>
          <w:szCs w:val="24"/>
          <w:u w:val="single"/>
        </w:rPr>
      </w:pPr>
      <w:r w:rsidRPr="00417D4D">
        <w:rPr>
          <w:b/>
          <w:i/>
          <w:color w:val="FF0000"/>
          <w:sz w:val="24"/>
          <w:szCs w:val="24"/>
          <w:u w:val="single"/>
        </w:rPr>
        <w:t>Studia I stopnia</w:t>
      </w:r>
    </w:p>
    <w:p w14:paraId="6FD057C3" w14:textId="77777777" w:rsidR="00A857D2" w:rsidRPr="00417D4D" w:rsidRDefault="00A857D2" w:rsidP="00A131C7">
      <w:pPr>
        <w:spacing w:after="0"/>
        <w:rPr>
          <w:b/>
          <w:i/>
          <w:color w:val="FF0000"/>
          <w:sz w:val="24"/>
          <w:szCs w:val="24"/>
          <w:u w:val="single"/>
        </w:rPr>
      </w:pPr>
    </w:p>
    <w:p w14:paraId="11E987F8" w14:textId="2AC8C45A" w:rsidR="004A4D7C" w:rsidRPr="00091CFF" w:rsidRDefault="004A4D7C" w:rsidP="00324AD5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</w:t>
      </w:r>
      <w:r w:rsidR="00091CFF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9</w:t>
      </w:r>
      <w:r w:rsidR="00BC29B1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czerwca 202</w:t>
      </w:r>
      <w:r w:rsidR="00216BB9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6</w:t>
      </w:r>
      <w:r w:rsidR="00BC29B1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r. </w:t>
      </w:r>
      <w:r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od godz. </w:t>
      </w:r>
      <w:r w:rsidR="00091CFF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8.00-  </w:t>
      </w:r>
      <w:r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12.00</w:t>
      </w:r>
      <w:r w:rsidR="00BC29B1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, </w:t>
      </w:r>
      <w:r w:rsidR="00A811D5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sala </w:t>
      </w:r>
      <w:r w:rsidR="00BA2B24" w:rsidRPr="00091CFF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C</w:t>
      </w:r>
      <w:r w:rsidR="00A47065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006</w:t>
      </w:r>
      <w:r w:rsidRPr="00091CFF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Promotor: dr A. Ogonowski</w:t>
      </w:r>
      <w:r w:rsidRPr="00091CFF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Recenzent: ks. dr hab. B. Węgrzyn, prof. Uczelni</w:t>
      </w:r>
    </w:p>
    <w:p w14:paraId="4711FA8D" w14:textId="77777777" w:rsidR="004A4D7C" w:rsidRPr="00091CFF" w:rsidRDefault="004A4D7C" w:rsidP="00324AD5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091CFF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Przewodniczący komisji: dr D. Dudzik</w:t>
      </w:r>
    </w:p>
    <w:p w14:paraId="571A071D" w14:textId="35F1AF5B" w:rsidR="00C14D7A" w:rsidRPr="00C5171D" w:rsidRDefault="00C5171D" w:rsidP="00C14D7A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9 czerwca 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20</w:t>
      </w:r>
      <w:r w:rsidR="0076433F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2</w:t>
      </w:r>
      <w:r w:rsidR="00216BB9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6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r.  od godz. 1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1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.00, s</w:t>
      </w:r>
      <w:r w:rsidR="00134B89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ala </w:t>
      </w:r>
      <w:r w:rsidR="00BA2B24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C202</w:t>
      </w:r>
      <w:r w:rsidR="00C14D7A"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  <w:br/>
      </w:r>
      <w:r w:rsidR="00134B89"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Promotor : dr N.</w:t>
      </w:r>
      <w:r w:rsidR="00C14D7A"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Szczęch, prof. Uczelni </w:t>
      </w:r>
      <w:r w:rsidR="00C14D7A"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Recenzent: dr A. Gądek, prof. Uczelni</w:t>
      </w:r>
    </w:p>
    <w:p w14:paraId="1C8FD474" w14:textId="77777777" w:rsidR="00C14D7A" w:rsidRDefault="00C14D7A" w:rsidP="00C14D7A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dr hab. A. </w:t>
      </w:r>
      <w:proofErr w:type="spellStart"/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Pachowicz</w:t>
      </w:r>
      <w:proofErr w:type="spellEnd"/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, prof. Uczelni</w:t>
      </w:r>
    </w:p>
    <w:p w14:paraId="18C275F6" w14:textId="76BE9C8E" w:rsidR="00C5171D" w:rsidRPr="00C5171D" w:rsidRDefault="00C5171D" w:rsidP="00C5171D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29 czerwca 2026 r.  od godz. 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8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.00, sala C202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  <w:br/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Promotor : dr A. Gądek, prof. Uczelni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>Recenzent: dr N. Szczęch, prof. Uczelni</w:t>
      </w:r>
    </w:p>
    <w:p w14:paraId="773413F0" w14:textId="6048CB80" w:rsidR="00C5171D" w:rsidRDefault="00C5171D" w:rsidP="00C5171D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dr hab. A. </w:t>
      </w:r>
      <w:proofErr w:type="spellStart"/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Pachowicz</w:t>
      </w:r>
      <w:proofErr w:type="spellEnd"/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, prof. Uczelni</w:t>
      </w:r>
    </w:p>
    <w:p w14:paraId="5CA3DFB5" w14:textId="2404D234" w:rsidR="00BB0992" w:rsidRPr="00C5171D" w:rsidRDefault="00BB0992" w:rsidP="00BB0992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30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czerwca 2026r.  od godz. 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5.00,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(s. 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s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tacjonarne), 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od godz. 16.00 (s. niestacjonarne) 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sala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-</w:t>
      </w:r>
      <w:r w:rsidRPr="00C5171D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  <w:br/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Promotor :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dr. T. Jezierski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Recenzent: dr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D. Dudzik / dr. hab. 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A.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Światłowski,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prof. Uczelni</w:t>
      </w:r>
    </w:p>
    <w:p w14:paraId="772B8BEC" w14:textId="386B6396" w:rsidR="00BB0992" w:rsidRPr="00C5171D" w:rsidRDefault="00BB0992" w:rsidP="00C5171D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dr hab. A.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Światłowski,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prof. Uczelni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/</w:t>
      </w:r>
      <w:r w:rsidRPr="00BB099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C5171D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dr </w:t>
      </w:r>
      <w:r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D. Dudzik</w:t>
      </w:r>
    </w:p>
    <w:p w14:paraId="2C4902D5" w14:textId="1D8D0426" w:rsidR="00C5171D" w:rsidRPr="00D838B9" w:rsidRDefault="00C5171D" w:rsidP="00C5171D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3 lipca 2026 r. od godz. 10.</w:t>
      </w:r>
      <w:r w:rsid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00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 </w:t>
      </w:r>
      <w:r w:rsidR="00D838B9"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(s. niestacjonarne), </w:t>
      </w: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sala C202</w:t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Promotor: dr L. Małek </w:t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Recenzent: dr </w:t>
      </w:r>
      <w:r w:rsid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J. Staszczyk</w:t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</w:p>
    <w:p w14:paraId="07FE6931" w14:textId="6120A351" w:rsidR="00C5171D" w:rsidRDefault="00C5171D" w:rsidP="00C5171D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dr </w:t>
      </w:r>
      <w:r w:rsid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D. Dudzik</w:t>
      </w:r>
    </w:p>
    <w:p w14:paraId="247D80E3" w14:textId="7E540277" w:rsidR="00A060CB" w:rsidRPr="00D838B9" w:rsidRDefault="00A060CB" w:rsidP="00A060CB">
      <w:pPr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 xml:space="preserve">3 lipca 2026 r. od godz. </w:t>
      </w:r>
      <w:r w:rsidRPr="00A857D2">
        <w:rPr>
          <w:rFonts w:ascii="Times New Roman" w:eastAsia="Times New Roman" w:hAnsi="Times New Roman" w:cs="Times New Roman"/>
          <w:b/>
          <w:color w:val="00B050"/>
          <w:sz w:val="20"/>
          <w:szCs w:val="20"/>
          <w:u w:val="single"/>
          <w:lang w:eastAsia="pl-PL"/>
        </w:rPr>
        <w:t>(s. stacjonarne), sala C202</w:t>
      </w:r>
      <w:r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  <w:t xml:space="preserve">Promotor: </w:t>
      </w:r>
      <w:r w:rsidR="00A857D2"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prof. dr hab. </w:t>
      </w:r>
      <w:r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>A. Łabno</w:t>
      </w:r>
      <w:r w:rsidRPr="00A857D2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br/>
      </w: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Recenzent: </w:t>
      </w:r>
    </w:p>
    <w:p w14:paraId="7DC64FFD" w14:textId="13FBEE89" w:rsidR="00A060CB" w:rsidRDefault="00A060CB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  <w:r w:rsidRPr="00D838B9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Przewodniczący komisji: </w:t>
      </w:r>
    </w:p>
    <w:p w14:paraId="38EBEEB3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4DE57264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09556B1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60F41606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9C57C97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65B603DF" w14:textId="77777777" w:rsidR="00A857D2" w:rsidRDefault="00A857D2" w:rsidP="00A060CB">
      <w:pPr>
        <w:spacing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BE70381" w14:textId="77777777" w:rsidR="00A857D2" w:rsidRPr="00ED541B" w:rsidRDefault="00A857D2" w:rsidP="00A857D2">
      <w:pPr>
        <w:rPr>
          <w:b/>
          <w:i/>
          <w:sz w:val="24"/>
          <w:szCs w:val="24"/>
          <w:u w:val="single"/>
        </w:rPr>
      </w:pPr>
      <w:r w:rsidRPr="00ED541B">
        <w:rPr>
          <w:b/>
          <w:i/>
          <w:sz w:val="24"/>
          <w:szCs w:val="24"/>
          <w:u w:val="single"/>
        </w:rPr>
        <w:lastRenderedPageBreak/>
        <w:t>Terminy obron prac dyplomowych w roku akademickim 202</w:t>
      </w:r>
      <w:r>
        <w:rPr>
          <w:b/>
          <w:i/>
          <w:sz w:val="24"/>
          <w:szCs w:val="24"/>
          <w:u w:val="single"/>
        </w:rPr>
        <w:t>5</w:t>
      </w:r>
      <w:r w:rsidRPr="00ED541B">
        <w:rPr>
          <w:b/>
          <w:i/>
          <w:sz w:val="24"/>
          <w:szCs w:val="24"/>
          <w:u w:val="single"/>
        </w:rPr>
        <w:t>/202</w:t>
      </w:r>
      <w:r>
        <w:rPr>
          <w:b/>
          <w:i/>
          <w:sz w:val="24"/>
          <w:szCs w:val="24"/>
          <w:u w:val="single"/>
        </w:rPr>
        <w:t>6</w:t>
      </w:r>
      <w:r w:rsidRPr="00ED541B">
        <w:rPr>
          <w:b/>
          <w:i/>
          <w:sz w:val="24"/>
          <w:szCs w:val="24"/>
          <w:u w:val="single"/>
        </w:rPr>
        <w:t xml:space="preserve">- Katedra Administracji </w:t>
      </w:r>
    </w:p>
    <w:p w14:paraId="1C62A7BA" w14:textId="77777777" w:rsidR="003105F3" w:rsidRDefault="003105F3" w:rsidP="00324AD5">
      <w:pPr>
        <w:spacing w:after="0"/>
        <w:rPr>
          <w:b/>
          <w:i/>
          <w:color w:val="FF0000"/>
          <w:sz w:val="24"/>
          <w:szCs w:val="24"/>
          <w:u w:val="single"/>
        </w:rPr>
      </w:pPr>
      <w:r w:rsidRPr="00417D4D">
        <w:rPr>
          <w:b/>
          <w:i/>
          <w:color w:val="FF0000"/>
          <w:sz w:val="24"/>
          <w:szCs w:val="24"/>
          <w:u w:val="single"/>
        </w:rPr>
        <w:t>Studia II stopnia</w:t>
      </w:r>
    </w:p>
    <w:p w14:paraId="421A96C6" w14:textId="77777777" w:rsidR="00A857D2" w:rsidRPr="00417D4D" w:rsidRDefault="00A857D2" w:rsidP="00324AD5">
      <w:pPr>
        <w:spacing w:after="0"/>
        <w:rPr>
          <w:b/>
          <w:i/>
          <w:color w:val="FF0000"/>
          <w:sz w:val="24"/>
          <w:szCs w:val="24"/>
          <w:u w:val="single"/>
        </w:rPr>
      </w:pPr>
    </w:p>
    <w:p w14:paraId="2850CF0E" w14:textId="6B80FACF" w:rsidR="00324AD5" w:rsidRPr="00A131C7" w:rsidRDefault="009E7E6B" w:rsidP="00324AD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2</w:t>
      </w:r>
      <w:r w:rsidR="00816B86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6</w:t>
      </w: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czerwca 202</w:t>
      </w:r>
      <w:r w:rsidR="00216BB9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6</w:t>
      </w: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r. od godz. </w:t>
      </w:r>
      <w:r w:rsidR="00B034FC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9</w:t>
      </w:r>
      <w:r w:rsidR="00A811D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.00</w:t>
      </w:r>
      <w:r w:rsidR="00B034FC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(s. niestacjonarne) </w:t>
      </w:r>
      <w:r w:rsidR="00134B89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sala </w:t>
      </w:r>
      <w:r w:rsidR="00BA2B24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C</w:t>
      </w:r>
      <w:r w:rsidR="00A4706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006</w:t>
      </w:r>
      <w:r w:rsidR="00A811D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pl-PL"/>
        </w:rPr>
        <w:t xml:space="preserve"> </w:t>
      </w:r>
    </w:p>
    <w:p w14:paraId="3F240D0D" w14:textId="77777777" w:rsidR="009E7E6B" w:rsidRPr="00A131C7" w:rsidRDefault="009E7E6B" w:rsidP="00324AD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Promotor:  </w:t>
      </w:r>
      <w:r w:rsidR="00FF2F28"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ks. 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dr hab. B. Węgrzyn, prof. Uczelni </w:t>
      </w:r>
    </w:p>
    <w:p w14:paraId="651571B4" w14:textId="544FE9AE" w:rsidR="009E7E6B" w:rsidRPr="00BB0992" w:rsidRDefault="009E7E6B" w:rsidP="00324AD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BB0992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Recenzent: dr </w:t>
      </w:r>
      <w:r w:rsidR="00793179" w:rsidRPr="00BB0992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M. Wild-Urbanek</w:t>
      </w:r>
    </w:p>
    <w:p w14:paraId="02B7F942" w14:textId="77777777" w:rsidR="00324AD5" w:rsidRPr="00A131C7" w:rsidRDefault="009E7E6B" w:rsidP="00B93A22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Przewodniczący komisji: dr hab. R. </w:t>
      </w:r>
      <w:proofErr w:type="spellStart"/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Kłaczyński</w:t>
      </w:r>
      <w:proofErr w:type="spellEnd"/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, prof. Uczelni</w:t>
      </w:r>
    </w:p>
    <w:p w14:paraId="150C0493" w14:textId="77777777" w:rsidR="00A47065" w:rsidRPr="00A131C7" w:rsidRDefault="00A47065" w:rsidP="00091CFF">
      <w:pPr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</w:pPr>
    </w:p>
    <w:p w14:paraId="24FBAE81" w14:textId="5F7E8D9F" w:rsidR="00091CFF" w:rsidRPr="00A131C7" w:rsidRDefault="00091CFF" w:rsidP="00091CFF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29 czerwca 2026 r. od godz. 8.00-  12.00, sala C</w:t>
      </w:r>
      <w:r w:rsidR="00A47065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006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>Promotor: dr A. Ogonowski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 xml:space="preserve">Recenzent: dr D. Dudzik </w:t>
      </w:r>
    </w:p>
    <w:p w14:paraId="666244DB" w14:textId="21037F3E" w:rsidR="00091CFF" w:rsidRDefault="00091CFF" w:rsidP="00091CFF">
      <w:pPr>
        <w:spacing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ks. dr hab. B. Węgrzyn, prof. Uczelni</w:t>
      </w:r>
      <w:r w:rsidR="009132C4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 </w:t>
      </w:r>
    </w:p>
    <w:p w14:paraId="55994F66" w14:textId="473D1F46" w:rsidR="009132C4" w:rsidRPr="0051359A" w:rsidRDefault="009132C4" w:rsidP="009132C4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29 czerwca 2026 r. od godz. </w:t>
      </w:r>
      <w:r w:rsidRP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12.</w:t>
      </w:r>
      <w:r w:rsidR="0051359A" w:rsidRP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3</w:t>
      </w:r>
      <w:r w:rsidRP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0, sala C</w:t>
      </w:r>
      <w:r w:rsidR="0051359A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val="en-US" w:eastAsia="pl-PL"/>
        </w:rPr>
        <w:t>202</w:t>
      </w:r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pl-PL"/>
        </w:rPr>
        <w:br/>
        <w:t xml:space="preserve">Promotor: dr. hab. </w:t>
      </w:r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A. </w:t>
      </w:r>
      <w:proofErr w:type="spellStart"/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Pachowicz</w:t>
      </w:r>
      <w:proofErr w:type="spellEnd"/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, prof. Uczelni</w:t>
      </w:r>
      <w:r w:rsidRPr="0051359A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 xml:space="preserve">Recenzent: dr A. Ogonowski </w:t>
      </w:r>
    </w:p>
    <w:p w14:paraId="455F2A1F" w14:textId="77777777" w:rsidR="009132C4" w:rsidRDefault="009132C4" w:rsidP="009132C4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dr A. Gądek, prof. Uczelni</w:t>
      </w:r>
    </w:p>
    <w:p w14:paraId="29F3CC7A" w14:textId="77777777" w:rsidR="009132C4" w:rsidRPr="00A131C7" w:rsidRDefault="009132C4" w:rsidP="009132C4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</w:p>
    <w:p w14:paraId="7B5167C4" w14:textId="6EDFCDB0" w:rsidR="002B783F" w:rsidRPr="00A131C7" w:rsidRDefault="00C5171D" w:rsidP="0051359A">
      <w:pPr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1 </w:t>
      </w:r>
      <w:r w:rsidR="002B783F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lipca 202</w:t>
      </w:r>
      <w:r w:rsidR="00216BB9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6</w:t>
      </w:r>
      <w:r w:rsidR="002B783F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 r. od godz. </w:t>
      </w:r>
      <w:r w:rsidR="007405AD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9</w:t>
      </w:r>
      <w:r w:rsidR="002B783F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 xml:space="preserve">.00 (s. niestacjonarne), sala </w:t>
      </w:r>
      <w:r w:rsidR="00BA2B24"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C202</w:t>
      </w:r>
    </w:p>
    <w:p w14:paraId="7D06B80B" w14:textId="6BD0AB7A" w:rsidR="002B783F" w:rsidRPr="00A131C7" w:rsidRDefault="002B783F" w:rsidP="002B783F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Promotor : dr hab. P. Cichoń, prof. Uczelni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>Recenzent: dr A. Gądek, prof. Uczelni</w:t>
      </w:r>
    </w:p>
    <w:p w14:paraId="05CF894B" w14:textId="441B3B61" w:rsidR="002B783F" w:rsidRPr="00A131C7" w:rsidRDefault="002B783F" w:rsidP="00A47065">
      <w:pPr>
        <w:spacing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Przewodniczący komisji: </w:t>
      </w:r>
      <w:r w:rsidR="00B034FC"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dr N. Szczęch, prof. Uczelni</w:t>
      </w:r>
    </w:p>
    <w:p w14:paraId="153D2127" w14:textId="36441D9C" w:rsidR="00C62382" w:rsidRPr="00A131C7" w:rsidRDefault="00C62382" w:rsidP="00C62382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u w:val="single"/>
          <w:lang w:eastAsia="pl-PL"/>
        </w:rPr>
        <w:t>1 lipca 2026r.  od godz. 12.00, sala C202</w:t>
      </w:r>
      <w:r w:rsidRPr="00A131C7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pl-PL"/>
        </w:rPr>
        <w:br/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 xml:space="preserve">Promotor : dr N. Szczęch, prof. Uczelni </w:t>
      </w: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br/>
        <w:t>Recenzent: dr A. Gądek, prof. Uczelni</w:t>
      </w:r>
    </w:p>
    <w:p w14:paraId="652D9408" w14:textId="671640DA" w:rsidR="00C62382" w:rsidRPr="00A131C7" w:rsidRDefault="00C62382" w:rsidP="00C62382">
      <w:pPr>
        <w:spacing w:line="36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</w:pPr>
      <w:r w:rsidRPr="00A131C7">
        <w:rPr>
          <w:rFonts w:ascii="Times New Roman" w:eastAsia="Times New Roman" w:hAnsi="Times New Roman" w:cs="Times New Roman"/>
          <w:color w:val="002060"/>
          <w:sz w:val="20"/>
          <w:szCs w:val="20"/>
          <w:lang w:eastAsia="pl-PL"/>
        </w:rPr>
        <w:t>Przewodniczący komisji: dr hab. dr hab. P. Cichoń, prof. Uczelni</w:t>
      </w:r>
    </w:p>
    <w:sectPr w:rsidR="00C62382" w:rsidRPr="00A13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E49"/>
    <w:rsid w:val="00003735"/>
    <w:rsid w:val="00091CFF"/>
    <w:rsid w:val="000D1EBB"/>
    <w:rsid w:val="000F3684"/>
    <w:rsid w:val="00115D2C"/>
    <w:rsid w:val="00126F5A"/>
    <w:rsid w:val="00134B89"/>
    <w:rsid w:val="00140040"/>
    <w:rsid w:val="00145543"/>
    <w:rsid w:val="00216BB9"/>
    <w:rsid w:val="00246C53"/>
    <w:rsid w:val="00250698"/>
    <w:rsid w:val="00265FA5"/>
    <w:rsid w:val="002B783F"/>
    <w:rsid w:val="002F0EF9"/>
    <w:rsid w:val="003010D5"/>
    <w:rsid w:val="003105F3"/>
    <w:rsid w:val="00324AD5"/>
    <w:rsid w:val="00381DE8"/>
    <w:rsid w:val="003A546A"/>
    <w:rsid w:val="003B3E64"/>
    <w:rsid w:val="003E6562"/>
    <w:rsid w:val="00417D4D"/>
    <w:rsid w:val="0043062D"/>
    <w:rsid w:val="004A4D7C"/>
    <w:rsid w:val="004B2C67"/>
    <w:rsid w:val="004D264F"/>
    <w:rsid w:val="004E72CD"/>
    <w:rsid w:val="00507FEE"/>
    <w:rsid w:val="00512839"/>
    <w:rsid w:val="0051359A"/>
    <w:rsid w:val="005151B2"/>
    <w:rsid w:val="00587BAE"/>
    <w:rsid w:val="005903EB"/>
    <w:rsid w:val="00625CDE"/>
    <w:rsid w:val="00650773"/>
    <w:rsid w:val="00653FAC"/>
    <w:rsid w:val="0066191F"/>
    <w:rsid w:val="006843B4"/>
    <w:rsid w:val="006D6E49"/>
    <w:rsid w:val="00703EA4"/>
    <w:rsid w:val="00711C5A"/>
    <w:rsid w:val="0073694D"/>
    <w:rsid w:val="007405AD"/>
    <w:rsid w:val="0076433F"/>
    <w:rsid w:val="00776D63"/>
    <w:rsid w:val="00793179"/>
    <w:rsid w:val="00816B86"/>
    <w:rsid w:val="00851168"/>
    <w:rsid w:val="008631FA"/>
    <w:rsid w:val="008669AD"/>
    <w:rsid w:val="00871CA0"/>
    <w:rsid w:val="00891EB7"/>
    <w:rsid w:val="008C3197"/>
    <w:rsid w:val="008C4639"/>
    <w:rsid w:val="009132C4"/>
    <w:rsid w:val="00982A9C"/>
    <w:rsid w:val="009C1D5C"/>
    <w:rsid w:val="009D7D1B"/>
    <w:rsid w:val="009E7E6B"/>
    <w:rsid w:val="009F7840"/>
    <w:rsid w:val="00A060CB"/>
    <w:rsid w:val="00A131C7"/>
    <w:rsid w:val="00A17EE7"/>
    <w:rsid w:val="00A47065"/>
    <w:rsid w:val="00A55E0A"/>
    <w:rsid w:val="00A63C7D"/>
    <w:rsid w:val="00A746AA"/>
    <w:rsid w:val="00A804F3"/>
    <w:rsid w:val="00A811D5"/>
    <w:rsid w:val="00A857D2"/>
    <w:rsid w:val="00AB5070"/>
    <w:rsid w:val="00B034FC"/>
    <w:rsid w:val="00B130CF"/>
    <w:rsid w:val="00B434AE"/>
    <w:rsid w:val="00B91DE8"/>
    <w:rsid w:val="00B93A22"/>
    <w:rsid w:val="00BA0C08"/>
    <w:rsid w:val="00BA2B24"/>
    <w:rsid w:val="00BB0992"/>
    <w:rsid w:val="00BC29B1"/>
    <w:rsid w:val="00C14D7A"/>
    <w:rsid w:val="00C15263"/>
    <w:rsid w:val="00C5171D"/>
    <w:rsid w:val="00C62382"/>
    <w:rsid w:val="00C76ED1"/>
    <w:rsid w:val="00C77DED"/>
    <w:rsid w:val="00CA5869"/>
    <w:rsid w:val="00CF114B"/>
    <w:rsid w:val="00D00154"/>
    <w:rsid w:val="00D838B9"/>
    <w:rsid w:val="00E17388"/>
    <w:rsid w:val="00E81C18"/>
    <w:rsid w:val="00ED52A2"/>
    <w:rsid w:val="00ED541B"/>
    <w:rsid w:val="00F62247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2C72"/>
  <w15:docId w15:val="{6995B372-FCA6-4CDA-B409-EAF2BC6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705C-B27E-4240-BC3D-4FF7BD75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Wojdak</dc:creator>
  <cp:lastModifiedBy>Barbara Wolek</cp:lastModifiedBy>
  <cp:revision>60</cp:revision>
  <cp:lastPrinted>2026-06-19T07:29:00Z</cp:lastPrinted>
  <dcterms:created xsi:type="dcterms:W3CDTF">2023-05-30T09:36:00Z</dcterms:created>
  <dcterms:modified xsi:type="dcterms:W3CDTF">2026-06-20T18:27:00Z</dcterms:modified>
</cp:coreProperties>
</file>