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ytu"/>
        <w:jc w:val="left"/>
        <w:rPr>
          <w:rFonts w:ascii="Calibri" w:hAnsi="Calibri" w:cs="Calibri"/>
          <w:i w:val="false"/>
          <w:i w:val="false"/>
          <w:sz w:val="20"/>
          <w:lang w:val="pl-PL"/>
        </w:rPr>
      </w:pPr>
      <w:r>
        <w:rPr>
          <w:rFonts w:cs="Calibri"/>
          <w:i w:val="false"/>
          <w:sz w:val="20"/>
          <w:lang w:val="pl-PL"/>
        </w:rPr>
        <w:t>Akademia Tarnowska</w:t>
      </w:r>
      <w:r>
        <w:rPr>
          <w:rFonts w:cs="Calibri"/>
          <w:i w:val="false"/>
          <w:sz w:val="20"/>
        </w:rPr>
        <w:tab/>
        <w:tab/>
        <w:tab/>
        <w:tab/>
        <w:t xml:space="preserve">     </w:t>
        <w:tab/>
        <w:tab/>
        <w:tab/>
        <w:tab/>
        <w:tab/>
        <w:tab/>
        <w:t>rok akad. 202</w:t>
      </w:r>
      <w:r>
        <w:rPr>
          <w:rFonts w:cs="Calibri"/>
          <w:i w:val="false"/>
          <w:sz w:val="20"/>
          <w:lang w:val="pl-PL"/>
        </w:rPr>
        <w:t>5</w:t>
      </w:r>
      <w:r>
        <w:rPr>
          <w:rFonts w:cs="Calibri"/>
          <w:i w:val="false"/>
          <w:sz w:val="20"/>
        </w:rPr>
        <w:t>/202</w:t>
      </w:r>
      <w:r>
        <w:rPr>
          <w:rFonts w:cs="Calibri"/>
          <w:i w:val="false"/>
          <w:sz w:val="20"/>
          <w:lang w:val="pl-PL"/>
        </w:rPr>
        <w:t>6</w:t>
      </w:r>
    </w:p>
    <w:p>
      <w:pPr>
        <w:pStyle w:val="Tytu"/>
        <w:jc w:val="left"/>
        <w:rPr>
          <w:rFonts w:ascii="Calibri" w:hAnsi="Calibri" w:cs="Calibri"/>
          <w:i w:val="false"/>
          <w:i w:val="false"/>
          <w:sz w:val="20"/>
        </w:rPr>
      </w:pPr>
      <w:r>
        <w:rPr>
          <w:rFonts w:cs="Calibri"/>
          <w:i w:val="false"/>
          <w:sz w:val="20"/>
        </w:rPr>
        <w:t>Katedra Filologii Polskiej</w:t>
      </w:r>
    </w:p>
    <w:p>
      <w:pPr>
        <w:pStyle w:val="Tytu"/>
        <w:rPr>
          <w:rFonts w:ascii="Calibri" w:hAnsi="Calibri" w:cs="Calibri"/>
          <w:i w:val="false"/>
          <w:i w:val="false"/>
          <w:sz w:val="20"/>
        </w:rPr>
      </w:pPr>
      <w:r>
        <w:rPr>
          <w:rFonts w:cs="Calibri"/>
          <w:i w:val="false"/>
          <w:sz w:val="20"/>
        </w:rPr>
        <w:t>WYKAZ EGZAMINÓW I ZALICZEŃ</w:t>
      </w:r>
    </w:p>
    <w:p>
      <w:pPr>
        <w:pStyle w:val="Normal"/>
        <w:jc w:val="center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>ROK III – SEMESTR VI</w:t>
      </w:r>
    </w:p>
    <w:p>
      <w:pPr>
        <w:pStyle w:val="Normal"/>
        <w:jc w:val="center"/>
        <w:rPr>
          <w:rFonts w:ascii="Calibri" w:hAnsi="Calibri" w:cs="Calibri"/>
          <w:b/>
          <w:b/>
        </w:rPr>
      </w:pPr>
      <w:r>
        <w:rPr>
          <w:rFonts w:cs="Calibri"/>
          <w:b/>
        </w:rPr>
        <w:t>kierunek filologia polska, specjalność nauczycielska/dziennikarstwo</w:t>
      </w:r>
      <w:r>
        <w:rPr>
          <w:rFonts w:cs="Calibri"/>
          <w:b/>
          <w:lang w:val="pl-PL"/>
        </w:rPr>
        <w:t>,</w:t>
      </w:r>
      <w:r>
        <w:rPr>
          <w:rFonts w:cs="Calibri"/>
          <w:b/>
        </w:rPr>
        <w:t xml:space="preserve"> studia stacjonarne pierwszego stopnia</w:t>
      </w:r>
    </w:p>
    <w:tbl>
      <w:tblPr>
        <w:tblStyle w:val="3"/>
        <w:tblpPr w:vertAnchor="text" w:horzAnchor="page" w:leftFromText="180" w:rightFromText="180" w:tblpX="680" w:tblpY="461"/>
        <w:tblW w:w="10429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621"/>
        <w:gridCol w:w="2794"/>
        <w:gridCol w:w="2944"/>
        <w:gridCol w:w="513"/>
        <w:gridCol w:w="512"/>
        <w:gridCol w:w="393"/>
        <w:gridCol w:w="1647"/>
        <w:gridCol w:w="513"/>
        <w:gridCol w:w="491"/>
      </w:tblGrid>
      <w:tr>
        <w:trPr>
          <w:trHeight w:val="20" w:hRule="atLeast"/>
        </w:trPr>
        <w:tc>
          <w:tcPr>
            <w:tcW w:w="62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cs="Calibri"/>
                <w:b/>
                <w:kern w:val="0"/>
                <w:sz w:val="16"/>
                <w:szCs w:val="16"/>
              </w:rPr>
              <w:t>Lp.</w:t>
            </w:r>
          </w:p>
        </w:tc>
        <w:tc>
          <w:tcPr>
            <w:tcW w:w="279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b/>
                <w:kern w:val="0"/>
                <w:sz w:val="18"/>
                <w:szCs w:val="18"/>
              </w:rPr>
              <w:t>Nazwa przedmiotu</w:t>
            </w:r>
          </w:p>
        </w:tc>
        <w:tc>
          <w:tcPr>
            <w:tcW w:w="294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b/>
                <w:kern w:val="0"/>
                <w:sz w:val="18"/>
                <w:szCs w:val="18"/>
              </w:rPr>
              <w:t>Wykładowcy</w:t>
            </w:r>
          </w:p>
        </w:tc>
        <w:tc>
          <w:tcPr>
            <w:tcW w:w="1418" w:type="dxa"/>
            <w:gridSpan w:val="3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>Forma zajęć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>i liczba godzin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>w semestrze</w:t>
            </w:r>
          </w:p>
        </w:tc>
        <w:tc>
          <w:tcPr>
            <w:tcW w:w="164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/>
                <w:b/>
                <w:sz w:val="18"/>
                <w:szCs w:val="18"/>
              </w:rPr>
            </w:pPr>
            <w:r>
              <w:rPr>
                <w:rFonts w:cs="Calibri"/>
                <w:b/>
                <w:kern w:val="0"/>
                <w:sz w:val="18"/>
                <w:szCs w:val="18"/>
              </w:rPr>
              <w:t>Forma zaliczenia</w:t>
            </w:r>
          </w:p>
        </w:tc>
        <w:tc>
          <w:tcPr>
            <w:tcW w:w="100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/>
                <w:b/>
                <w:sz w:val="18"/>
                <w:szCs w:val="18"/>
              </w:rPr>
            </w:pPr>
            <w:r>
              <w:rPr>
                <w:rFonts w:cs="Calibri"/>
                <w:b/>
                <w:kern w:val="0"/>
                <w:sz w:val="18"/>
                <w:szCs w:val="18"/>
              </w:rPr>
              <w:t>Liczba punktów ECTS</w:t>
            </w:r>
          </w:p>
        </w:tc>
      </w:tr>
      <w:tr>
        <w:trPr>
          <w:trHeight w:val="20" w:hRule="atLeast"/>
        </w:trPr>
        <w:tc>
          <w:tcPr>
            <w:tcW w:w="621" w:type="dxa"/>
            <w:vMerge w:val="continue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</w:r>
          </w:p>
        </w:tc>
        <w:tc>
          <w:tcPr>
            <w:tcW w:w="27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29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>W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/>
                <w:b/>
                <w:bCs/>
                <w:sz w:val="18"/>
                <w:szCs w:val="18"/>
                <w:lang w:val="pl-PL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>ĆP</w:t>
            </w: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"/>
                <w:b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>LI</w:t>
            </w:r>
          </w:p>
        </w:tc>
        <w:tc>
          <w:tcPr>
            <w:tcW w:w="16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/>
                <w:b/>
                <w:sz w:val="18"/>
                <w:szCs w:val="18"/>
              </w:rPr>
            </w:pPr>
            <w:r>
              <w:rPr>
                <w:rFonts w:cs="Calibri"/>
                <w:b/>
                <w:kern w:val="0"/>
                <w:sz w:val="18"/>
                <w:szCs w:val="18"/>
              </w:rPr>
              <w:t>W</w:t>
            </w:r>
          </w:p>
        </w:tc>
        <w:tc>
          <w:tcPr>
            <w:tcW w:w="491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/>
                <w:b/>
                <w:sz w:val="18"/>
                <w:szCs w:val="18"/>
                <w:lang w:val="pl-PL"/>
              </w:rPr>
            </w:pPr>
            <w:r>
              <w:rPr>
                <w:rFonts w:cs="Calibri"/>
                <w:b/>
                <w:kern w:val="0"/>
                <w:sz w:val="18"/>
                <w:szCs w:val="18"/>
              </w:rPr>
              <w:t>ĆP/LI</w:t>
            </w:r>
          </w:p>
        </w:tc>
      </w:tr>
      <w:tr>
        <w:trPr>
          <w:trHeight w:val="105" w:hRule="atLeast"/>
        </w:trPr>
        <w:tc>
          <w:tcPr>
            <w:tcW w:w="6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00" w:leader="none"/>
              </w:tabs>
              <w:suppressAutoHyphens w:val="true"/>
              <w:spacing w:before="0" w:after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Konwersatorium literaturoznawcze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pl-PL"/>
              </w:rPr>
              <w:t>dr hab. Michał Nawrocki, prof. AT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  <w:t>30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zaliczenie z oceną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  <w:shd w:fill="auto" w:val="clear"/>
              </w:rPr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 w:asciiTheme="minorHAnsi" w:hAnsiTheme="minorHAnsi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  <w:shd w:fill="auto" w:val="clear"/>
              </w:rPr>
              <w:t>2</w:t>
            </w:r>
          </w:p>
        </w:tc>
      </w:tr>
      <w:tr>
        <w:trPr>
          <w:trHeight w:val="20" w:hRule="atLeast"/>
        </w:trPr>
        <w:tc>
          <w:tcPr>
            <w:tcW w:w="6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00" w:leader="none"/>
              </w:tabs>
              <w:suppressAutoHyphens w:val="true"/>
              <w:spacing w:before="0" w:after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宋体" w:cs="Calibri"/>
                <w:kern w:val="0"/>
                <w:sz w:val="18"/>
                <w:szCs w:val="18"/>
                <w:lang w:val="pl-PL" w:eastAsia="zh-CN" w:bidi="hi-IN"/>
              </w:rPr>
              <w:t>Seminarium dyplomowe z zakresu literaturoznawstwa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pl-PL"/>
              </w:rPr>
              <w:t>dr hab. Michał Nawrocki, prof. AT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S  30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zaliczenie z oceną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 w:asciiTheme="minorHAnsi" w:hAnsiTheme="minorHAnsi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  <w:shd w:fill="auto" w:val="clear"/>
              </w:rPr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  <w:shd w:fill="auto" w:val="clear"/>
              </w:rPr>
              <w:t>S 10</w:t>
            </w:r>
          </w:p>
        </w:tc>
      </w:tr>
      <w:tr>
        <w:trPr>
          <w:trHeight w:val="20" w:hRule="atLeast"/>
        </w:trPr>
        <w:tc>
          <w:tcPr>
            <w:tcW w:w="6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00" w:leader="none"/>
              </w:tabs>
              <w:suppressAutoHyphens w:val="true"/>
              <w:spacing w:before="0" w:after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宋体" w:cs="Calibri"/>
                <w:kern w:val="0"/>
                <w:sz w:val="18"/>
                <w:szCs w:val="18"/>
                <w:lang w:val="pl-PL" w:eastAsia="zh-CN" w:bidi="hi-IN"/>
              </w:rPr>
              <w:t>Literatura po 1939 r.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pl-PL"/>
              </w:rPr>
              <w:t>dr Magdalena Sukiennik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30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  <w:lang w:val="pl-PL"/>
              </w:rPr>
              <w:t>egzamin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20" w:hRule="atLeast"/>
        </w:trPr>
        <w:tc>
          <w:tcPr>
            <w:tcW w:w="6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00" w:leader="none"/>
              </w:tabs>
              <w:suppressAutoHyphens w:val="true"/>
              <w:spacing w:before="0" w:after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宋体" w:cs="Calibri"/>
                <w:kern w:val="0"/>
                <w:sz w:val="18"/>
                <w:szCs w:val="18"/>
                <w:lang w:val="pl-PL" w:eastAsia="zh-CN" w:bidi="hi-IN"/>
              </w:rPr>
              <w:t>Literatura po 1939 r.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pl-PL"/>
              </w:rPr>
              <w:t>dr Magdalena Sukiennik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30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zaliczenie z oceną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2</w:t>
            </w:r>
          </w:p>
        </w:tc>
      </w:tr>
      <w:tr>
        <w:trPr>
          <w:trHeight w:val="105" w:hRule="atLeast"/>
        </w:trPr>
        <w:tc>
          <w:tcPr>
            <w:tcW w:w="6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00" w:leader="none"/>
              </w:tabs>
              <w:suppressAutoHyphens w:val="true"/>
              <w:spacing w:before="0" w:after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宋体" w:cs="Calibri"/>
                <w:kern w:val="0"/>
                <w:sz w:val="18"/>
                <w:szCs w:val="18"/>
                <w:lang w:val="pl-PL" w:eastAsia="zh-CN" w:bidi="hi-IN"/>
              </w:rPr>
              <w:t>Retoryka - praktyka wypowiedzi publicznej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  <w:lang w:val="de-DE"/>
              </w:rPr>
            </w:pPr>
            <w:r>
              <w:rPr>
                <w:kern w:val="0"/>
                <w:sz w:val="18"/>
                <w:szCs w:val="18"/>
                <w:lang w:val="pl-PL"/>
              </w:rPr>
              <w:t>dr Elżbieta Kwinta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  <w:t>30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zaliczenie z oceną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  <w:shd w:fill="auto" w:val="clear"/>
              </w:rPr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 w:asciiTheme="minorHAnsi" w:hAnsiTheme="minorHAnsi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  <w:shd w:fill="auto" w:val="clear"/>
              </w:rPr>
              <w:t>2</w:t>
            </w:r>
          </w:p>
        </w:tc>
      </w:tr>
      <w:tr>
        <w:trPr>
          <w:trHeight w:val="105" w:hRule="atLeast"/>
        </w:trPr>
        <w:tc>
          <w:tcPr>
            <w:tcW w:w="621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00" w:leader="none"/>
              </w:tabs>
              <w:suppressAutoHyphens w:val="true"/>
              <w:spacing w:before="0" w:after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</w:r>
          </w:p>
        </w:tc>
        <w:tc>
          <w:tcPr>
            <w:tcW w:w="2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auto"/>
                <w:sz w:val="18"/>
                <w:szCs w:val="18"/>
              </w:rPr>
            </w:pPr>
            <w:r>
              <w:rPr>
                <w:rFonts w:eastAsia="宋体" w:cs="Calibri"/>
                <w:color w:val="auto"/>
                <w:kern w:val="0"/>
                <w:sz w:val="18"/>
                <w:szCs w:val="18"/>
                <w:lang w:val="pl-PL" w:eastAsia="zh-CN" w:bidi="hi-IN"/>
              </w:rPr>
              <w:t>Wprowadzenie na rynek pracy</w:t>
            </w:r>
          </w:p>
        </w:tc>
        <w:tc>
          <w:tcPr>
            <w:tcW w:w="2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pl-PL"/>
              </w:rPr>
              <w:t>mgr Lucyna Krzemińska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  <w:t>4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zaliczenie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  <w:shd w:fill="auto" w:val="clear"/>
              </w:rPr>
            </w:r>
          </w:p>
        </w:tc>
        <w:tc>
          <w:tcPr>
            <w:tcW w:w="491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  <w:shd w:fill="auto" w:val="clear"/>
              </w:rPr>
              <w:t>0</w:t>
            </w:r>
          </w:p>
        </w:tc>
      </w:tr>
      <w:tr>
        <w:trPr>
          <w:trHeight w:val="20" w:hRule="atLeast"/>
          <w:cantSplit w:val="true"/>
        </w:trPr>
        <w:tc>
          <w:tcPr>
            <w:tcW w:w="10428" w:type="dxa"/>
            <w:gridSpan w:val="9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b/>
                <w:b/>
                <w:sz w:val="18"/>
                <w:szCs w:val="18"/>
              </w:rPr>
            </w:pPr>
            <w:r>
              <w:rPr>
                <w:rFonts w:cs="Calibri"/>
                <w:b/>
                <w:kern w:val="0"/>
                <w:sz w:val="18"/>
                <w:szCs w:val="18"/>
              </w:rPr>
              <w:t>Specjalność:  nauczycielska</w:t>
            </w:r>
          </w:p>
        </w:tc>
      </w:tr>
      <w:tr>
        <w:trPr>
          <w:trHeight w:val="295" w:hRule="atLeast"/>
        </w:trPr>
        <w:tc>
          <w:tcPr>
            <w:tcW w:w="6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1.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auto"/>
                <w:sz w:val="18"/>
                <w:szCs w:val="18"/>
              </w:rPr>
            </w:pPr>
            <w:r>
              <w:rPr>
                <w:rFonts w:eastAsia="宋体" w:cs="Calibri"/>
                <w:color w:val="auto"/>
                <w:kern w:val="0"/>
                <w:sz w:val="18"/>
                <w:szCs w:val="18"/>
                <w:lang w:val="pl-PL" w:eastAsia="zh-CN" w:bidi="hi-IN"/>
              </w:rPr>
              <w:t>Zróżnicowane potrzeby edukacyjne uczniów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  <w:lang w:val="pl-PL"/>
              </w:rPr>
            </w:pPr>
            <w:r>
              <w:rPr>
                <w:rFonts w:cs="Calibri"/>
                <w:kern w:val="0"/>
                <w:sz w:val="18"/>
                <w:szCs w:val="18"/>
                <w:lang w:val="pl-PL"/>
              </w:rPr>
              <w:t>dr Krystyna Choińska, prof. AT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30</w:t>
            </w:r>
          </w:p>
        </w:tc>
        <w:tc>
          <w:tcPr>
            <w:tcW w:w="39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4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  <w:lang w:val="pl-PL"/>
              </w:rPr>
              <w:t>zaliczenie z oceną</w:t>
            </w:r>
          </w:p>
        </w:tc>
        <w:tc>
          <w:tcPr>
            <w:tcW w:w="51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3</w:t>
            </w:r>
          </w:p>
        </w:tc>
      </w:tr>
      <w:tr>
        <w:trPr>
          <w:trHeight w:val="205" w:hRule="atLeast"/>
        </w:trPr>
        <w:tc>
          <w:tcPr>
            <w:tcW w:w="6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2.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auto"/>
                <w:sz w:val="18"/>
                <w:szCs w:val="18"/>
              </w:rPr>
            </w:pPr>
            <w:r>
              <w:rPr>
                <w:rFonts w:eastAsia="宋体" w:cs="Calibri"/>
                <w:color w:val="auto"/>
                <w:kern w:val="0"/>
                <w:sz w:val="18"/>
                <w:szCs w:val="18"/>
                <w:lang w:val="pl-PL" w:eastAsia="zh-CN" w:bidi="hi-IN"/>
              </w:rPr>
              <w:t>Warsztaty - praca z uczniem zdolnym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  <w:lang w:val="pl-PL"/>
              </w:rPr>
            </w:pPr>
            <w:r>
              <w:rPr>
                <w:rFonts w:cs="Calibri"/>
                <w:kern w:val="0"/>
                <w:sz w:val="18"/>
                <w:szCs w:val="18"/>
                <w:lang w:val="pl-PL"/>
              </w:rPr>
              <w:t>dr Krystyna Choińska, prof. AT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30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zaliczenie z oceną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3</w:t>
            </w:r>
          </w:p>
        </w:tc>
      </w:tr>
      <w:tr>
        <w:trPr>
          <w:trHeight w:val="320" w:hRule="atLeast"/>
        </w:trPr>
        <w:tc>
          <w:tcPr>
            <w:tcW w:w="621" w:type="dxa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3</w:t>
            </w:r>
            <w:r>
              <w:rPr>
                <w:rFonts w:cs="Calibri"/>
                <w:kern w:val="0"/>
                <w:sz w:val="18"/>
                <w:szCs w:val="18"/>
              </w:rPr>
              <w:t>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Praktyka zawodowa w szkole podstawowej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  <w:lang w:val="pl-PL"/>
              </w:rPr>
            </w:pPr>
            <w:r>
              <w:rPr>
                <w:rFonts w:cs="Calibri"/>
                <w:kern w:val="0"/>
                <w:sz w:val="18"/>
                <w:szCs w:val="18"/>
                <w:lang w:val="pl-PL"/>
              </w:rPr>
              <w:t>dr Krystyna Choińska, prof. AT</w:t>
            </w:r>
          </w:p>
          <w:p>
            <w:pPr>
              <w:pStyle w:val="Tretekstu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  <w:lang w:val="pl-PL"/>
              </w:rPr>
            </w:pPr>
            <w:r>
              <w:rPr>
                <w:rFonts w:cs="Calibri"/>
                <w:sz w:val="18"/>
                <w:szCs w:val="18"/>
                <w:lang w:val="pl-PL"/>
              </w:rPr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PR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150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zaliczenie z oceną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PR 6</w:t>
            </w:r>
          </w:p>
        </w:tc>
      </w:tr>
      <w:tr>
        <w:trPr>
          <w:trHeight w:val="320" w:hRule="atLeast"/>
        </w:trPr>
        <w:tc>
          <w:tcPr>
            <w:tcW w:w="1042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b/>
                <w:b/>
                <w:sz w:val="18"/>
                <w:szCs w:val="18"/>
              </w:rPr>
            </w:pPr>
            <w:r>
              <w:rPr>
                <w:rFonts w:cs="Calibri"/>
                <w:b/>
                <w:kern w:val="0"/>
                <w:sz w:val="18"/>
                <w:szCs w:val="18"/>
              </w:rPr>
              <w:t>Specjalność: dziennikarstwo</w:t>
            </w:r>
          </w:p>
        </w:tc>
      </w:tr>
      <w:tr>
        <w:trPr>
          <w:trHeight w:val="320" w:hRule="atLeast"/>
        </w:trPr>
        <w:tc>
          <w:tcPr>
            <w:tcW w:w="6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1.</w:t>
            </w:r>
          </w:p>
        </w:tc>
        <w:tc>
          <w:tcPr>
            <w:tcW w:w="27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Zawartotabeli"/>
              <w:widowControl w:val="false"/>
              <w:suppressAutoHyphens w:val="true"/>
              <w:spacing w:before="0" w:after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eastAsia="宋体" w:cs=""/>
                <w:color w:val="auto"/>
                <w:kern w:val="0"/>
                <w:sz w:val="18"/>
                <w:szCs w:val="18"/>
                <w:lang w:val="pl-PL" w:eastAsia="zh-CN" w:bidi="hi-IN"/>
              </w:rPr>
              <w:t>Dziennikarz jako rzecznik prasowy</w:t>
            </w:r>
          </w:p>
        </w:tc>
        <w:tc>
          <w:tcPr>
            <w:tcW w:w="294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  <w:lang w:val="pl-PL"/>
              </w:rPr>
            </w:pPr>
            <w:r>
              <w:rPr>
                <w:rFonts w:cs="Calibri"/>
                <w:sz w:val="18"/>
                <w:szCs w:val="18"/>
                <w:lang w:val="pl-PL"/>
              </w:rPr>
              <w:t>mgr Piotr Kopa</w:t>
            </w:r>
          </w:p>
        </w:tc>
        <w:tc>
          <w:tcPr>
            <w:tcW w:w="5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51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3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  <w:t>10</w:t>
            </w:r>
          </w:p>
        </w:tc>
        <w:tc>
          <w:tcPr>
            <w:tcW w:w="164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zaliczenie z oceną</w:t>
            </w:r>
          </w:p>
        </w:tc>
        <w:tc>
          <w:tcPr>
            <w:tcW w:w="5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49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  <w:t>2</w:t>
            </w:r>
          </w:p>
        </w:tc>
      </w:tr>
      <w:tr>
        <w:trPr>
          <w:trHeight w:val="320" w:hRule="atLeast"/>
        </w:trPr>
        <w:tc>
          <w:tcPr>
            <w:tcW w:w="621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2.</w:t>
            </w:r>
          </w:p>
        </w:tc>
        <w:tc>
          <w:tcPr>
            <w:tcW w:w="279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Zawartotabeli"/>
              <w:widowControl w:val="false"/>
              <w:suppressAutoHyphens w:val="true"/>
              <w:spacing w:before="0" w:after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eastAsia="宋体" w:cs=""/>
                <w:color w:val="auto"/>
                <w:kern w:val="0"/>
                <w:sz w:val="18"/>
                <w:szCs w:val="18"/>
                <w:lang w:val="pl-PL" w:eastAsia="zh-CN" w:bidi="hi-IN"/>
              </w:rPr>
              <w:t>Portale i strony internetowe w pracy dziennikarza</w:t>
            </w:r>
          </w:p>
        </w:tc>
        <w:tc>
          <w:tcPr>
            <w:tcW w:w="294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  <w:lang w:val="pl-PL"/>
              </w:rPr>
            </w:pPr>
            <w:r>
              <w:rPr>
                <w:rFonts w:cs="Calibri"/>
                <w:sz w:val="18"/>
                <w:szCs w:val="18"/>
                <w:lang w:val="pl-PL"/>
              </w:rPr>
              <w:t>mgr Piotr Kopa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39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  <w:t>24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zaliczenie z oceną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491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  <w:t>4</w:t>
            </w:r>
          </w:p>
        </w:tc>
      </w:tr>
      <w:tr>
        <w:trPr>
          <w:trHeight w:val="320" w:hRule="atLeast"/>
        </w:trPr>
        <w:tc>
          <w:tcPr>
            <w:tcW w:w="621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3.</w:t>
            </w:r>
          </w:p>
        </w:tc>
        <w:tc>
          <w:tcPr>
            <w:tcW w:w="279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Praktyka zawodowa</w:t>
            </w:r>
          </w:p>
        </w:tc>
        <w:tc>
          <w:tcPr>
            <w:tcW w:w="294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  <w:lang w:val="pl-PL"/>
              </w:rPr>
            </w:pPr>
            <w:r>
              <w:rPr>
                <w:rFonts w:cs="Calibri"/>
                <w:kern w:val="0"/>
                <w:sz w:val="18"/>
                <w:szCs w:val="18"/>
                <w:lang w:val="pl-PL"/>
              </w:rPr>
              <w:t>dr Krystyna Choińska, prof. AT</w:t>
            </w:r>
          </w:p>
          <w:p>
            <w:pPr>
              <w:pStyle w:val="Tretekstu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  <w:lang w:val="pl-PL"/>
              </w:rPr>
            </w:pPr>
            <w:r>
              <w:rPr>
                <w:rFonts w:cs="Calibri"/>
                <w:sz w:val="18"/>
                <w:szCs w:val="18"/>
                <w:lang w:val="pl-PL"/>
              </w:rPr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  <w:t>PR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  <w:t>165</w:t>
            </w:r>
          </w:p>
        </w:tc>
        <w:tc>
          <w:tcPr>
            <w:tcW w:w="39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zaliczenie z oceną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491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  <w:t>PR 6</w:t>
            </w:r>
          </w:p>
        </w:tc>
      </w:tr>
    </w:tbl>
    <w:p>
      <w:pPr>
        <w:pStyle w:val="Normal"/>
        <w:jc w:val="center"/>
        <w:rPr>
          <w:rFonts w:ascii="Calibri" w:hAnsi="Calibri" w:cs="Calibri"/>
          <w:b/>
          <w:b/>
        </w:rPr>
      </w:pPr>
      <w:r>
        <w:rPr>
          <w:rFonts w:cs="Calibri"/>
          <w:b/>
        </w:rPr>
      </w:r>
    </w:p>
    <w:p>
      <w:pPr>
        <w:pStyle w:val="Normal"/>
        <w:rPr>
          <w:rFonts w:ascii="Calibri" w:hAnsi="Calibri" w:cs="Calibri"/>
          <w:b/>
          <w:b/>
          <w:sz w:val="18"/>
          <w:szCs w:val="18"/>
        </w:rPr>
      </w:pPr>
      <w:r>
        <w:rPr>
          <w:rFonts w:cs="Calibri"/>
          <w:b/>
          <w:sz w:val="18"/>
          <w:szCs w:val="18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  <w:t>O</w:t>
      </w:r>
      <w:r>
        <w:rPr>
          <w:rFonts w:cs="Calibri"/>
          <w:b w:val="false"/>
          <w:bCs/>
          <w:sz w:val="18"/>
          <w:szCs w:val="18"/>
        </w:rPr>
        <w:t>bjaśnienia skrótów: W – wykład; ĆP – ćwiczenia praktyczne;</w:t>
      </w:r>
      <w:r>
        <w:rPr>
          <w:rFonts w:cs="Calibri"/>
          <w:b w:val="false"/>
          <w:bCs/>
          <w:sz w:val="18"/>
          <w:szCs w:val="18"/>
          <w:lang w:val="pl-PL"/>
        </w:rPr>
        <w:t xml:space="preserve"> LI- laboratorium; PR – praktyka zawodowa</w:t>
      </w:r>
    </w:p>
    <w:p>
      <w:pPr>
        <w:pStyle w:val="Normal"/>
        <w:rPr>
          <w:rFonts w:ascii="Calibri" w:hAnsi="Calibri" w:cs="Calibri"/>
          <w:b w:val="false"/>
          <w:b w:val="false"/>
          <w:bCs/>
        </w:rPr>
      </w:pPr>
      <w:r>
        <w:rPr>
          <w:rFonts w:cs="Calibri"/>
          <w:b w:val="false"/>
          <w:bCs/>
        </w:rPr>
      </w:r>
    </w:p>
    <w:p>
      <w:pPr>
        <w:pStyle w:val="Normal"/>
        <w:spacing w:lineRule="auto" w:line="360"/>
        <w:ind w:right="-648" w:hanging="0"/>
        <w:rPr>
          <w:rFonts w:ascii="Calibri" w:hAnsi="Calibri" w:cs="Calibri"/>
          <w:b w:val="false"/>
          <w:b w:val="false"/>
          <w:bCs/>
          <w:sz w:val="18"/>
          <w:szCs w:val="18"/>
        </w:rPr>
      </w:pPr>
      <w:r>
        <w:rPr>
          <w:rFonts w:cs="Calibri"/>
          <w:b w:val="false"/>
          <w:bCs/>
          <w:sz w:val="18"/>
          <w:szCs w:val="18"/>
        </w:rPr>
      </w:r>
    </w:p>
    <w:p>
      <w:pPr>
        <w:pStyle w:val="Normal"/>
        <w:rPr>
          <w:lang w:val="pl-PL"/>
        </w:rPr>
      </w:pPr>
      <w:r>
        <w:rPr/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embedSystemFonts/>
  <w:defaultTabStop w:val="708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宋体" w:cs="" w:asciiTheme="minorHAnsi" w:cstheme="minorBidi" w:eastAsiaTheme="minorEastAsia" w:hAnsiTheme="minorHAnsi"/>
      <w:color w:val="auto"/>
      <w:kern w:val="0"/>
      <w:sz w:val="20"/>
      <w:szCs w:val="20"/>
      <w:lang w:val="en-US" w:eastAsia="zh-CN" w:bidi="ar-SA"/>
    </w:rPr>
  </w:style>
  <w:style w:type="character" w:styleId="DefaultParagraphFont" w:default="1">
    <w:name w:val="Default Paragraph Font"/>
    <w:uiPriority w:val="0"/>
    <w:semiHidden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ytu">
    <w:name w:val="Title"/>
    <w:basedOn w:val="Normal"/>
    <w:uiPriority w:val="0"/>
    <w:qFormat/>
    <w:pPr>
      <w:jc w:val="center"/>
    </w:pPr>
    <w:rPr>
      <w:b/>
      <w:i/>
      <w:sz w:val="40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Zawartoramki">
    <w:name w:val="Zawartość ramki"/>
    <w:basedOn w:val="Normal"/>
    <w:qFormat/>
    <w:pPr/>
    <w:rPr/>
  </w:style>
  <w:style w:type="table" w:default="1" w:styleId="3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Application>LibreOffice/7.1.2.2$Windows_X86_64 LibreOffice_project/8a45595d069ef5570103caea1b71cc9d82b2aae4</Application>
  <AppVersion>15.0000</AppVersion>
  <Pages>1</Pages>
  <Words>238</Words>
  <Characters>1307</Characters>
  <CharactersWithSpaces>1470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2022-09-22T09:59:00Z</dcterms:created>
  <dc:creator>Ela</dc:creator>
  <dc:description/>
  <dc:language>pl-PL</dc:language>
  <cp:lastModifiedBy/>
  <dcterms:modified xsi:type="dcterms:W3CDTF">2026-02-13T12:03:59Z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7A35C5DE29D54958BFAC32AE159F9CFC</vt:lpwstr>
  </property>
  <property fmtid="{D5CDD505-2E9C-101B-9397-08002B2CF9AE}" pid="3" name="KSOProductBuildVer">
    <vt:lpwstr>1045-11.2.0.11341</vt:lpwstr>
  </property>
</Properties>
</file>