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FE80D" w14:textId="77777777" w:rsidR="004F7727" w:rsidRDefault="004F7727" w:rsidP="004F77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Ewelina Suszek</w:t>
      </w:r>
    </w:p>
    <w:p w14:paraId="28262D5E" w14:textId="77777777" w:rsidR="004F7727" w:rsidRDefault="004F7727" w:rsidP="004F77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Pełnomocnik Rektora ds. Równości</w:t>
      </w:r>
    </w:p>
    <w:p w14:paraId="5BA7362E" w14:textId="77777777" w:rsidR="004F7727" w:rsidRDefault="004F7727" w:rsidP="004F77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Akademia Tarnowska</w:t>
      </w:r>
    </w:p>
    <w:p w14:paraId="38D6640B" w14:textId="77777777" w:rsidR="004F7727" w:rsidRDefault="004F7727" w:rsidP="004F77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Adama </w:t>
      </w:r>
      <w:r w:rsidRPr="00FB6B78">
        <w:rPr>
          <w:rFonts w:ascii="Times New Roman" w:hAnsi="Times New Roman" w:cs="Times New Roman"/>
          <w:sz w:val="24"/>
          <w:szCs w:val="24"/>
        </w:rPr>
        <w:t>Mickiewicza 8</w:t>
      </w:r>
    </w:p>
    <w:p w14:paraId="13C8D1F7" w14:textId="77777777" w:rsidR="004F7727" w:rsidRDefault="004F7727" w:rsidP="004F7727">
      <w:pPr>
        <w:jc w:val="both"/>
        <w:rPr>
          <w:rFonts w:ascii="Times New Roman" w:hAnsi="Times New Roman" w:cs="Times New Roman"/>
          <w:sz w:val="24"/>
          <w:szCs w:val="24"/>
        </w:rPr>
      </w:pPr>
      <w:r w:rsidRPr="00FB6B78">
        <w:rPr>
          <w:rFonts w:ascii="Times New Roman" w:hAnsi="Times New Roman" w:cs="Times New Roman"/>
          <w:sz w:val="24"/>
          <w:szCs w:val="24"/>
        </w:rPr>
        <w:t>33-100 Tarnów</w:t>
      </w:r>
    </w:p>
    <w:p w14:paraId="1A2BADA6" w14:textId="77777777" w:rsidR="004F7727" w:rsidRDefault="004F7727" w:rsidP="004F77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B186A2" w14:textId="30B08CC3" w:rsidR="004F7727" w:rsidRPr="009F48A8" w:rsidRDefault="004F7727" w:rsidP="009F48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8A8">
        <w:rPr>
          <w:rFonts w:ascii="Times New Roman" w:hAnsi="Times New Roman" w:cs="Times New Roman"/>
          <w:sz w:val="24"/>
          <w:szCs w:val="24"/>
        </w:rPr>
        <w:t>Zadania zrealizowane i realizowane przez Pełnomocnika Rektora ds. Równości oraz Komisję ds. Równości Akademii Tarnowskiej</w:t>
      </w:r>
      <w:r w:rsidR="009F48A8">
        <w:rPr>
          <w:rFonts w:ascii="Times New Roman" w:hAnsi="Times New Roman" w:cs="Times New Roman"/>
          <w:sz w:val="24"/>
          <w:szCs w:val="24"/>
        </w:rPr>
        <w:t xml:space="preserve"> od momentu powołania, tj. 07.06.2024, do </w:t>
      </w:r>
      <w:r w:rsidR="00D45344">
        <w:rPr>
          <w:rFonts w:ascii="Times New Roman" w:hAnsi="Times New Roman" w:cs="Times New Roman"/>
          <w:sz w:val="24"/>
          <w:szCs w:val="24"/>
        </w:rPr>
        <w:t>15</w:t>
      </w:r>
      <w:r w:rsidR="009F48A8">
        <w:rPr>
          <w:rFonts w:ascii="Times New Roman" w:hAnsi="Times New Roman" w:cs="Times New Roman"/>
          <w:sz w:val="24"/>
          <w:szCs w:val="24"/>
        </w:rPr>
        <w:t>.</w:t>
      </w:r>
      <w:r w:rsidR="00D45344">
        <w:rPr>
          <w:rFonts w:ascii="Times New Roman" w:hAnsi="Times New Roman" w:cs="Times New Roman"/>
          <w:sz w:val="24"/>
          <w:szCs w:val="24"/>
        </w:rPr>
        <w:t>11</w:t>
      </w:r>
      <w:r w:rsidR="009F48A8">
        <w:rPr>
          <w:rFonts w:ascii="Times New Roman" w:hAnsi="Times New Roman" w:cs="Times New Roman"/>
          <w:sz w:val="24"/>
          <w:szCs w:val="24"/>
        </w:rPr>
        <w:t>.2025</w:t>
      </w:r>
      <w:r w:rsidRPr="009F48A8">
        <w:rPr>
          <w:rFonts w:ascii="Times New Roman" w:hAnsi="Times New Roman" w:cs="Times New Roman"/>
          <w:sz w:val="24"/>
          <w:szCs w:val="24"/>
        </w:rPr>
        <w:t>:</w:t>
      </w:r>
    </w:p>
    <w:p w14:paraId="6D86B9B5" w14:textId="1A284F4E" w:rsidR="004F7727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Z</w:t>
      </w:r>
      <w:r w:rsidRPr="00AD1564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ałożono podstronę internetową, systematycznie aktualizowaną: https://anstar.edu.pl/uczelnia/pelnomocnik-rektora-ds-rownosci-oraz-komisja-ds-rownosci-akademii-tarnowskiej/. Podstrona zawiera m.in. informację o obowiązkach Pełnomocnika i Komisji, dane kontaktowe, Plan na rzecz równości płci Akademii Tarnowskiej, 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również w wersji anglojęzycznej, </w:t>
      </w:r>
      <w:r w:rsidRPr="00AD1564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Politykę antykorupcyjną oraz Wewnętrzną Politykę </w:t>
      </w:r>
      <w:proofErr w:type="spellStart"/>
      <w:r w:rsidRPr="00AD1564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Antymobbingową</w:t>
      </w:r>
      <w:proofErr w:type="spellEnd"/>
      <w:r w:rsidRPr="00AD1564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i Antydyskryminacyjną, inne ważne dokumenty, a także linki do innych stron pomocowych zarówno uczelnianych, jak </w:t>
      </w:r>
      <w:r w:rsidR="00BE7E89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br/>
      </w:r>
      <w:r w:rsidRPr="00AD1564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i pozauczelnianych. 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St</w:t>
      </w:r>
      <w:r w:rsidRPr="00AD1564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worzono również małą bibliotekę publikacji poświęconych kobietom i mężczyznom w nauce (źródła: NCN, Komisja Europejska, UNESCO). Pojawiło się też odniesienie do katalogu Biblioteki Uczelnianej – do publikacji na temat społecznej równości.</w:t>
      </w:r>
    </w:p>
    <w:p w14:paraId="648F522F" w14:textId="77777777" w:rsidR="004F7727" w:rsidRPr="00FC3D99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Przetłumaczono Plan na rzecz równości płci Akademii Tarnowskiej </w:t>
      </w:r>
      <w:r>
        <w:rPr>
          <w:rFonts w:ascii="Times New Roman" w:hAnsi="Times New Roman" w:cs="Times New Roman"/>
          <w:sz w:val="24"/>
          <w:szCs w:val="24"/>
        </w:rPr>
        <w:t xml:space="preserve">na lata 2023-2026 na język angielski. </w:t>
      </w:r>
    </w:p>
    <w:p w14:paraId="6950B19C" w14:textId="77777777" w:rsidR="004F7727" w:rsidRPr="004F7727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7727">
        <w:rPr>
          <w:rFonts w:ascii="Times New Roman" w:hAnsi="Times New Roman" w:cs="Times New Roman"/>
          <w:sz w:val="24"/>
          <w:szCs w:val="24"/>
        </w:rPr>
        <w:t xml:space="preserve">Wspólnota akademicka została poinformowana o Planie drogą mailową oraz na zorganizowanym spotkaniu, na którym przedyskutowano Plan, a także realizowane i planowane przez Komisję inicjatywy. </w:t>
      </w:r>
    </w:p>
    <w:p w14:paraId="57BA9406" w14:textId="77777777" w:rsidR="004F7727" w:rsidRPr="004F7727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7727">
        <w:rPr>
          <w:rFonts w:ascii="Times New Roman" w:hAnsi="Times New Roman" w:cs="Times New Roman"/>
          <w:sz w:val="24"/>
          <w:szCs w:val="24"/>
        </w:rPr>
        <w:t>Pełnomocnik jest nie tylko do dyspozycji interesantów drogą mailową (</w:t>
      </w:r>
      <w:r w:rsidRPr="004F7727">
        <w:rPr>
          <w:rFonts w:ascii="Times New Roman" w:eastAsia="Red Hat Text" w:hAnsi="Times New Roman" w:cs="Times New Roman"/>
          <w:color w:val="666666"/>
          <w:sz w:val="24"/>
          <w:szCs w:val="24"/>
        </w:rPr>
        <w:t>kdsr@atar.edu.pl)</w:t>
      </w:r>
      <w:r w:rsidRPr="004F7727">
        <w:rPr>
          <w:rFonts w:ascii="Times New Roman" w:hAnsi="Times New Roman" w:cs="Times New Roman"/>
          <w:sz w:val="24"/>
          <w:szCs w:val="24"/>
        </w:rPr>
        <w:t xml:space="preserve">, ale również regularnie odbywa konsultacje dla wszystkich zainteresowanych. </w:t>
      </w:r>
    </w:p>
    <w:p w14:paraId="2BCD88AA" w14:textId="77777777" w:rsidR="004F7727" w:rsidRPr="004F7727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ds. Równości Akademii Tarnowskiej odbywa regularne posiedzenia średnio raz na dwa miesiące. </w:t>
      </w:r>
    </w:p>
    <w:p w14:paraId="0700BD79" w14:textId="50B2A437" w:rsidR="004F7727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Pełnomocnik jest członkiem Akademickiej Sieci Bezpieczeństwa </w:t>
      </w:r>
      <w:r w:rsidR="00BE7E8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Równości oraz uczestniczy w organizowanych przez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ASBiR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spotkaniach </w:t>
      </w:r>
      <w:r w:rsidR="00BE7E8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i szkoleniach. Przedstawiciele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ASBiR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są zapraszani w charakterze gości na posiedzenia Komisji. </w:t>
      </w:r>
    </w:p>
    <w:p w14:paraId="7FB3F23C" w14:textId="2973CE42" w:rsidR="002339CF" w:rsidRPr="002339CF" w:rsidRDefault="002339CF" w:rsidP="002339C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Pełnomocnik w dn. 24.04–25.04.2025 r. uczestniczyła również w Zjeździe Akademickiej Sieci Bezpieczeństwa i Równości w Poznaniu, poświęconemu przeciwdziałaniu molestowaniu seksualnemu w środowisku akademickim.  </w:t>
      </w:r>
    </w:p>
    <w:p w14:paraId="42718B05" w14:textId="1AEF038D" w:rsidR="004F7727" w:rsidRPr="00F92212" w:rsidRDefault="004F7727" w:rsidP="004F772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22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Mając na uwadze, że Plan ds. równości płci Akademii Tarnowskiej rekomenduje uwzględnienie idei równości w programach nauczania, kierowanie się polityką równości płci przy tworzeniu tychże programów nauczania, przygotowano listę prowadzonych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F922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Akademii kursów, których tematyka koresponduje z obszarami rozwojowymi, wykazanymi w Planie.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92212">
        <w:rPr>
          <w:rFonts w:ascii="Times New Roman" w:hAnsi="Times New Roman" w:cs="Times New Roman"/>
          <w:color w:val="000000" w:themeColor="text1"/>
          <w:sz w:val="24"/>
          <w:szCs w:val="24"/>
        </w:rPr>
        <w:t>Lista jest wynikiem analiz sylabusów (głównie najnowszych programów)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konsultacji z dydaktykami. </w:t>
      </w:r>
      <w:r w:rsidRPr="00F922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Komisja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przygotowała </w:t>
      </w:r>
      <w:r w:rsidRPr="00F922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uniwersalne rekomendacje dla układających sylabusy.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Dokument czeka na akceptację Władz Uczelni. </w:t>
      </w:r>
      <w:r w:rsidR="00084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Dokonano pierwszej analizy wskazanego obszaru. </w:t>
      </w:r>
    </w:p>
    <w:p w14:paraId="18EF2446" w14:textId="77777777" w:rsidR="004F7727" w:rsidRPr="00E365B1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5B1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Komisja, pamiętając o takich punktach Planu, jak: wdrażanie polityki równościowej w zakresie zarządzania, kierowanie się zasadą równości płci przy obsadzaniu osób na stanowiskach zarządczych, kierowniczych </w:t>
      </w:r>
      <w:r w:rsidR="00BE7E89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br/>
      </w:r>
      <w:r w:rsidRPr="00E365B1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i w gremiach decyzyjnych, kierowanie się polityką równościową przy zatrudnianiu czy zachęcanie mężczyzn do studiowania kierunków </w:t>
      </w:r>
      <w:r w:rsidR="00BE7E89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br/>
      </w:r>
      <w:r w:rsidRPr="00E365B1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o wysokim wskaźniku feminizacji, opowiedziała się za corocznym dostarczaniem badań procentowych/ statystycznych udziału kobiet </w:t>
      </w:r>
      <w:r w:rsidR="00BE7E89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br/>
      </w:r>
      <w:r w:rsidRPr="00E365B1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i mężczyzn w gremiach, komisjach, na stanowiskach, wśród studiujących etc., co pozwala na lepszy monitoring sytuacji. </w:t>
      </w:r>
    </w:p>
    <w:p w14:paraId="294F42A9" w14:textId="181BB288" w:rsidR="004F7727" w:rsidRPr="00E365B1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5B1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Komisja ds. Równości Akademii Tarnowskiej z inicjatywy studentów – członków Komisji opracowała projekt powołania Rzecznika Praw Studenta. Projekt </w:t>
      </w:r>
      <w:r w:rsidR="00230FC4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został</w:t>
      </w:r>
      <w:r w:rsidRPr="00E365B1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złożony do Rady Uczelnianej Samorządu Studenckiego</w:t>
      </w:r>
      <w:r w:rsidR="00230FC4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oraz zaprezentowany na spotkaniu RUSS ze studentami. </w:t>
      </w:r>
    </w:p>
    <w:p w14:paraId="60BD0DD5" w14:textId="77777777" w:rsidR="004F7727" w:rsidRPr="00F50403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Zorganizowano szkolenia z zakresu:</w:t>
      </w:r>
    </w:p>
    <w:p w14:paraId="4FC8864F" w14:textId="77777777" w:rsidR="004F7727" w:rsidRPr="00F50403" w:rsidRDefault="004F7727" w:rsidP="004F772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przeciwdziałania </w:t>
      </w:r>
      <w:proofErr w:type="spellStart"/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mobbingowi</w:t>
      </w:r>
      <w:proofErr w:type="spellEnd"/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i dyskryminacji dla kadry dydaktycznej, badawczo-dydaktycznej oraz pracowników administracyjni (05.03.2025 r).</w:t>
      </w:r>
    </w:p>
    <w:p w14:paraId="5AD56E0C" w14:textId="77777777" w:rsidR="004F7727" w:rsidRPr="004F7727" w:rsidRDefault="004F7727" w:rsidP="004F772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przeciwdziałania dyskryminacji i </w:t>
      </w:r>
      <w:proofErr w:type="spellStart"/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zachowaniom</w:t>
      </w:r>
      <w:proofErr w:type="spellEnd"/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niepożądanym – dla osób studiujących (05.03.2025)</w:t>
      </w:r>
      <w:r w:rsidRPr="004F7727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.</w:t>
      </w:r>
    </w:p>
    <w:p w14:paraId="1D9D2082" w14:textId="77777777" w:rsidR="00A24D97" w:rsidRPr="00A24D97" w:rsidRDefault="004F7727" w:rsidP="004F772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lastRenderedPageBreak/>
        <w:t xml:space="preserve">przeciwdziałania </w:t>
      </w:r>
      <w:proofErr w:type="spellStart"/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mobbingowi</w:t>
      </w:r>
      <w:proofErr w:type="spellEnd"/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i dyskryminacji dla Kadry Kierowniczej AT (07.04.2025)</w:t>
      </w:r>
    </w:p>
    <w:p w14:paraId="48EBAB09" w14:textId="5DF7265F" w:rsidR="004F7727" w:rsidRPr="004F7727" w:rsidRDefault="00A24D97" w:rsidP="004F772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poszanowania godności na uczelni oraz przeciwdziałania sytuacjom niepożądanym dla pracowników dydaktycznych kierunku design – na zaproszenie Kierownik Katedry Designu (14.10.2025 r). Przeszkolono 17 pracowników. </w:t>
      </w:r>
      <w:r w:rsidR="004F7727" w:rsidRPr="004F7727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</w:t>
      </w:r>
    </w:p>
    <w:p w14:paraId="5C241223" w14:textId="1D7A404B" w:rsidR="00D92C26" w:rsidRPr="00D92C26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Pełnomocnik ds. Równości 10.03.2025 przeszła szkolenie: </w:t>
      </w:r>
      <w:r w:rsidRPr="00D92C2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Monitoring </w:t>
      </w:r>
      <w:r w:rsidR="00BE7E89" w:rsidRPr="00D92C2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br/>
      </w:r>
      <w:r w:rsidRPr="00D92C2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 ewaluacja Planów na rzecz równości płci</w:t>
      </w:r>
      <w:r w:rsidRPr="00D9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uczestniczyła w </w:t>
      </w:r>
      <w:r w:rsidRPr="00D92C26">
        <w:rPr>
          <w:rFonts w:ascii="Times New Roman" w:hAnsi="Times New Roman" w:cs="Times New Roman"/>
          <w:i/>
          <w:iCs/>
          <w:sz w:val="24"/>
          <w:szCs w:val="24"/>
        </w:rPr>
        <w:t xml:space="preserve">3. sympozjum naukowo-praktycznym w siedzibie </w:t>
      </w:r>
      <w:proofErr w:type="spellStart"/>
      <w:r w:rsidRPr="00D92C26">
        <w:rPr>
          <w:rFonts w:ascii="Times New Roman" w:hAnsi="Times New Roman" w:cs="Times New Roman"/>
          <w:i/>
          <w:iCs/>
          <w:sz w:val="24"/>
          <w:szCs w:val="24"/>
        </w:rPr>
        <w:t>MNiSW</w:t>
      </w:r>
      <w:proofErr w:type="spellEnd"/>
      <w:r w:rsidRPr="00D92C26">
        <w:rPr>
          <w:rFonts w:ascii="Times New Roman" w:hAnsi="Times New Roman" w:cs="Times New Roman"/>
          <w:i/>
          <w:iCs/>
          <w:sz w:val="24"/>
          <w:szCs w:val="24"/>
        </w:rPr>
        <w:t xml:space="preserve"> – Równe traktowanie w sektorze szkolnictwa wyższego i nauki</w:t>
      </w:r>
      <w:r w:rsidR="001746A9" w:rsidRPr="00D92C26">
        <w:rPr>
          <w:rFonts w:ascii="Times New Roman" w:hAnsi="Times New Roman" w:cs="Times New Roman"/>
          <w:sz w:val="24"/>
          <w:szCs w:val="24"/>
        </w:rPr>
        <w:t xml:space="preserve">. </w:t>
      </w:r>
      <w:r w:rsidR="00A24D97">
        <w:rPr>
          <w:rFonts w:ascii="Times New Roman" w:hAnsi="Times New Roman" w:cs="Times New Roman"/>
          <w:sz w:val="24"/>
          <w:szCs w:val="24"/>
        </w:rPr>
        <w:t xml:space="preserve">Materiały szkoleniowe zostały przekazane członkom Komisji </w:t>
      </w:r>
    </w:p>
    <w:p w14:paraId="72068EE4" w14:textId="758FBD98" w:rsidR="00D92C26" w:rsidRDefault="00D92C26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Pełnomocnik brała udział w I Training Activity </w:t>
      </w:r>
      <w:proofErr w:type="spellStart"/>
      <w:r w:rsidRPr="00D92C26">
        <w:rPr>
          <w:rFonts w:ascii="Times New Roman" w:hAnsi="Times New Roman" w:cs="Times New Roman"/>
          <w:color w:val="000000" w:themeColor="text1"/>
          <w:sz w:val="24"/>
          <w:szCs w:val="24"/>
        </w:rPr>
        <w:t>Programme</w:t>
      </w:r>
      <w:proofErr w:type="spellEnd"/>
      <w:r w:rsidRPr="00D9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(TAP) </w:t>
      </w:r>
      <w:proofErr w:type="spellStart"/>
      <w:r w:rsidRPr="00D92C26">
        <w:rPr>
          <w:rFonts w:ascii="Times New Roman" w:hAnsi="Times New Roman" w:cs="Times New Roman"/>
          <w:color w:val="000000" w:themeColor="text1"/>
          <w:sz w:val="24"/>
          <w:szCs w:val="24"/>
        </w:rPr>
        <w:t>ASBiR</w:t>
      </w:r>
      <w:proofErr w:type="spellEnd"/>
      <w:r w:rsidRPr="00D9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D92C2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Wymiar prawny bezpieczeństwa i równości w uczelniach wyższych</w:t>
      </w:r>
      <w:r w:rsidRPr="00D92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(AGH w Krakowie, 09.09.2025 r.)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Materiały szkoleniowe zostały przekazane również członkom Komisji. </w:t>
      </w:r>
    </w:p>
    <w:p w14:paraId="5CA6BE44" w14:textId="176AA9F3" w:rsidR="004F7727" w:rsidRPr="00D92C26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C2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W celu lepszej diagnostyki Komisja przygotowała projekt formularza ankiety dotyczącego sytuacji niebezpiecznych w Akademii Tarnowskiej. Ankieta adresowana jest zarówno do osób studiujących, jak i pracowników Uczelni i ma charakter anonimowy. </w:t>
      </w:r>
      <w:r w:rsidR="00CB4E19" w:rsidRPr="00D92C2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Wyniki oraz rekomendacje zostały opracowane i przekazane Władzom AT. Formularz ankiety </w:t>
      </w:r>
      <w:r w:rsidR="00DF1010" w:rsidRPr="00D92C2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w trybie ciągłym jest </w:t>
      </w:r>
      <w:r w:rsidR="00CB4E19" w:rsidRPr="00D92C2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dostępny na stronie internetowej Pełnomocnika i Komisji ds. Równości AT.</w:t>
      </w:r>
    </w:p>
    <w:p w14:paraId="03DE28BF" w14:textId="2DD2F1C2" w:rsidR="004F7727" w:rsidRPr="00E30C01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W trosce o równowagę między życiem zawodowym a prywatnym, zwłaszcza mając na uwadze potrzebę zapewnienia dostępu do właściwej infrastruktury dla osób sprawujących opiekę nad dziećmi, a także pragnąc u</w:t>
      </w:r>
      <w:r w:rsidRPr="009A43D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możliwi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ć </w:t>
      </w:r>
      <w:r w:rsidRPr="009A43D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rozw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ój</w:t>
      </w:r>
      <w:r w:rsidRPr="009A43D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zawodow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y</w:t>
      </w:r>
      <w:r w:rsidRPr="009A43D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osobom pracującym na uczelni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,</w:t>
      </w:r>
      <w:r w:rsidRPr="009A43D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zamierzając szerzyć</w:t>
      </w:r>
      <w:r w:rsidRPr="009A43D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równ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e </w:t>
      </w:r>
      <w:r w:rsidRPr="009A43D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szans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e</w:t>
      </w:r>
      <w:r w:rsidRPr="009A43D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 xml:space="preserve"> wśród tych osób, które z powodów związanych </w:t>
      </w:r>
      <w:r w:rsidR="00BE7E89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br/>
      </w:r>
      <w:r w:rsidRPr="009A43D6"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z życiem prywatnym mają ograniczony dostęp do rozwoju</w:t>
      </w:r>
      <w:r>
        <w:rPr>
          <w:rFonts w:ascii="Times New Roman" w:eastAsia="Red Hat Text" w:hAnsi="Times New Roman" w:cs="Times New Roman"/>
          <w:color w:val="000000" w:themeColor="text1"/>
          <w:sz w:val="24"/>
          <w:szCs w:val="24"/>
        </w:rPr>
        <w:t>, Komisja podjęła pracę nad:</w:t>
      </w:r>
    </w:p>
    <w:p w14:paraId="7CCDEC64" w14:textId="07BD5A21" w:rsidR="004F7727" w:rsidRDefault="0008485A" w:rsidP="004F772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4F7727">
        <w:rPr>
          <w:rFonts w:ascii="Times New Roman" w:hAnsi="Times New Roman" w:cs="Times New Roman"/>
          <w:color w:val="000000" w:themeColor="text1"/>
          <w:sz w:val="24"/>
          <w:szCs w:val="24"/>
        </w:rPr>
        <w:t>tworzeniem pokoju rodzinnego na Uczelni – odgrodzonej przestrzeni, w której rodzice mogą nakarmić dzieci, a dzieci będą miały okazję do zabawy. W tym celu przeprowadzono badania ankietowe wśród członków Wspólnoty akademickiej</w:t>
      </w:r>
      <w:r w:rsidR="00003357">
        <w:rPr>
          <w:rFonts w:ascii="Times New Roman" w:hAnsi="Times New Roman" w:cs="Times New Roman"/>
          <w:color w:val="000000" w:themeColor="text1"/>
          <w:sz w:val="24"/>
          <w:szCs w:val="24"/>
        </w:rPr>
        <w:t>, które wykazały zapotrzebowanie,</w:t>
      </w:r>
      <w:r w:rsidR="004F77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stworzono kosztorys. </w:t>
      </w:r>
      <w:r w:rsidR="00CB4E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związku z </w:t>
      </w:r>
      <w:r w:rsidR="00CB4E1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brakiem stosownej przestrzeni na poszczególnych wydziałach idea została zredefiniowana – obecnie planuje się dostosowanie pokoju w domu studenta dla potrzeb rodziny. Opracowano zatem nowy kosztorys.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Prace nad dostosowaniem domu studenta do potrzeb studentów z dziećmi zaplanowane </w:t>
      </w:r>
      <w:r w:rsidR="00A24D97">
        <w:rPr>
          <w:rFonts w:ascii="Times New Roman" w:hAnsi="Times New Roman" w:cs="Times New Roman"/>
          <w:color w:val="000000" w:themeColor="text1"/>
          <w:sz w:val="24"/>
          <w:szCs w:val="24"/>
        </w:rPr>
        <w:t>były 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okres wakacyjny</w:t>
      </w:r>
      <w:r w:rsidR="00A24D97">
        <w:rPr>
          <w:rFonts w:ascii="Times New Roman" w:hAnsi="Times New Roman" w:cs="Times New Roman"/>
          <w:color w:val="000000" w:themeColor="text1"/>
          <w:sz w:val="24"/>
          <w:szCs w:val="24"/>
        </w:rPr>
        <w:t>, jednak niespodziewane wydatki związane z remontem innych pomieszczeń w Domu Studenta uniemożliwiły realizację projektu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03357">
        <w:rPr>
          <w:rFonts w:ascii="Times New Roman" w:hAnsi="Times New Roman" w:cs="Times New Roman"/>
          <w:color w:val="000000" w:themeColor="text1"/>
          <w:sz w:val="24"/>
          <w:szCs w:val="24"/>
        </w:rPr>
        <w:t>Plan stworzenia pokoju karmienia będzie mógł zostać zrealizowany po rozbudowaniu infrastruktury (planowana jest budowa nowego wydziału)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2F2C3B3" w14:textId="4E46F6B6" w:rsidR="004F7727" w:rsidRDefault="0008485A" w:rsidP="004F772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4F77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tworzeniem na Uczelni </w:t>
      </w:r>
      <w:r w:rsidR="00003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dwóch </w:t>
      </w:r>
      <w:r w:rsidR="004F7727">
        <w:rPr>
          <w:rFonts w:ascii="Times New Roman" w:hAnsi="Times New Roman" w:cs="Times New Roman"/>
          <w:color w:val="000000" w:themeColor="text1"/>
          <w:sz w:val="24"/>
          <w:szCs w:val="24"/>
        </w:rPr>
        <w:t>stanowisk do przewijania niemowląt, w tym dzieci z niepełnosprawnością</w:t>
      </w:r>
      <w:r w:rsidR="007348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Przewijaki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zostały zamontowane </w:t>
      </w:r>
      <w:r w:rsidR="00734806" w:rsidRPr="00734806">
        <w:rPr>
          <w:rFonts w:ascii="Times New Roman" w:hAnsi="Times New Roman" w:cs="Times New Roman"/>
          <w:color w:val="000000" w:themeColor="text1"/>
          <w:sz w:val="24"/>
          <w:szCs w:val="24"/>
        </w:rPr>
        <w:t>w budynkach A (A107) i G (G108).</w:t>
      </w:r>
    </w:p>
    <w:p w14:paraId="330977A7" w14:textId="69F19373" w:rsidR="00B05233" w:rsidRDefault="0008485A" w:rsidP="004F772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4F77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tworzeniem przedszkola przy Uczelni dla dzieci studentów oraz pracowników Uczelni. </w:t>
      </w:r>
      <w:r w:rsidR="00014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Opracowano </w:t>
      </w:r>
      <w:r w:rsidR="00B052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nowoczesny </w:t>
      </w:r>
      <w:r w:rsidR="000147C0">
        <w:rPr>
          <w:rFonts w:ascii="Times New Roman" w:hAnsi="Times New Roman" w:cs="Times New Roman"/>
          <w:color w:val="000000" w:themeColor="text1"/>
          <w:sz w:val="24"/>
          <w:szCs w:val="24"/>
        </w:rPr>
        <w:t>program edukacyjny</w:t>
      </w:r>
      <w:r w:rsidR="00B05233">
        <w:rPr>
          <w:rFonts w:ascii="Times New Roman" w:hAnsi="Times New Roman" w:cs="Times New Roman"/>
          <w:color w:val="000000" w:themeColor="text1"/>
          <w:sz w:val="24"/>
          <w:szCs w:val="24"/>
        </w:rPr>
        <w:t>, przeprowadzono badania ankietowe i opracowano kosztorys</w:t>
      </w:r>
      <w:r w:rsidR="00014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C7B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Trwają rozmowy z </w:t>
      </w:r>
      <w:r w:rsidR="00464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Władzami Miasta. </w:t>
      </w:r>
    </w:p>
    <w:p w14:paraId="364A57CF" w14:textId="4A15990B" w:rsidR="004F7727" w:rsidRDefault="00B05233" w:rsidP="004F772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Przygotowaniem rekomendacji dot. przystosowania pokoju w Domu Studenta dla osób o szczególnych potrzebach.</w:t>
      </w:r>
      <w:r w:rsidR="00003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D17795D" w14:textId="76AC3C06" w:rsidR="004F7727" w:rsidRPr="00EA7CFE" w:rsidRDefault="004F7727" w:rsidP="004F772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Zarówno Władze Uczelni, jak i Komisja ds. Równości Akademii Tarnowskiej wspierają projekty studenckich kół naukowych, których tematyka oscyluje wokół kategorii równości (np. organizacja sesji naukowych, wydarzeń typu </w:t>
      </w:r>
      <w:proofErr w:type="spellStart"/>
      <w:r w:rsidRPr="00C058E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escape</w:t>
      </w:r>
      <w:proofErr w:type="spellEnd"/>
      <w:r w:rsidRPr="00C058E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058E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room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popularyzujących ideę równości w środowisku akademickim, cyklu wywiadów z ekspertami,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którzy </w:t>
      </w:r>
      <w:r w:rsidR="00BE7E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rozmaity sposób – poprzez zaangażowanie społeczne, badania naukowe, pracę artystyczną lub inną działalność zawodową – przekraczają bariery </w:t>
      </w:r>
      <w:r w:rsidR="00BE7E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promują szeroko pojętą równość, w tym równość płci</w:t>
      </w:r>
      <w:r w:rsidR="00A50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debata oksfordzka nt. </w:t>
      </w:r>
      <w:proofErr w:type="spellStart"/>
      <w:r w:rsidR="00A5082C">
        <w:rPr>
          <w:rFonts w:ascii="Times New Roman" w:eastAsia="Times New Roman" w:hAnsi="Times New Roman" w:cs="Times New Roman"/>
          <w:sz w:val="24"/>
          <w:szCs w:val="24"/>
          <w:lang w:eastAsia="pl-PL"/>
        </w:rPr>
        <w:t>feminatywów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7E20D318" w14:textId="77777777" w:rsidR="00C14984" w:rsidRDefault="00EA7CFE" w:rsidP="00EA7CFE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</w:pPr>
      <w:r w:rsidRPr="00EA7CFE">
        <w:rPr>
          <w:rFonts w:ascii="Times New Roman" w:hAnsi="Times New Roman" w:cs="Times New Roman"/>
          <w:sz w:val="24"/>
          <w:szCs w:val="24"/>
        </w:rPr>
        <w:t xml:space="preserve">Akademia Tarnowska </w:t>
      </w:r>
      <w:r>
        <w:rPr>
          <w:rFonts w:ascii="Times New Roman" w:hAnsi="Times New Roman" w:cs="Times New Roman"/>
          <w:sz w:val="24"/>
          <w:szCs w:val="24"/>
        </w:rPr>
        <w:t xml:space="preserve">zakwalifikowała się jako </w:t>
      </w:r>
      <w:r w:rsidRPr="00EA7CFE">
        <w:rPr>
          <w:rFonts w:ascii="Times New Roman" w:hAnsi="Times New Roman" w:cs="Times New Roman"/>
          <w:sz w:val="24"/>
          <w:szCs w:val="24"/>
        </w:rPr>
        <w:t>jedn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A7CFE">
        <w:rPr>
          <w:rFonts w:ascii="Times New Roman" w:hAnsi="Times New Roman" w:cs="Times New Roman"/>
          <w:sz w:val="24"/>
          <w:szCs w:val="24"/>
        </w:rPr>
        <w:t xml:space="preserve"> z uczelni europejskich,  w których testowany będzie Model Policy Framework (MPF) w zakresie przeciwdziałania i reagowania na przemoc ze względu na płeć (GBV) w środowisku akademickim. MPF powstaje w ramach finansowanego przez Komisję Europejską projektu </w:t>
      </w:r>
      <w:proofErr w:type="spellStart"/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GenderSAFE</w:t>
      </w:r>
      <w:proofErr w:type="spellEnd"/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(</w:t>
      </w:r>
      <w:r w:rsidRPr="00AC38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https://gendersafe.eu/</w:t>
      </w:r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). Testowanie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prowadzi</w:t>
      </w:r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dr Jan Gałkowski z </w:t>
      </w:r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lastRenderedPageBreak/>
        <w:t xml:space="preserve">Uniwersytetu Rzeszowskiego, który jest członkiem </w:t>
      </w:r>
      <w:proofErr w:type="spellStart"/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Community</w:t>
      </w:r>
      <w:proofErr w:type="spellEnd"/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of </w:t>
      </w:r>
      <w:proofErr w:type="spellStart"/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Practice</w:t>
      </w:r>
      <w:proofErr w:type="spellEnd"/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w tym projekcie, a wspomaga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go</w:t>
      </w:r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dr Ewelina Suszek, Pełnomocni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k</w:t>
      </w:r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Rektora ds. Równości w AT. Testowanie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polega</w:t>
      </w:r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na sprawdzaniu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,</w:t>
      </w:r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jak konkretne zapisy w projekcie MPF faktycznie sprawdzają się w codziennym funkcjonowaniu uczelni. Dzięki konsultacjom z osobami członkowskimi wspólnoty akademickiej AT będzie można przeanalizować już wypracowane zapisy MPF i ewentualnie zaproponować ich ulepszone wersje. Dzięki testowaniu MPF Akademia Tarnowska przyczynia się do powstania dokumentu, który będzie punktem odniesienia dla działań na rzecz zapobiegani</w:t>
      </w:r>
      <w:r w:rsidR="00AC380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a</w:t>
      </w:r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i reagowani</w:t>
      </w:r>
      <w:r w:rsidR="00AC380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a</w:t>
      </w:r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na przemoc w środowisku akademickim w całej Unii Europejskiej, a także zyskuje </w:t>
      </w:r>
      <w:r w:rsidRPr="00EA7CFE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  <w:lang w:eastAsia="pl-PL"/>
        </w:rPr>
        <w:t>know-how</w:t>
      </w:r>
      <w:r w:rsidRP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pozwalający na stworzenie własnych procedur wewnętrznych w tym zakresie.</w:t>
      </w:r>
    </w:p>
    <w:p w14:paraId="697206BA" w14:textId="48D75891" w:rsidR="00EA7CFE" w:rsidRPr="00C14984" w:rsidRDefault="00C14984" w:rsidP="00C1498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Rozpoczęto prace nad zbieraniem i analizą danych statystycznych dotyczących następujących danych: </w:t>
      </w:r>
      <w:r w:rsidR="00EA7CFE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r</w:t>
      </w:r>
      <w:r w:rsidRPr="00C14984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ekrutacja (na studia, do pracy)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, a</w:t>
      </w:r>
      <w:r w:rsidRPr="00C14984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wans (w tym naukowy)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, r</w:t>
      </w:r>
      <w:r w:rsidRPr="00C14984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>óżnice w wynagrodzeniu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pl-PL"/>
        </w:rPr>
        <w:t xml:space="preserve">, udział w komisjach, gremiach, na stanowiskach decyzyjnych, w kadrze zarządzającej etc., kierowanie projektami badawczymi/ artystycznymi. </w:t>
      </w:r>
    </w:p>
    <w:p w14:paraId="6897DB78" w14:textId="2CE62CC5" w:rsidR="004F7727" w:rsidRDefault="004F7727" w:rsidP="004F772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1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Komisja pozostaje w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stałym </w:t>
      </w:r>
      <w:r w:rsidRPr="00C91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kontakcie z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Władzami Uczelni, </w:t>
      </w:r>
      <w:r w:rsidRPr="00C91759">
        <w:rPr>
          <w:rFonts w:ascii="Times New Roman" w:hAnsi="Times New Roman" w:cs="Times New Roman"/>
          <w:color w:val="000000" w:themeColor="text1"/>
          <w:sz w:val="24"/>
          <w:szCs w:val="24"/>
        </w:rPr>
        <w:t>Pełnomocnikiem Rektora ds. Osób Niepełnosprawnych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(np. w zakresie rozbudowy infrastruktury)</w:t>
      </w:r>
      <w:r w:rsidRPr="00C91759">
        <w:rPr>
          <w:rFonts w:ascii="Times New Roman" w:hAnsi="Times New Roman" w:cs="Times New Roman"/>
          <w:color w:val="000000" w:themeColor="text1"/>
          <w:sz w:val="24"/>
          <w:szCs w:val="24"/>
        </w:rPr>
        <w:t>,  Uczelnianym Centrum Wsparcia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(pomoc psychologiczna</w:t>
      </w:r>
      <w:r w:rsidRPr="00C9175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wsparcie merytoryczne w procesie tworzenia ankiet poruszających delikatną problematykę),</w:t>
      </w:r>
      <w:r w:rsidRPr="00C91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Działem Jakości Kształcenia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(rekomendacje dla konstruujących sylabusy)</w:t>
      </w:r>
      <w:r w:rsidRPr="00C91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Działem Współpracy </w:t>
      </w:r>
      <w:r w:rsidR="00BE7E8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91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Zagranicą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(uwrażliwienie na bezpieczeństwo uczestniczących w programie Erasmus)</w:t>
      </w:r>
      <w:r w:rsidR="00C33CB5">
        <w:rPr>
          <w:rFonts w:ascii="Times New Roman" w:hAnsi="Times New Roman" w:cs="Times New Roman"/>
          <w:color w:val="000000" w:themeColor="text1"/>
          <w:sz w:val="24"/>
          <w:szCs w:val="24"/>
        </w:rPr>
        <w:t>, Działem Promocji (promocja aktywności Pełnomocnika i Komisji w mediach społecznościowych AT)</w:t>
      </w:r>
      <w:r w:rsidR="00B05233">
        <w:rPr>
          <w:rFonts w:ascii="Times New Roman" w:hAnsi="Times New Roman" w:cs="Times New Roman"/>
          <w:color w:val="000000" w:themeColor="text1"/>
          <w:sz w:val="24"/>
          <w:szCs w:val="24"/>
        </w:rPr>
        <w:t>, radcami prawnymi</w:t>
      </w:r>
      <w:r w:rsidR="00C33C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innymi. </w:t>
      </w:r>
    </w:p>
    <w:p w14:paraId="0A5FDAE9" w14:textId="311C9808" w:rsidR="00401724" w:rsidRDefault="00401724" w:rsidP="004F772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Pełnomocnik Rektora ds. Równości reprezentuje Komisję ds. Równości na spotkaniach z wizytującymi Polskimi Komisjami Akredytacyjnymi. </w:t>
      </w:r>
    </w:p>
    <w:p w14:paraId="24CB8002" w14:textId="77777777" w:rsidR="004F7727" w:rsidRDefault="004F7727" w:rsidP="004F772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Raport z dotychczasowej działalności Komisji ds. Równości został przedstawiony Kolegium Rektorskiemu. </w:t>
      </w:r>
    </w:p>
    <w:p w14:paraId="2DFA9868" w14:textId="77777777" w:rsidR="004F7727" w:rsidRPr="00C91759" w:rsidRDefault="004F7727" w:rsidP="004F772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Raport z dotychczasowej działalności Komisji ds. Równości został przedstawiony również Ministerstwu Nauki i Szkolnictwa Wyższego. </w:t>
      </w:r>
    </w:p>
    <w:p w14:paraId="01B592CB" w14:textId="77777777" w:rsidR="004F7727" w:rsidRPr="005D56FE" w:rsidRDefault="004F7727" w:rsidP="004F7727">
      <w:pPr>
        <w:pStyle w:val="Akapitzlist"/>
        <w:spacing w:after="0" w:line="360" w:lineRule="auto"/>
        <w:ind w:left="18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CD3463" w14:textId="77777777" w:rsidR="007348DE" w:rsidRDefault="007348DE"/>
    <w:sectPr w:rsidR="007348D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C5647" w14:textId="77777777" w:rsidR="009C0886" w:rsidRDefault="009C0886" w:rsidP="004F7727">
      <w:pPr>
        <w:spacing w:after="0" w:line="240" w:lineRule="auto"/>
      </w:pPr>
      <w:r>
        <w:separator/>
      </w:r>
    </w:p>
  </w:endnote>
  <w:endnote w:type="continuationSeparator" w:id="0">
    <w:p w14:paraId="78B95423" w14:textId="77777777" w:rsidR="009C0886" w:rsidRDefault="009C0886" w:rsidP="004F7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ed Hat Tex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5856877"/>
      <w:docPartObj>
        <w:docPartGallery w:val="Page Numbers (Bottom of Page)"/>
        <w:docPartUnique/>
      </w:docPartObj>
    </w:sdtPr>
    <w:sdtContent>
      <w:p w14:paraId="72CB3DCF" w14:textId="77777777" w:rsidR="004F7727" w:rsidRDefault="004F772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0F32E5" w14:textId="77777777" w:rsidR="004F7727" w:rsidRDefault="004F77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A3DF5" w14:textId="77777777" w:rsidR="009C0886" w:rsidRDefault="009C0886" w:rsidP="004F7727">
      <w:pPr>
        <w:spacing w:after="0" w:line="240" w:lineRule="auto"/>
      </w:pPr>
      <w:r>
        <w:separator/>
      </w:r>
    </w:p>
  </w:footnote>
  <w:footnote w:type="continuationSeparator" w:id="0">
    <w:p w14:paraId="64CC27ED" w14:textId="77777777" w:rsidR="009C0886" w:rsidRDefault="009C0886" w:rsidP="004F7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D3D"/>
    <w:multiLevelType w:val="hybridMultilevel"/>
    <w:tmpl w:val="83D293C2"/>
    <w:lvl w:ilvl="0" w:tplc="3AA892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0A3211"/>
    <w:multiLevelType w:val="hybridMultilevel"/>
    <w:tmpl w:val="FA5AF12A"/>
    <w:lvl w:ilvl="0" w:tplc="124AF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A46DF"/>
    <w:multiLevelType w:val="hybridMultilevel"/>
    <w:tmpl w:val="19E49CE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32F159A"/>
    <w:multiLevelType w:val="hybridMultilevel"/>
    <w:tmpl w:val="21E0F016"/>
    <w:lvl w:ilvl="0" w:tplc="C812DE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57F5FE5"/>
    <w:multiLevelType w:val="hybridMultilevel"/>
    <w:tmpl w:val="420409C8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80942F5"/>
    <w:multiLevelType w:val="hybridMultilevel"/>
    <w:tmpl w:val="A9709F46"/>
    <w:lvl w:ilvl="0" w:tplc="345ADA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A19012B"/>
    <w:multiLevelType w:val="hybridMultilevel"/>
    <w:tmpl w:val="8BD879AC"/>
    <w:lvl w:ilvl="0" w:tplc="EFBC901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96A2BB6"/>
    <w:multiLevelType w:val="hybridMultilevel"/>
    <w:tmpl w:val="3A9610C2"/>
    <w:lvl w:ilvl="0" w:tplc="E5F0A46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55557021">
    <w:abstractNumId w:val="1"/>
  </w:num>
  <w:num w:numId="2" w16cid:durableId="769206338">
    <w:abstractNumId w:val="5"/>
  </w:num>
  <w:num w:numId="3" w16cid:durableId="768311093">
    <w:abstractNumId w:val="6"/>
  </w:num>
  <w:num w:numId="4" w16cid:durableId="841704833">
    <w:abstractNumId w:val="3"/>
  </w:num>
  <w:num w:numId="5" w16cid:durableId="843318604">
    <w:abstractNumId w:val="7"/>
  </w:num>
  <w:num w:numId="6" w16cid:durableId="2017610387">
    <w:abstractNumId w:val="0"/>
  </w:num>
  <w:num w:numId="7" w16cid:durableId="1518424928">
    <w:abstractNumId w:val="4"/>
  </w:num>
  <w:num w:numId="8" w16cid:durableId="67700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727"/>
    <w:rsid w:val="00003357"/>
    <w:rsid w:val="000147C0"/>
    <w:rsid w:val="0008485A"/>
    <w:rsid w:val="000E0A6C"/>
    <w:rsid w:val="00110FDE"/>
    <w:rsid w:val="001362E5"/>
    <w:rsid w:val="001746A9"/>
    <w:rsid w:val="00182B45"/>
    <w:rsid w:val="00230FC4"/>
    <w:rsid w:val="002339CF"/>
    <w:rsid w:val="00306F87"/>
    <w:rsid w:val="003876B0"/>
    <w:rsid w:val="003D6782"/>
    <w:rsid w:val="00401724"/>
    <w:rsid w:val="004640A0"/>
    <w:rsid w:val="004F7727"/>
    <w:rsid w:val="005405E3"/>
    <w:rsid w:val="005C4889"/>
    <w:rsid w:val="005E74FA"/>
    <w:rsid w:val="00734806"/>
    <w:rsid w:val="007348DE"/>
    <w:rsid w:val="007C351C"/>
    <w:rsid w:val="00814EAA"/>
    <w:rsid w:val="00991C0F"/>
    <w:rsid w:val="009C0886"/>
    <w:rsid w:val="009C7BB9"/>
    <w:rsid w:val="009F48A8"/>
    <w:rsid w:val="00A07D12"/>
    <w:rsid w:val="00A24D97"/>
    <w:rsid w:val="00A5082C"/>
    <w:rsid w:val="00A56F0C"/>
    <w:rsid w:val="00AC380E"/>
    <w:rsid w:val="00B05233"/>
    <w:rsid w:val="00BD33E5"/>
    <w:rsid w:val="00BE7E89"/>
    <w:rsid w:val="00C14984"/>
    <w:rsid w:val="00C33CB5"/>
    <w:rsid w:val="00CB4E19"/>
    <w:rsid w:val="00CC63CF"/>
    <w:rsid w:val="00D45344"/>
    <w:rsid w:val="00D92C26"/>
    <w:rsid w:val="00DF1010"/>
    <w:rsid w:val="00E62E42"/>
    <w:rsid w:val="00EA7CFE"/>
    <w:rsid w:val="00F41103"/>
    <w:rsid w:val="00FB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963D9"/>
  <w15:chartTrackingRefBased/>
  <w15:docId w15:val="{9DF4D109-06F7-4346-8C99-609E78D6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7727"/>
  </w:style>
  <w:style w:type="paragraph" w:styleId="Nagwek1">
    <w:name w:val="heading 1"/>
    <w:basedOn w:val="Normalny"/>
    <w:next w:val="Normalny"/>
    <w:link w:val="Nagwek1Znak"/>
    <w:uiPriority w:val="9"/>
    <w:qFormat/>
    <w:rsid w:val="004F77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7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77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77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77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77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77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77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77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77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77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77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77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77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77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77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77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77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7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7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77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7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7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77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77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77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77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77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772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F7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727"/>
  </w:style>
  <w:style w:type="paragraph" w:styleId="Stopka">
    <w:name w:val="footer"/>
    <w:basedOn w:val="Normalny"/>
    <w:link w:val="StopkaZnak"/>
    <w:uiPriority w:val="99"/>
    <w:unhideWhenUsed/>
    <w:rsid w:val="004F7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727"/>
  </w:style>
  <w:style w:type="character" w:styleId="Hipercze">
    <w:name w:val="Hyperlink"/>
    <w:basedOn w:val="Domylnaczcionkaakapitu"/>
    <w:uiPriority w:val="99"/>
    <w:unhideWhenUsed/>
    <w:rsid w:val="00EA7C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1401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 Suszek</dc:creator>
  <cp:keywords/>
  <dc:description/>
  <cp:lastModifiedBy>Ewelina  Suszek</cp:lastModifiedBy>
  <cp:revision>2</cp:revision>
  <cp:lastPrinted>2025-10-09T11:42:00Z</cp:lastPrinted>
  <dcterms:created xsi:type="dcterms:W3CDTF">2025-11-26T08:58:00Z</dcterms:created>
  <dcterms:modified xsi:type="dcterms:W3CDTF">2025-11-26T08:58:00Z</dcterms:modified>
</cp:coreProperties>
</file>