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05"/>
        <w:gridCol w:w="3150"/>
        <w:gridCol w:w="4221"/>
        <w:gridCol w:w="2853"/>
        <w:gridCol w:w="1149"/>
      </w:tblGrid>
      <w:tr w14:paraId="3E26E4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2805B9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iCs/>
                <w:sz w:val="20"/>
                <w:szCs w:val="20"/>
              </w:rPr>
              <w:t xml:space="preserve">PONIEDZIAŁEK  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705CED">
            <w:pPr>
              <w:keepNext/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WTOREK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A9DE5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ŚRODA 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C2AAAF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CZWARTEK  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C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PIĄTEK</w:t>
            </w:r>
          </w:p>
        </w:tc>
      </w:tr>
      <w:tr w14:paraId="35A4BA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5169000">
            <w:pPr>
              <w:widowControl w:val="0"/>
              <w:tabs>
                <w:tab w:val="left" w:pos="1005"/>
                <w:tab w:val="center" w:pos="1268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8.00-9.30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D9F3EB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8.00-8.45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136EAD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8.00-9.30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2DC48FF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8.00-9.30 D </w:t>
            </w:r>
            <w:r>
              <w:rPr>
                <w:b/>
                <w:bCs/>
                <w:sz w:val="20"/>
                <w:szCs w:val="20"/>
              </w:rPr>
              <w:t>/s. A 204/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21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8.00-9.30</w:t>
            </w:r>
          </w:p>
        </w:tc>
      </w:tr>
      <w:tr w14:paraId="452535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0E1A9685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</w:tcBorders>
          </w:tcPr>
          <w:p w14:paraId="1955087C">
            <w:pPr>
              <w:pStyle w:val="4"/>
              <w:spacing w:line="240" w:lineRule="auto"/>
            </w:pPr>
          </w:p>
        </w:tc>
        <w:tc>
          <w:tcPr>
            <w:tcW w:w="1478" w:type="pct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4015606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Lektorat j. francuskiego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iCs/>
                <w:sz w:val="20"/>
                <w:szCs w:val="20"/>
              </w:rPr>
              <w:t>s. A 212/</w:t>
            </w:r>
          </w:p>
          <w:p w14:paraId="56A5BE0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mgr Małgorzata Kuta</w:t>
            </w:r>
          </w:p>
          <w:p w14:paraId="1A9DCAE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Lektorat j. włoskiego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iCs/>
                <w:sz w:val="20"/>
                <w:szCs w:val="20"/>
              </w:rPr>
              <w:t>s. A 343/</w:t>
            </w:r>
          </w:p>
          <w:p w14:paraId="6C8F7007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mgr Anna Grabowska</w:t>
            </w:r>
          </w:p>
        </w:tc>
        <w:tc>
          <w:tcPr>
            <w:tcW w:w="999" w:type="pct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266B747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Dziennikarstwo w mediach społecznościowych, </w:t>
            </w:r>
            <w:r>
              <w:rPr>
                <w:sz w:val="20"/>
                <w:szCs w:val="20"/>
              </w:rPr>
              <w:t>LI</w:t>
            </w:r>
          </w:p>
          <w:p w14:paraId="55C99E8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mgr Piotr Kopa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DDE19D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14:paraId="5D948F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</w:trPr>
        <w:tc>
          <w:tcPr>
            <w:tcW w:w="1017" w:type="pct"/>
            <w:vMerge w:val="continue"/>
            <w:tcBorders>
              <w:left w:val="single" w:color="000000" w:sz="4" w:space="0"/>
            </w:tcBorders>
          </w:tcPr>
          <w:p w14:paraId="5401FAC8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</w:tcBorders>
          </w:tcPr>
          <w:p w14:paraId="6AFEB833">
            <w:pPr>
              <w:pStyle w:val="2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8.45-9.30 /s. A 213/</w:t>
            </w:r>
          </w:p>
        </w:tc>
        <w:tc>
          <w:tcPr>
            <w:tcW w:w="1478" w:type="pct"/>
            <w:vMerge w:val="continue"/>
            <w:tcBorders>
              <w:left w:val="single" w:color="000000" w:sz="4" w:space="0"/>
            </w:tcBorders>
          </w:tcPr>
          <w:p w14:paraId="574D40E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pct"/>
            <w:vMerge w:val="continue"/>
            <w:tcBorders>
              <w:left w:val="single" w:color="000000" w:sz="4" w:space="0"/>
            </w:tcBorders>
          </w:tcPr>
          <w:p w14:paraId="49BFEF4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4B5F51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bidi="ar"/>
              </w:rPr>
            </w:pPr>
          </w:p>
        </w:tc>
      </w:tr>
      <w:tr w14:paraId="39E5FA8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2" w:hRule="atLeast"/>
        </w:trPr>
        <w:tc>
          <w:tcPr>
            <w:tcW w:w="1017" w:type="pct"/>
            <w:vMerge w:val="continue"/>
            <w:tcBorders>
              <w:left w:val="single" w:color="000000" w:sz="4" w:space="0"/>
            </w:tcBorders>
          </w:tcPr>
          <w:p w14:paraId="274588A4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</w:tcBorders>
          </w:tcPr>
          <w:p w14:paraId="78C9631D">
            <w:pPr>
              <w:pStyle w:val="2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Seminarium dyplomowe </w:t>
            </w:r>
          </w:p>
          <w:p w14:paraId="3197C682">
            <w:pPr>
              <w:pStyle w:val="2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dr hab. Michał Nawrocki, prof. AT</w:t>
            </w:r>
          </w:p>
        </w:tc>
        <w:tc>
          <w:tcPr>
            <w:tcW w:w="1478" w:type="pct"/>
            <w:vMerge w:val="continue"/>
            <w:tcBorders>
              <w:left w:val="single" w:color="000000" w:sz="4" w:space="0"/>
            </w:tcBorders>
          </w:tcPr>
          <w:p w14:paraId="77B3CCA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pct"/>
            <w:vMerge w:val="continue"/>
            <w:tcBorders>
              <w:left w:val="single" w:color="000000" w:sz="4" w:space="0"/>
            </w:tcBorders>
          </w:tcPr>
          <w:p w14:paraId="47BEA65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002DB2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bidi="ar"/>
              </w:rPr>
            </w:pPr>
          </w:p>
        </w:tc>
      </w:tr>
      <w:tr w14:paraId="5D672E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9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92A289">
            <w:pPr>
              <w:widowControl w:val="0"/>
              <w:tabs>
                <w:tab w:val="left" w:pos="1005"/>
                <w:tab w:val="center" w:pos="1268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 N /s. A 204/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7228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9.45-11.15 /s. </w:t>
            </w:r>
            <w:r>
              <w:rPr>
                <w:b/>
                <w:bCs/>
                <w:iCs/>
                <w:sz w:val="20"/>
                <w:szCs w:val="20"/>
              </w:rPr>
              <w:t>A 213/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8E620F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9.40-10.25 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54E01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9.45-10.30 N /s. </w:t>
            </w:r>
            <w:r>
              <w:rPr>
                <w:b/>
                <w:bCs/>
                <w:iCs/>
                <w:sz w:val="20"/>
                <w:szCs w:val="20"/>
              </w:rPr>
              <w:t>A 213/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E24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</w:t>
            </w:r>
          </w:p>
        </w:tc>
      </w:tr>
      <w:tr w14:paraId="0C2D9E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A712F0F">
            <w:pPr>
              <w:pStyle w:val="67"/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pl-PL"/>
              </w:rPr>
              <w:t xml:space="preserve">zajęcia do wyboru: </w:t>
            </w:r>
            <w:r>
              <w:rPr>
                <w:rFonts w:ascii="Calibri" w:hAnsi="Calibri" w:cs="Calibri"/>
                <w:u w:val="single"/>
                <w:lang w:eastAsia="pl-PL"/>
              </w:rPr>
              <w:t>Sztuki audiowizualne w edukacji polonistycznej</w:t>
            </w:r>
            <w:r>
              <w:rPr>
                <w:rFonts w:ascii="Calibri" w:hAnsi="Calibri" w:cs="Calibri"/>
                <w:u w:val="single"/>
              </w:rPr>
              <w:t>, ĆP</w:t>
            </w:r>
            <w:r>
              <w:rPr>
                <w:rFonts w:ascii="Calibri" w:hAnsi="Calibri" w:cs="Calibri"/>
              </w:rPr>
              <w:t xml:space="preserve"> lub Wychowanie przez sztukę i literaturę, ĆP</w:t>
            </w:r>
          </w:p>
          <w:p w14:paraId="432744DD">
            <w:pPr>
              <w:pStyle w:val="67"/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dr Magdalena Sukiennik</w:t>
            </w:r>
          </w:p>
        </w:tc>
        <w:tc>
          <w:tcPr>
            <w:tcW w:w="110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489BA2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zajęcia do wyboru:</w:t>
            </w:r>
            <w:r>
              <w:rPr>
                <w:lang w:eastAsia="pl-PL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Opcja literaturoznawcza</w:t>
            </w:r>
            <w:r>
              <w:rPr>
                <w:iCs/>
                <w:sz w:val="20"/>
                <w:szCs w:val="20"/>
                <w:u w:val="single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ĆP</w:t>
            </w:r>
            <w:r>
              <w:rPr>
                <w:bCs/>
                <w:color w:val="000000"/>
                <w:sz w:val="20"/>
                <w:szCs w:val="20"/>
              </w:rPr>
              <w:t xml:space="preserve"> lub </w:t>
            </w:r>
            <w:r>
              <w:rPr>
                <w:sz w:val="20"/>
                <w:szCs w:val="20"/>
              </w:rPr>
              <w:t>Opcja językoznawcza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ĆP lub </w:t>
            </w:r>
            <w:r>
              <w:rPr>
                <w:sz w:val="20"/>
                <w:szCs w:val="20"/>
              </w:rPr>
              <w:t>Opcja kulturoznawcza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ĆP lub </w:t>
            </w:r>
            <w:r>
              <w:rPr>
                <w:sz w:val="20"/>
                <w:szCs w:val="20"/>
              </w:rPr>
              <w:t>Opcja z zakresu dydaktyki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ĆP</w:t>
            </w:r>
          </w:p>
          <w:p w14:paraId="42B6A11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 hab. Michał Nawrocki, prof. AT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389514F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 xml:space="preserve">Metodyka nauczania literatury </w:t>
            </w:r>
            <w:r>
              <w:rPr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sz w:val="20"/>
                <w:szCs w:val="20"/>
                <w:lang w:bidi="ar"/>
              </w:rPr>
              <w:t>i języka polskiego w szkole podstawowej, ĆP</w:t>
            </w:r>
          </w:p>
          <w:p w14:paraId="66010E07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sz w:val="20"/>
                <w:szCs w:val="20"/>
              </w:rPr>
              <w:t>ńska, prof. AT</w:t>
            </w:r>
          </w:p>
          <w:p w14:paraId="52752E24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Cs/>
                <w:sz w:val="16"/>
                <w:szCs w:val="16"/>
              </w:rPr>
              <w:t>Niepubliczny Zespół Szkolno-Przedszkolny Stowarzyszenia „Siódemka” w Tarnowie</w:t>
            </w:r>
            <w:r>
              <w:rPr>
                <w:sz w:val="16"/>
                <w:szCs w:val="16"/>
                <w:lang w:bidi="ar"/>
              </w:rPr>
              <w:t xml:space="preserve">, </w:t>
            </w:r>
            <w:r>
              <w:rPr>
                <w:sz w:val="16"/>
                <w:szCs w:val="16"/>
                <w:lang w:bidi="ar"/>
              </w:rPr>
              <w:br w:type="textWrapping"/>
            </w:r>
            <w:r>
              <w:rPr>
                <w:sz w:val="16"/>
                <w:szCs w:val="16"/>
                <w:lang w:bidi="ar"/>
              </w:rPr>
              <w:t>ul. Poniatowskiego 5, s. 204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0ABF022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Metodyka nauczania literatury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i języka polskiego w szkole podstawowej, ĆP</w:t>
            </w:r>
          </w:p>
          <w:p w14:paraId="747806E6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sz w:val="20"/>
                <w:szCs w:val="20"/>
              </w:rPr>
              <w:t>ńska, prof. AT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AD8E01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4C7393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1017" w:type="pct"/>
            <w:vMerge w:val="continue"/>
            <w:tcBorders>
              <w:left w:val="single" w:color="000000" w:sz="4" w:space="0"/>
            </w:tcBorders>
            <w:vAlign w:val="center"/>
          </w:tcPr>
          <w:p w14:paraId="7DC934FD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vMerge w:val="continue"/>
            <w:tcBorders>
              <w:left w:val="single" w:color="000000" w:sz="4" w:space="0"/>
            </w:tcBorders>
            <w:vAlign w:val="center"/>
          </w:tcPr>
          <w:p w14:paraId="2B02C7F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pct"/>
            <w:tcBorders>
              <w:left w:val="single" w:color="000000" w:sz="4" w:space="0"/>
            </w:tcBorders>
            <w:shd w:val="clear" w:color="auto" w:fill="FFFFFF"/>
            <w:vAlign w:val="center"/>
          </w:tcPr>
          <w:p w14:paraId="24BE4AE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10.35-11.20 N /A 203/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4BBF7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10.35-11.20 N /s. </w:t>
            </w:r>
            <w:r>
              <w:rPr>
                <w:b/>
                <w:bCs/>
                <w:iCs/>
                <w:sz w:val="20"/>
                <w:szCs w:val="20"/>
              </w:rPr>
              <w:t>A 213/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A36D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12277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219FE1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A35FB9F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DE880F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 xml:space="preserve">Metodyka nauczania literatury </w:t>
            </w:r>
            <w:r>
              <w:rPr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sz w:val="20"/>
                <w:szCs w:val="20"/>
                <w:lang w:bidi="ar"/>
              </w:rPr>
              <w:t>i języka polskiego w szkole podstawowej, ĆP</w:t>
            </w:r>
          </w:p>
          <w:p w14:paraId="5402C3E0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sz w:val="20"/>
                <w:szCs w:val="20"/>
              </w:rPr>
              <w:t>ńska, prof. AT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D5A1B7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 zawodu nauczyciela, ĆP</w:t>
            </w:r>
          </w:p>
          <w:p w14:paraId="09213C4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sz w:val="20"/>
                <w:szCs w:val="20"/>
              </w:rPr>
              <w:t>ńska, prof. AT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F3D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4C1604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1E8C9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 /s. A 204/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048BE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11.30-13.00</w:t>
            </w:r>
            <w:r>
              <w:rPr>
                <w:b/>
                <w:bCs/>
                <w:iCs/>
                <w:sz w:val="20"/>
                <w:szCs w:val="20"/>
              </w:rPr>
              <w:t xml:space="preserve"> /</w:t>
            </w:r>
            <w:r>
              <w:rPr>
                <w:b/>
                <w:bCs/>
                <w:sz w:val="20"/>
                <w:szCs w:val="20"/>
              </w:rPr>
              <w:t>s. A 213/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77A08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11.30-13.00 N /s. A 204/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55B700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6D0A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</w:t>
            </w:r>
          </w:p>
        </w:tc>
      </w:tr>
      <w:tr w14:paraId="24D6736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AA3F30">
            <w:pPr>
              <w:pStyle w:val="67"/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Literatura po 1939 roku</w:t>
            </w:r>
            <w:r>
              <w:rPr>
                <w:rFonts w:ascii="Calibri" w:hAnsi="Calibri" w:cs="Calibri"/>
                <w:color w:val="000000"/>
              </w:rPr>
              <w:t>, W</w:t>
            </w:r>
          </w:p>
          <w:p w14:paraId="3546C0F2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dr Magdalena Sukiennik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64D9B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Retoryka – praktyka wypowiedzi publicznej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ĆP</w:t>
            </w:r>
          </w:p>
          <w:p w14:paraId="1600CDC6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Elżbieta Kwinta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0DCF5C">
            <w:pPr>
              <w:snapToGrid w:val="0"/>
              <w:spacing w:after="0" w:line="10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Nauczanie języka polskiego jako obcego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</w:rPr>
              <w:t>ĆP</w:t>
            </w:r>
          </w:p>
          <w:p w14:paraId="135E6D6C">
            <w:pPr>
              <w:snapToGrid w:val="0"/>
              <w:spacing w:after="0" w:line="100" w:lineRule="atLeast"/>
              <w:jc w:val="center"/>
              <w:rPr>
                <w:bCs/>
                <w:strike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dr Elżbieta Kwinta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32DFBD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DF7C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14:paraId="435632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15A81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 /s. A 204/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3DEF96A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 /s. A 213/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1316A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/s. A 204/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59A30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BFAD">
            <w:pPr>
              <w:widowControl w:val="0"/>
              <w:tabs>
                <w:tab w:val="left" w:pos="1005"/>
                <w:tab w:val="center" w:pos="1268"/>
              </w:tabs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</w:tr>
      <w:tr w14:paraId="271624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8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58C2175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Literatura po 1939 roku, ĆP</w:t>
            </w:r>
          </w:p>
          <w:p w14:paraId="5CCEE7F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Magdalena Sukiennik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39411B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języka polskiego, W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</w:p>
          <w:p w14:paraId="7089C123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od 7.10. – 15 h</w:t>
            </w:r>
          </w:p>
          <w:p w14:paraId="3F4D7016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Retoryka i erystyka dziennikarska, ĆP </w:t>
            </w:r>
            <w:r>
              <w:rPr>
                <w:b/>
                <w:bCs/>
                <w:sz w:val="18"/>
                <w:szCs w:val="18"/>
              </w:rPr>
              <w:t>D</w:t>
            </w:r>
          </w:p>
          <w:p w14:paraId="4500E2F6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EE0000"/>
                <w:sz w:val="18"/>
                <w:szCs w:val="18"/>
              </w:rPr>
              <w:t>od 9.12. – 10 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82CF2F4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dr Elżbieta Kwinta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auto" w:sz="4" w:space="0"/>
            </w:tcBorders>
          </w:tcPr>
          <w:p w14:paraId="3F71381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Nauczanie języka polskiego jako obcego, ĆP</w:t>
            </w:r>
          </w:p>
          <w:p w14:paraId="7581555E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Elżbieta Kwinta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</w:tcBorders>
          </w:tcPr>
          <w:p w14:paraId="20CA3D4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9EAB16">
            <w:pPr>
              <w:pStyle w:val="68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E22CF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95C8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15.00-16.30 </w:t>
            </w:r>
            <w:r>
              <w:rPr>
                <w:b/>
                <w:bCs/>
                <w:iCs/>
                <w:sz w:val="20"/>
                <w:szCs w:val="20"/>
              </w:rPr>
              <w:t>/s. A 210/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270D94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 N /s. A 213/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40D596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 N</w:t>
            </w:r>
            <w:r>
              <w:rPr>
                <w:b/>
                <w:sz w:val="20"/>
                <w:szCs w:val="20"/>
              </w:rPr>
              <w:t xml:space="preserve"> /s. A 204/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4EA7C4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06F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</w:tr>
      <w:tr w14:paraId="69167F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44836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Komunikacja, negocjacje i umiejętności radzenia sobie ze stresem, ĆP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239B03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mgr Monika Kozicka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C57E0F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Nauczanie języka polskiego jako obcego, ĆP</w:t>
            </w:r>
          </w:p>
          <w:p w14:paraId="15535F40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od 7.10. – 15 h</w:t>
            </w:r>
          </w:p>
          <w:p w14:paraId="7A2942D4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dr Elżbieta Kwinta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F5C6F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Nauczanie języka polskiego jako obcego, ĆP</w:t>
            </w:r>
          </w:p>
          <w:p w14:paraId="1BF5C8F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Elżbieta Kwinta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F045EC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6E7E">
            <w:pPr>
              <w:snapToGrid w:val="0"/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14:paraId="0DEF09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2E3BD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 /</w:t>
            </w:r>
            <w:r>
              <w:rPr>
                <w:b/>
                <w:bCs/>
                <w:iCs/>
                <w:sz w:val="20"/>
                <w:szCs w:val="20"/>
              </w:rPr>
              <w:t>s. A 329/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BA6EF6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3FB4A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012F20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99FAB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</w:tr>
      <w:tr w14:paraId="13C47A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4807C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Lektorat j. angielskiego</w:t>
            </w:r>
          </w:p>
          <w:p w14:paraId="2654538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mgr Jerzy Cieślik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141AD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2C9D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9548D0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7527E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C8DAAFB">
      <w:pPr>
        <w:tabs>
          <w:tab w:val="left" w:pos="10047"/>
        </w:tabs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567" w:right="851" w:bottom="567" w:left="851" w:header="510" w:footer="567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00B9">
    <w:pPr>
      <w:widowControl w:val="0"/>
      <w:autoSpaceDE w:val="0"/>
      <w:spacing w:after="0" w:line="240" w:lineRule="auto"/>
      <w:ind w:right="-888"/>
      <w:rPr>
        <w:color w:val="000000"/>
        <w:sz w:val="18"/>
        <w:szCs w:val="18"/>
        <w:shd w:val="clear" w:color="auto" w:fill="FFFFFF"/>
      </w:rPr>
    </w:pPr>
    <w:r>
      <w:rPr>
        <w:color w:val="000000"/>
        <w:sz w:val="18"/>
        <w:szCs w:val="18"/>
        <w:shd w:val="clear" w:color="auto" w:fill="FFFFFF"/>
      </w:rPr>
      <w:t>W semestrze zimowym r. akad. 2025/2026 studenci realizują także praktyki zawodowe według harmonogramu ustalonego z opiekunami praktyk.</w:t>
    </w:r>
  </w:p>
  <w:p w14:paraId="1D506C89">
    <w:pPr>
      <w:widowControl w:val="0"/>
      <w:tabs>
        <w:tab w:val="left" w:pos="916"/>
      </w:tabs>
      <w:autoSpaceDE w:val="0"/>
      <w:spacing w:after="0" w:line="240" w:lineRule="auto"/>
      <w:ind w:right="-888"/>
      <w:rPr>
        <w:sz w:val="18"/>
        <w:szCs w:val="18"/>
      </w:rPr>
    </w:pPr>
    <w:r>
      <w:rPr>
        <w:color w:val="000000"/>
        <w:sz w:val="18"/>
        <w:szCs w:val="18"/>
        <w:shd w:val="clear" w:color="auto" w:fill="FFFFFF"/>
      </w:rPr>
      <w:t>Aktualne listy lektoratowe z przydziałem studentów do grup językowych oraz salami są dostępne na stronie internetowej Studium Języków Obcych AT w Tarnowie:</w:t>
    </w:r>
    <w:r>
      <w:rPr>
        <w:sz w:val="18"/>
        <w:szCs w:val="18"/>
      </w:rPr>
      <w:t xml:space="preserve"> https://sjo.pwsztar.edu.pl/harmonogram/</w:t>
    </w:r>
    <w:r>
      <w:rPr>
        <w:color w:val="000000"/>
        <w:sz w:val="18"/>
        <w:szCs w:val="18"/>
        <w:shd w:val="clear" w:color="auto" w:fill="FFFFFF"/>
      </w:rPr>
      <w:t>.</w:t>
    </w:r>
  </w:p>
  <w:p w14:paraId="31608782">
    <w:pPr>
      <w:widowControl w:val="0"/>
      <w:autoSpaceDE w:val="0"/>
      <w:spacing w:after="0" w:line="240" w:lineRule="auto"/>
      <w:ind w:right="-888"/>
      <w:rPr>
        <w:sz w:val="18"/>
        <w:szCs w:val="18"/>
      </w:rPr>
    </w:pPr>
    <w:r>
      <w:rPr>
        <w:sz w:val="18"/>
        <w:szCs w:val="18"/>
      </w:rPr>
      <w:t>Objaśnienia skrótów: ĆP – ćwiczenia praktyczne, W – wykład, ZTI – zajęcia z technologii informacyjnych, LI – laboratorium informatyczne, D – specjalność dziennikarstwo, N – specjalność nauczycielska, s. – sala, A − sale w budynku głównym, B − sale w pawilonie bibliotecznym, C – sale w Centrum Nowoczesnych Technologii, F – hala sportowa, G – sale w budynku 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3C8E">
    <w:pPr>
      <w:pStyle w:val="9"/>
      <w:spacing w:before="0" w:after="0" w:line="100" w:lineRule="atLeas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AKADEMIA TARNOWSKA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 xml:space="preserve"> 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color w:val="FF0000"/>
        <w:sz w:val="20"/>
        <w:szCs w:val="20"/>
      </w:rPr>
      <w:t>aktualizacja: 29.09.2025 r.;</w:t>
    </w:r>
    <w:r>
      <w:rPr>
        <w:rFonts w:ascii="Calibri" w:hAnsi="Calibri" w:cs="Calibri"/>
        <w:b/>
        <w:sz w:val="20"/>
        <w:szCs w:val="20"/>
      </w:rPr>
      <w:t xml:space="preserve"> </w:t>
    </w:r>
    <w:r>
      <w:rPr>
        <w:rFonts w:ascii="Calibri" w:hAnsi="Calibri" w:cs="Calibri"/>
        <w:b/>
        <w:sz w:val="18"/>
        <w:szCs w:val="18"/>
      </w:rPr>
      <w:t>22.09.2025 r.</w:t>
    </w:r>
  </w:p>
  <w:p w14:paraId="6A0A29D5">
    <w:pPr>
      <w:pStyle w:val="9"/>
      <w:spacing w:before="0" w:after="0" w:line="100" w:lineRule="atLeast"/>
      <w:ind w:left="-425" w:firstLine="425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KATEDRA FILOLOGII POLSKIEJ</w:t>
    </w:r>
  </w:p>
  <w:p w14:paraId="22F3BB4E">
    <w:pPr>
      <w:widowControl w:val="0"/>
      <w:autoSpaceDE w:val="0"/>
      <w:spacing w:after="0" w:line="240" w:lineRule="exact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>KIERUNEK FILOLOGIA POLSKA, STUDIA PIERWSZEGO Stopnia, STACJONARNE</w:t>
    </w:r>
  </w:p>
  <w:p w14:paraId="7BA8D3A5">
    <w:pPr>
      <w:widowControl w:val="0"/>
      <w:autoSpaceDE w:val="0"/>
      <w:spacing w:after="0" w:line="240" w:lineRule="exact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 xml:space="preserve">Specjalność: dziennikarstwo, nauczycielska </w:t>
    </w:r>
  </w:p>
  <w:p w14:paraId="3D03AFE5">
    <w:pPr>
      <w:widowControl w:val="0"/>
      <w:autoSpaceDE w:val="0"/>
      <w:spacing w:after="0" w:line="240" w:lineRule="exact"/>
      <w:ind w:left="-425" w:firstLine="425"/>
      <w:rPr>
        <w:sz w:val="18"/>
        <w:szCs w:val="18"/>
      </w:rPr>
    </w:pPr>
    <w:r>
      <w:rPr>
        <w:b/>
        <w:sz w:val="18"/>
        <w:szCs w:val="18"/>
      </w:rPr>
      <w:t>ROZKŁAD ZAJĘĆ W SEMESTRZE ZIMOWYM – ROK AKAD. 2025/2026</w:t>
    </w:r>
    <w:r>
      <w:rPr>
        <w:b/>
        <w:bCs/>
        <w:caps/>
        <w:sz w:val="18"/>
        <w:szCs w:val="18"/>
      </w:rPr>
      <w:tab/>
    </w:r>
    <w:r>
      <w:rPr>
        <w:b/>
        <w:bCs/>
        <w:caps/>
        <w:sz w:val="18"/>
        <w:szCs w:val="18"/>
      </w:rPr>
      <w:tab/>
    </w:r>
    <w:r>
      <w:rPr>
        <w:b/>
        <w:bCs/>
        <w:caps/>
        <w:sz w:val="18"/>
        <w:szCs w:val="18"/>
      </w:rPr>
      <w:t>ROK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9"/>
  <w:hyphenationZone w:val="425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E6"/>
    <w:rsid w:val="00014A94"/>
    <w:rsid w:val="00023C66"/>
    <w:rsid w:val="00045BFF"/>
    <w:rsid w:val="000462C6"/>
    <w:rsid w:val="00062BF2"/>
    <w:rsid w:val="00062D66"/>
    <w:rsid w:val="00073525"/>
    <w:rsid w:val="000830A4"/>
    <w:rsid w:val="00090D91"/>
    <w:rsid w:val="00096C40"/>
    <w:rsid w:val="000B1ECA"/>
    <w:rsid w:val="000D30DA"/>
    <w:rsid w:val="000D4D8B"/>
    <w:rsid w:val="000D5D81"/>
    <w:rsid w:val="000E1D40"/>
    <w:rsid w:val="000F6E9B"/>
    <w:rsid w:val="00112BB1"/>
    <w:rsid w:val="00123B70"/>
    <w:rsid w:val="00124FED"/>
    <w:rsid w:val="001470D5"/>
    <w:rsid w:val="001530D9"/>
    <w:rsid w:val="00163D5D"/>
    <w:rsid w:val="00177C52"/>
    <w:rsid w:val="001844F3"/>
    <w:rsid w:val="001B5734"/>
    <w:rsid w:val="001F7D51"/>
    <w:rsid w:val="002001BB"/>
    <w:rsid w:val="002072FC"/>
    <w:rsid w:val="00207E1C"/>
    <w:rsid w:val="002162FF"/>
    <w:rsid w:val="00242FFD"/>
    <w:rsid w:val="00243D7F"/>
    <w:rsid w:val="002454C9"/>
    <w:rsid w:val="00261CEA"/>
    <w:rsid w:val="00274595"/>
    <w:rsid w:val="00282B8C"/>
    <w:rsid w:val="00283128"/>
    <w:rsid w:val="002A060B"/>
    <w:rsid w:val="002A1372"/>
    <w:rsid w:val="002B39AE"/>
    <w:rsid w:val="002B6EA4"/>
    <w:rsid w:val="002C2D6B"/>
    <w:rsid w:val="002E0708"/>
    <w:rsid w:val="00332F85"/>
    <w:rsid w:val="00337798"/>
    <w:rsid w:val="0034020E"/>
    <w:rsid w:val="003618E2"/>
    <w:rsid w:val="00367774"/>
    <w:rsid w:val="003709DC"/>
    <w:rsid w:val="003756FF"/>
    <w:rsid w:val="00375938"/>
    <w:rsid w:val="00380EC9"/>
    <w:rsid w:val="003A38D1"/>
    <w:rsid w:val="003B1C32"/>
    <w:rsid w:val="003B35FD"/>
    <w:rsid w:val="003C2B31"/>
    <w:rsid w:val="003C6B4E"/>
    <w:rsid w:val="003D1582"/>
    <w:rsid w:val="003D6095"/>
    <w:rsid w:val="003D7C77"/>
    <w:rsid w:val="003E01B7"/>
    <w:rsid w:val="003F4E79"/>
    <w:rsid w:val="0041151C"/>
    <w:rsid w:val="0042329E"/>
    <w:rsid w:val="00432EFD"/>
    <w:rsid w:val="00441E97"/>
    <w:rsid w:val="004479F6"/>
    <w:rsid w:val="00466DE6"/>
    <w:rsid w:val="0047770F"/>
    <w:rsid w:val="0048403E"/>
    <w:rsid w:val="004A03F4"/>
    <w:rsid w:val="004B571C"/>
    <w:rsid w:val="004C7137"/>
    <w:rsid w:val="004D5D2D"/>
    <w:rsid w:val="004F70D3"/>
    <w:rsid w:val="00503920"/>
    <w:rsid w:val="00506CC6"/>
    <w:rsid w:val="00525D8E"/>
    <w:rsid w:val="0052761C"/>
    <w:rsid w:val="00545F17"/>
    <w:rsid w:val="00553C9E"/>
    <w:rsid w:val="005622C7"/>
    <w:rsid w:val="00564717"/>
    <w:rsid w:val="005650C9"/>
    <w:rsid w:val="00567AE2"/>
    <w:rsid w:val="00573664"/>
    <w:rsid w:val="00584447"/>
    <w:rsid w:val="00585D5E"/>
    <w:rsid w:val="005A79BF"/>
    <w:rsid w:val="005B19D2"/>
    <w:rsid w:val="005B65F7"/>
    <w:rsid w:val="005C4069"/>
    <w:rsid w:val="005F7BDA"/>
    <w:rsid w:val="006044DB"/>
    <w:rsid w:val="00624023"/>
    <w:rsid w:val="006244E5"/>
    <w:rsid w:val="006456E4"/>
    <w:rsid w:val="00663C68"/>
    <w:rsid w:val="006925E1"/>
    <w:rsid w:val="006E7A79"/>
    <w:rsid w:val="007159CB"/>
    <w:rsid w:val="00726013"/>
    <w:rsid w:val="007335EB"/>
    <w:rsid w:val="00744C3C"/>
    <w:rsid w:val="00754F11"/>
    <w:rsid w:val="007637E1"/>
    <w:rsid w:val="007653FF"/>
    <w:rsid w:val="00786969"/>
    <w:rsid w:val="007969E3"/>
    <w:rsid w:val="007A6A32"/>
    <w:rsid w:val="007B064E"/>
    <w:rsid w:val="007B5345"/>
    <w:rsid w:val="007C2E99"/>
    <w:rsid w:val="007D1D66"/>
    <w:rsid w:val="007E79EE"/>
    <w:rsid w:val="008003CA"/>
    <w:rsid w:val="00817673"/>
    <w:rsid w:val="008334A4"/>
    <w:rsid w:val="00837499"/>
    <w:rsid w:val="00846638"/>
    <w:rsid w:val="008477AD"/>
    <w:rsid w:val="00854385"/>
    <w:rsid w:val="0085720E"/>
    <w:rsid w:val="0086082E"/>
    <w:rsid w:val="008611AD"/>
    <w:rsid w:val="008625F4"/>
    <w:rsid w:val="00863410"/>
    <w:rsid w:val="0086706B"/>
    <w:rsid w:val="00882C08"/>
    <w:rsid w:val="00892EA3"/>
    <w:rsid w:val="008A4019"/>
    <w:rsid w:val="008C3DC7"/>
    <w:rsid w:val="008C50C2"/>
    <w:rsid w:val="008E3179"/>
    <w:rsid w:val="008E4E15"/>
    <w:rsid w:val="008F05CD"/>
    <w:rsid w:val="008F4004"/>
    <w:rsid w:val="008F791A"/>
    <w:rsid w:val="00905D9D"/>
    <w:rsid w:val="0092041C"/>
    <w:rsid w:val="00941906"/>
    <w:rsid w:val="00950F79"/>
    <w:rsid w:val="0095123B"/>
    <w:rsid w:val="0095458C"/>
    <w:rsid w:val="0097222E"/>
    <w:rsid w:val="00975128"/>
    <w:rsid w:val="0098701C"/>
    <w:rsid w:val="00991D92"/>
    <w:rsid w:val="009A48DF"/>
    <w:rsid w:val="009B152C"/>
    <w:rsid w:val="009C5715"/>
    <w:rsid w:val="009C5FAE"/>
    <w:rsid w:val="009D0009"/>
    <w:rsid w:val="009D5333"/>
    <w:rsid w:val="009D539B"/>
    <w:rsid w:val="009F04AC"/>
    <w:rsid w:val="009F5629"/>
    <w:rsid w:val="00A02BD5"/>
    <w:rsid w:val="00A2637D"/>
    <w:rsid w:val="00A51B90"/>
    <w:rsid w:val="00A5519B"/>
    <w:rsid w:val="00A57975"/>
    <w:rsid w:val="00A73B4D"/>
    <w:rsid w:val="00A740D3"/>
    <w:rsid w:val="00A773F3"/>
    <w:rsid w:val="00A94211"/>
    <w:rsid w:val="00AB2D1D"/>
    <w:rsid w:val="00AC1520"/>
    <w:rsid w:val="00AC5AA3"/>
    <w:rsid w:val="00AE2F3B"/>
    <w:rsid w:val="00AE57E0"/>
    <w:rsid w:val="00AF1735"/>
    <w:rsid w:val="00AF7546"/>
    <w:rsid w:val="00B214A5"/>
    <w:rsid w:val="00B240FC"/>
    <w:rsid w:val="00B2724E"/>
    <w:rsid w:val="00B32169"/>
    <w:rsid w:val="00B37B2E"/>
    <w:rsid w:val="00B4705B"/>
    <w:rsid w:val="00B92642"/>
    <w:rsid w:val="00B94E44"/>
    <w:rsid w:val="00BC7A25"/>
    <w:rsid w:val="00BE55CA"/>
    <w:rsid w:val="00BF5367"/>
    <w:rsid w:val="00BF7E27"/>
    <w:rsid w:val="00C12112"/>
    <w:rsid w:val="00C3794F"/>
    <w:rsid w:val="00C52B02"/>
    <w:rsid w:val="00C7497B"/>
    <w:rsid w:val="00C862EC"/>
    <w:rsid w:val="00C86621"/>
    <w:rsid w:val="00C95036"/>
    <w:rsid w:val="00CB1562"/>
    <w:rsid w:val="00CB24CA"/>
    <w:rsid w:val="00CB7754"/>
    <w:rsid w:val="00CD4DB5"/>
    <w:rsid w:val="00CE2E67"/>
    <w:rsid w:val="00CE479F"/>
    <w:rsid w:val="00CE7795"/>
    <w:rsid w:val="00D24114"/>
    <w:rsid w:val="00D376BE"/>
    <w:rsid w:val="00D405A1"/>
    <w:rsid w:val="00D524DF"/>
    <w:rsid w:val="00D80C69"/>
    <w:rsid w:val="00D91586"/>
    <w:rsid w:val="00DA2A4A"/>
    <w:rsid w:val="00DA6A64"/>
    <w:rsid w:val="00DB001D"/>
    <w:rsid w:val="00DB4406"/>
    <w:rsid w:val="00DD517F"/>
    <w:rsid w:val="00DE2858"/>
    <w:rsid w:val="00DE6B13"/>
    <w:rsid w:val="00E00FAF"/>
    <w:rsid w:val="00EB3B95"/>
    <w:rsid w:val="00ED07B1"/>
    <w:rsid w:val="00ED2E1A"/>
    <w:rsid w:val="00EF3A55"/>
    <w:rsid w:val="00EF68B4"/>
    <w:rsid w:val="00F02BF3"/>
    <w:rsid w:val="00F118DB"/>
    <w:rsid w:val="00F343F1"/>
    <w:rsid w:val="00F375DA"/>
    <w:rsid w:val="00F37791"/>
    <w:rsid w:val="00F37963"/>
    <w:rsid w:val="00F415C1"/>
    <w:rsid w:val="00F41988"/>
    <w:rsid w:val="00F4710E"/>
    <w:rsid w:val="00F5671C"/>
    <w:rsid w:val="00F604F8"/>
    <w:rsid w:val="00F64E1C"/>
    <w:rsid w:val="00F82A62"/>
    <w:rsid w:val="00F82EAE"/>
    <w:rsid w:val="00F9010A"/>
    <w:rsid w:val="00F94AE5"/>
    <w:rsid w:val="00FA1410"/>
    <w:rsid w:val="00FB4679"/>
    <w:rsid w:val="00FB4DF8"/>
    <w:rsid w:val="00FB68E9"/>
    <w:rsid w:val="00FC032C"/>
    <w:rsid w:val="00FE1583"/>
    <w:rsid w:val="00FE6160"/>
    <w:rsid w:val="00FF1A88"/>
    <w:rsid w:val="00FF281E"/>
    <w:rsid w:val="00FF6903"/>
    <w:rsid w:val="2BF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sz w:val="22"/>
      <w:szCs w:val="22"/>
      <w:lang w:val="pl-PL" w:eastAsia="zh-CN" w:bidi="ar-SA"/>
    </w:rPr>
  </w:style>
  <w:style w:type="paragraph" w:styleId="2">
    <w:name w:val="heading 2"/>
    <w:basedOn w:val="3"/>
    <w:next w:val="4"/>
    <w:link w:val="70"/>
    <w:qFormat/>
    <w:uiPriority w:val="0"/>
    <w:pPr>
      <w:numPr>
        <w:ilvl w:val="1"/>
        <w:numId w:val="1"/>
      </w:numPr>
      <w:spacing w:before="20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główek1"/>
    <w:basedOn w:val="1"/>
    <w:next w:val="4"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">
    <w:name w:val="Body Text"/>
    <w:basedOn w:val="1"/>
    <w:uiPriority w:val="0"/>
    <w:pPr>
      <w:spacing w:after="1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9">
    <w:name w:val="header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"/>
    <w:basedOn w:val="4"/>
    <w:qFormat/>
    <w:uiPriority w:val="0"/>
    <w:rPr>
      <w:rFonts w:cs="Mangal"/>
    </w:r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Domyślna czcionka akapitu1"/>
    <w:qFormat/>
    <w:uiPriority w:val="0"/>
  </w:style>
  <w:style w:type="character" w:customStyle="1" w:styleId="14">
    <w:name w:val="Stopka Znak"/>
    <w:uiPriority w:val="0"/>
    <w:rPr>
      <w:rFonts w:ascii="Calibri" w:hAnsi="Calibri" w:cs="Calibri"/>
      <w:sz w:val="22"/>
      <w:szCs w:val="22"/>
      <w:lang w:eastAsia="zh-CN"/>
    </w:rPr>
  </w:style>
  <w:style w:type="character" w:customStyle="1" w:styleId="15">
    <w:name w:val="Absatz-Standardschriftart"/>
    <w:qFormat/>
    <w:uiPriority w:val="0"/>
  </w:style>
  <w:style w:type="character" w:customStyle="1" w:styleId="16">
    <w:name w:val="WW-Absatz-Standardschriftart"/>
    <w:qFormat/>
    <w:uiPriority w:val="0"/>
  </w:style>
  <w:style w:type="character" w:customStyle="1" w:styleId="17">
    <w:name w:val="WW-Absatz-Standardschriftart1"/>
    <w:qFormat/>
    <w:uiPriority w:val="0"/>
  </w:style>
  <w:style w:type="character" w:customStyle="1" w:styleId="18">
    <w:name w:val="WW-Absatz-Standardschriftart11"/>
    <w:qFormat/>
    <w:uiPriority w:val="0"/>
  </w:style>
  <w:style w:type="character" w:customStyle="1" w:styleId="19">
    <w:name w:val="WW-Absatz-Standardschriftart111"/>
    <w:uiPriority w:val="0"/>
  </w:style>
  <w:style w:type="character" w:customStyle="1" w:styleId="20">
    <w:name w:val="WW-Absatz-Standardschriftart1111"/>
    <w:uiPriority w:val="0"/>
  </w:style>
  <w:style w:type="character" w:customStyle="1" w:styleId="21">
    <w:name w:val="WW-Absatz-Standardschriftart11111"/>
    <w:uiPriority w:val="0"/>
  </w:style>
  <w:style w:type="character" w:customStyle="1" w:styleId="22">
    <w:name w:val="WW-Absatz-Standardschriftart111111"/>
    <w:uiPriority w:val="0"/>
  </w:style>
  <w:style w:type="character" w:customStyle="1" w:styleId="23">
    <w:name w:val="WW-Absatz-Standardschriftart1111111"/>
    <w:uiPriority w:val="0"/>
  </w:style>
  <w:style w:type="character" w:customStyle="1" w:styleId="24">
    <w:name w:val="WW-Absatz-Standardschriftart11111111"/>
    <w:uiPriority w:val="0"/>
  </w:style>
  <w:style w:type="character" w:customStyle="1" w:styleId="25">
    <w:name w:val="WW-Absatz-Standardschriftart111111111"/>
    <w:uiPriority w:val="0"/>
  </w:style>
  <w:style w:type="character" w:customStyle="1" w:styleId="26">
    <w:name w:val="WW-Absatz-Standardschriftart1111111111"/>
    <w:uiPriority w:val="0"/>
  </w:style>
  <w:style w:type="character" w:customStyle="1" w:styleId="27">
    <w:name w:val="WW-Absatz-Standardschriftart11111111111"/>
    <w:uiPriority w:val="0"/>
  </w:style>
  <w:style w:type="character" w:customStyle="1" w:styleId="28">
    <w:name w:val="WW-Absatz-Standardschriftart111111111111"/>
    <w:uiPriority w:val="0"/>
  </w:style>
  <w:style w:type="character" w:customStyle="1" w:styleId="29">
    <w:name w:val="WW-Absatz-Standardschriftart1111111111111"/>
    <w:uiPriority w:val="0"/>
  </w:style>
  <w:style w:type="character" w:customStyle="1" w:styleId="30">
    <w:name w:val="WW-Absatz-Standardschriftart11111111111111"/>
    <w:uiPriority w:val="0"/>
  </w:style>
  <w:style w:type="character" w:customStyle="1" w:styleId="31">
    <w:name w:val="WW-Absatz-Standardschriftart111111111111111"/>
    <w:uiPriority w:val="0"/>
  </w:style>
  <w:style w:type="character" w:customStyle="1" w:styleId="32">
    <w:name w:val="WW-Absatz-Standardschriftart1111111111111111"/>
    <w:uiPriority w:val="0"/>
  </w:style>
  <w:style w:type="character" w:customStyle="1" w:styleId="33">
    <w:name w:val="WW-Absatz-Standardschriftart11111111111111111"/>
    <w:uiPriority w:val="0"/>
  </w:style>
  <w:style w:type="character" w:customStyle="1" w:styleId="34">
    <w:name w:val="WW-Absatz-Standardschriftart111111111111111111"/>
    <w:uiPriority w:val="0"/>
  </w:style>
  <w:style w:type="character" w:customStyle="1" w:styleId="35">
    <w:name w:val="WW-Absatz-Standardschriftart1111111111111111111"/>
    <w:uiPriority w:val="0"/>
  </w:style>
  <w:style w:type="character" w:customStyle="1" w:styleId="36">
    <w:name w:val="WW-Absatz-Standardschriftart11111111111111111111"/>
    <w:uiPriority w:val="0"/>
  </w:style>
  <w:style w:type="character" w:customStyle="1" w:styleId="37">
    <w:name w:val="WW-Absatz-Standardschriftart111111111111111111111"/>
    <w:uiPriority w:val="0"/>
  </w:style>
  <w:style w:type="character" w:customStyle="1" w:styleId="38">
    <w:name w:val="WW-Absatz-Standardschriftart1111111111111111111111"/>
    <w:uiPriority w:val="0"/>
  </w:style>
  <w:style w:type="character" w:customStyle="1" w:styleId="39">
    <w:name w:val="WW-Absatz-Standardschriftart11111111111111111111111"/>
    <w:uiPriority w:val="0"/>
  </w:style>
  <w:style w:type="character" w:customStyle="1" w:styleId="40">
    <w:name w:val="WW-Absatz-Standardschriftart111111111111111111111111"/>
    <w:uiPriority w:val="0"/>
  </w:style>
  <w:style w:type="character" w:customStyle="1" w:styleId="41">
    <w:name w:val="WW-Absatz-Standardschriftart1111111111111111111111111"/>
    <w:uiPriority w:val="0"/>
  </w:style>
  <w:style w:type="character" w:customStyle="1" w:styleId="42">
    <w:name w:val="WW-Absatz-Standardschriftart11111111111111111111111111"/>
    <w:uiPriority w:val="0"/>
  </w:style>
  <w:style w:type="character" w:customStyle="1" w:styleId="43">
    <w:name w:val="WW-Absatz-Standardschriftart111111111111111111111111111"/>
    <w:uiPriority w:val="0"/>
  </w:style>
  <w:style w:type="character" w:customStyle="1" w:styleId="44">
    <w:name w:val="WW-Absatz-Standardschriftart1111111111111111111111111111"/>
    <w:qFormat/>
    <w:uiPriority w:val="0"/>
  </w:style>
  <w:style w:type="character" w:customStyle="1" w:styleId="45">
    <w:name w:val="WW-Absatz-Standardschriftart11111111111111111111111111111"/>
    <w:uiPriority w:val="0"/>
  </w:style>
  <w:style w:type="character" w:customStyle="1" w:styleId="46">
    <w:name w:val="WW-Absatz-Standardschriftart111111111111111111111111111111"/>
    <w:qFormat/>
    <w:uiPriority w:val="0"/>
  </w:style>
  <w:style w:type="character" w:customStyle="1" w:styleId="47">
    <w:name w:val="WW-Absatz-Standardschriftart1111111111111111111111111111111"/>
    <w:qFormat/>
    <w:uiPriority w:val="0"/>
  </w:style>
  <w:style w:type="character" w:customStyle="1" w:styleId="48">
    <w:name w:val="WW-Absatz-Standardschriftart11111111111111111111111111111111"/>
    <w:uiPriority w:val="0"/>
  </w:style>
  <w:style w:type="character" w:customStyle="1" w:styleId="49">
    <w:name w:val="WW-Absatz-Standardschriftart111111111111111111111111111111111"/>
    <w:uiPriority w:val="0"/>
  </w:style>
  <w:style w:type="character" w:customStyle="1" w:styleId="50">
    <w:name w:val="WW-Absatz-Standardschriftart1111111111111111111111111111111111"/>
    <w:qFormat/>
    <w:uiPriority w:val="0"/>
  </w:style>
  <w:style w:type="character" w:customStyle="1" w:styleId="51">
    <w:name w:val="WW-Absatz-Standardschriftart11111111111111111111111111111111111"/>
    <w:qFormat/>
    <w:uiPriority w:val="0"/>
  </w:style>
  <w:style w:type="character" w:customStyle="1" w:styleId="52">
    <w:name w:val="WW-Absatz-Standardschriftart111111111111111111111111111111111111"/>
    <w:uiPriority w:val="0"/>
  </w:style>
  <w:style w:type="character" w:customStyle="1" w:styleId="53">
    <w:name w:val="WW8Num5z0"/>
    <w:qFormat/>
    <w:uiPriority w:val="0"/>
    <w:rPr>
      <w:rFonts w:ascii="Symbol" w:hAnsi="Symbol" w:cs="Symbol"/>
    </w:rPr>
  </w:style>
  <w:style w:type="character" w:customStyle="1" w:styleId="54">
    <w:name w:val="WW8Num6z0"/>
    <w:qFormat/>
    <w:uiPriority w:val="0"/>
    <w:rPr>
      <w:rFonts w:ascii="Symbol" w:hAnsi="Symbol" w:cs="Symbol"/>
    </w:rPr>
  </w:style>
  <w:style w:type="character" w:customStyle="1" w:styleId="55">
    <w:name w:val="WW8Num7z0"/>
    <w:uiPriority w:val="0"/>
    <w:rPr>
      <w:rFonts w:ascii="Symbol" w:hAnsi="Symbol" w:cs="Symbol"/>
    </w:rPr>
  </w:style>
  <w:style w:type="character" w:customStyle="1" w:styleId="56">
    <w:name w:val="WW8Num8z0"/>
    <w:uiPriority w:val="0"/>
    <w:rPr>
      <w:rFonts w:ascii="Symbol" w:hAnsi="Symbol" w:cs="Symbol"/>
    </w:rPr>
  </w:style>
  <w:style w:type="character" w:customStyle="1" w:styleId="57">
    <w:name w:val="WW8Num10z0"/>
    <w:qFormat/>
    <w:uiPriority w:val="0"/>
    <w:rPr>
      <w:rFonts w:ascii="Symbol" w:hAnsi="Symbol" w:cs="Symbol"/>
    </w:rPr>
  </w:style>
  <w:style w:type="character" w:customStyle="1" w:styleId="58">
    <w:name w:val="Domyślna czcionka akapitu11"/>
    <w:uiPriority w:val="0"/>
  </w:style>
  <w:style w:type="character" w:customStyle="1" w:styleId="59">
    <w:name w:val="Znak Znak1"/>
    <w:uiPriority w:val="0"/>
    <w:rPr>
      <w:rFonts w:cs="Times New Roman"/>
    </w:rPr>
  </w:style>
  <w:style w:type="character" w:customStyle="1" w:styleId="60">
    <w:name w:val="Znak Znak"/>
    <w:uiPriority w:val="0"/>
    <w:rPr>
      <w:rFonts w:cs="Times New Roman"/>
    </w:rPr>
  </w:style>
  <w:style w:type="character" w:customStyle="1" w:styleId="61">
    <w:name w:val="Znak Znak11"/>
    <w:uiPriority w:val="0"/>
    <w:rPr>
      <w:rFonts w:ascii="Calibri" w:hAnsi="Calibri" w:cs="Calibri"/>
      <w:sz w:val="22"/>
      <w:szCs w:val="22"/>
      <w:lang w:val="pl-PL" w:bidi="ar-SA"/>
    </w:rPr>
  </w:style>
  <w:style w:type="character" w:customStyle="1" w:styleId="62">
    <w:name w:val="Tekst dymka Znak"/>
    <w:qFormat/>
    <w:uiPriority w:val="0"/>
    <w:rPr>
      <w:rFonts w:ascii="Tahoma" w:hAnsi="Tahoma" w:cs="Tahoma"/>
      <w:sz w:val="16"/>
      <w:szCs w:val="16"/>
    </w:rPr>
  </w:style>
  <w:style w:type="paragraph" w:customStyle="1" w:styleId="63">
    <w:name w:val="Indeks"/>
    <w:basedOn w:val="1"/>
    <w:uiPriority w:val="0"/>
    <w:pPr>
      <w:suppressLineNumbers/>
    </w:pPr>
    <w:rPr>
      <w:rFonts w:cs="Mangal"/>
    </w:rPr>
  </w:style>
  <w:style w:type="paragraph" w:customStyle="1" w:styleId="64">
    <w:name w:val="Tekst dymka1"/>
    <w:basedOn w:val="1"/>
    <w:qFormat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65">
    <w:name w:val="Legenda1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6">
    <w:name w:val="Główka i stopka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67">
    <w:name w:val="Tekst podstawowy 21"/>
    <w:basedOn w:val="1"/>
    <w:uiPriority w:val="0"/>
    <w:pPr>
      <w:spacing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68">
    <w:name w:val="Zawartość tabeli"/>
    <w:basedOn w:val="1"/>
    <w:uiPriority w:val="0"/>
    <w:pPr>
      <w:suppressLineNumbers/>
    </w:pPr>
  </w:style>
  <w:style w:type="paragraph" w:customStyle="1" w:styleId="69">
    <w:name w:val="Nagłówek tabeli"/>
    <w:basedOn w:val="68"/>
    <w:uiPriority w:val="0"/>
    <w:pPr>
      <w:jc w:val="center"/>
    </w:pPr>
    <w:rPr>
      <w:b/>
      <w:bCs/>
    </w:rPr>
  </w:style>
  <w:style w:type="character" w:customStyle="1" w:styleId="70">
    <w:name w:val="Nagłówek 2 Znak"/>
    <w:link w:val="2"/>
    <w:uiPriority w:val="0"/>
    <w:rPr>
      <w:rFonts w:ascii="Liberation Serif" w:hAnsi="Liberation Serif" w:eastAsia="NSimSun" w:cs="Lucida Sans"/>
      <w:b/>
      <w:bCs/>
      <w:sz w:val="36"/>
      <w:szCs w:val="3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2044</Characters>
  <Lines>17</Lines>
  <Paragraphs>4</Paragraphs>
  <TotalTime>186</TotalTime>
  <ScaleCrop>false</ScaleCrop>
  <LinksUpToDate>false</LinksUpToDate>
  <CharactersWithSpaces>2380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2025-09-08T17:01:00Z</dcterms:created>
  <dc:creator>ZFP</dc:creator>
  <cp:lastModifiedBy>Ela</cp:lastModifiedBy>
  <cp:lastPrinted>2025-09-22T10:45:00Z</cp:lastPrinted>
  <dcterms:modified xsi:type="dcterms:W3CDTF">2025-09-29T11:18:21Z</dcterms:modified>
  <dc:title>HARMONOGRAM SEMESTR LETNI 2007/2008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5EBBAF857F25409FB0DA7D24BA5DD71A_13</vt:lpwstr>
  </property>
  <property fmtid="{D5CDD505-2E9C-101B-9397-08002B2CF9AE}" pid="3" name="KSOProductBuildVer">
    <vt:lpwstr>1045-12.2.0.23131</vt:lpwstr>
  </property>
</Properties>
</file>