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ytu"/>
        <w:jc w:val="left"/>
        <w:rPr>
          <w:rFonts w:ascii="Calibri" w:hAnsi="Calibri" w:cs="Calibri"/>
          <w:i w:val="false"/>
          <w:i w:val="false"/>
          <w:sz w:val="20"/>
          <w:lang w:val="pl-PL"/>
        </w:rPr>
      </w:pPr>
      <w:r>
        <w:rPr>
          <w:rFonts w:cs="Calibri"/>
          <w:i w:val="false"/>
          <w:sz w:val="20"/>
          <w:lang w:val="pl-PL"/>
        </w:rPr>
        <w:t>Akademia Tarnowska</w:t>
      </w:r>
      <w:r>
        <w:rPr>
          <w:rFonts w:cs="Calibri"/>
          <w:i w:val="false"/>
          <w:sz w:val="20"/>
        </w:rPr>
        <w:tab/>
        <w:tab/>
        <w:tab/>
        <w:tab/>
        <w:t xml:space="preserve">     </w:t>
        <w:tab/>
        <w:tab/>
        <w:tab/>
        <w:tab/>
        <w:tab/>
        <w:tab/>
        <w:t>rok akad. 202</w:t>
      </w:r>
      <w:r>
        <w:rPr>
          <w:rFonts w:cs="Calibri"/>
          <w:i w:val="false"/>
          <w:sz w:val="20"/>
          <w:lang w:val="pl-PL"/>
        </w:rPr>
        <w:t>5</w:t>
      </w:r>
      <w:r>
        <w:rPr>
          <w:rFonts w:cs="Calibri"/>
          <w:i w:val="false"/>
          <w:sz w:val="20"/>
        </w:rPr>
        <w:t>/202</w:t>
      </w:r>
      <w:r>
        <w:rPr>
          <w:rFonts w:cs="Calibri"/>
          <w:i w:val="false"/>
          <w:sz w:val="20"/>
          <w:lang w:val="pl-PL"/>
        </w:rPr>
        <w:t>6</w:t>
      </w:r>
    </w:p>
    <w:p>
      <w:pPr>
        <w:pStyle w:val="Tytu"/>
        <w:jc w:val="left"/>
        <w:rPr>
          <w:rFonts w:ascii="Calibri" w:hAnsi="Calibri" w:cs="Calibri"/>
          <w:i w:val="false"/>
          <w:i w:val="false"/>
          <w:sz w:val="20"/>
        </w:rPr>
      </w:pPr>
      <w:r>
        <w:rPr>
          <w:rFonts w:cs="Calibri"/>
          <w:i w:val="false"/>
          <w:sz w:val="20"/>
        </w:rPr>
        <w:t>Katedra Filologii Polskiej</w:t>
      </w:r>
    </w:p>
    <w:p>
      <w:pPr>
        <w:pStyle w:val="Tytu"/>
        <w:rPr>
          <w:rFonts w:ascii="Calibri" w:hAnsi="Calibri" w:cs="Calibri"/>
          <w:i w:val="false"/>
          <w:i w:val="false"/>
          <w:sz w:val="20"/>
        </w:rPr>
      </w:pPr>
      <w:r>
        <w:rPr>
          <w:rFonts w:cs="Calibri"/>
          <w:i w:val="false"/>
          <w:sz w:val="20"/>
        </w:rPr>
        <w:t>WYKAZ EGZAMINÓW I ZALICZEŃ</w:t>
      </w:r>
    </w:p>
    <w:p>
      <w:pPr>
        <w:pStyle w:val="Normal"/>
        <w:jc w:val="center"/>
        <w:rPr>
          <w:rFonts w:ascii="Calibri" w:hAnsi="Calibri" w:cs="Calibri"/>
          <w:b/>
          <w:b/>
          <w:sz w:val="22"/>
          <w:szCs w:val="22"/>
        </w:rPr>
      </w:pPr>
      <w:r>
        <w:rPr>
          <w:rFonts w:cs="Calibri"/>
          <w:b/>
          <w:sz w:val="22"/>
          <w:szCs w:val="22"/>
        </w:rPr>
        <w:t xml:space="preserve">ROK II – SEMESTR III </w:t>
      </w:r>
    </w:p>
    <w:p>
      <w:pPr>
        <w:pStyle w:val="Normal"/>
        <w:jc w:val="center"/>
        <w:rPr>
          <w:rFonts w:ascii="Calibri" w:hAnsi="Calibri" w:cs="Calibri"/>
          <w:b/>
          <w:b/>
        </w:rPr>
      </w:pPr>
      <w:r>
        <w:rPr>
          <w:rFonts w:cs="Calibri"/>
          <w:b/>
        </w:rPr>
        <w:t>kierunek filologia polska, specjalność nauczycielska/dziennikarstwo</w:t>
      </w:r>
      <w:r>
        <w:rPr>
          <w:rFonts w:cs="Calibri"/>
          <w:b/>
          <w:lang w:val="pl-PL"/>
        </w:rPr>
        <w:t>,</w:t>
      </w:r>
      <w:r>
        <w:rPr>
          <w:rFonts w:cs="Calibri"/>
          <w:b/>
        </w:rPr>
        <w:t xml:space="preserve"> studia stacjonarne pierwszego stopnia</w:t>
      </w:r>
    </w:p>
    <w:p>
      <w:pPr>
        <w:pStyle w:val="Normal"/>
        <w:jc w:val="center"/>
        <w:rPr>
          <w:rFonts w:ascii="Calibri" w:hAnsi="Calibri" w:cs="Calibri"/>
          <w:b/>
          <w:b/>
        </w:rPr>
      </w:pPr>
      <w:r>
        <w:rPr>
          <w:rFonts w:cs="Calibri"/>
          <w:b/>
        </w:rPr>
      </w:r>
    </w:p>
    <w:tbl>
      <w:tblPr>
        <w:tblStyle w:val="3"/>
        <w:tblpPr w:vertAnchor="text" w:horzAnchor="page" w:leftFromText="180" w:rightFromText="180" w:tblpX="680" w:tblpY="461"/>
        <w:tblW w:w="10429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455"/>
        <w:gridCol w:w="2960"/>
        <w:gridCol w:w="3045"/>
        <w:gridCol w:w="412"/>
        <w:gridCol w:w="512"/>
        <w:gridCol w:w="393"/>
        <w:gridCol w:w="1647"/>
        <w:gridCol w:w="513"/>
        <w:gridCol w:w="491"/>
      </w:tblGrid>
      <w:tr>
        <w:trPr>
          <w:trHeight w:val="20" w:hRule="atLeast"/>
        </w:trPr>
        <w:tc>
          <w:tcPr>
            <w:tcW w:w="45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/>
                <w:b/>
                <w:kern w:val="0"/>
                <w:sz w:val="18"/>
                <w:szCs w:val="18"/>
              </w:rPr>
              <w:t>Lp.</w:t>
            </w:r>
          </w:p>
        </w:tc>
        <w:tc>
          <w:tcPr>
            <w:tcW w:w="296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/>
                <w:b/>
                <w:kern w:val="0"/>
                <w:sz w:val="18"/>
                <w:szCs w:val="18"/>
              </w:rPr>
              <w:t>Nazwa przedmiotu</w:t>
            </w:r>
          </w:p>
        </w:tc>
        <w:tc>
          <w:tcPr>
            <w:tcW w:w="3045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/>
                <w:b/>
                <w:kern w:val="0"/>
                <w:sz w:val="18"/>
                <w:szCs w:val="18"/>
              </w:rPr>
              <w:t>Wykładowcy</w:t>
            </w:r>
          </w:p>
        </w:tc>
        <w:tc>
          <w:tcPr>
            <w:tcW w:w="1317" w:type="dxa"/>
            <w:gridSpan w:val="3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kern w:val="0"/>
                <w:sz w:val="18"/>
                <w:szCs w:val="18"/>
              </w:rPr>
              <w:t>Forma zajęć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kern w:val="0"/>
                <w:sz w:val="18"/>
                <w:szCs w:val="18"/>
              </w:rPr>
              <w:t>i liczba godzin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kern w:val="0"/>
                <w:sz w:val="18"/>
                <w:szCs w:val="18"/>
              </w:rPr>
              <w:t>w semestrze</w:t>
            </w:r>
          </w:p>
        </w:tc>
        <w:tc>
          <w:tcPr>
            <w:tcW w:w="1647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/>
                <w:b/>
                <w:sz w:val="18"/>
                <w:szCs w:val="18"/>
              </w:rPr>
            </w:pPr>
            <w:r>
              <w:rPr>
                <w:rFonts w:cs="Calibri"/>
                <w:b/>
                <w:kern w:val="0"/>
                <w:sz w:val="18"/>
                <w:szCs w:val="18"/>
              </w:rPr>
              <w:t>Forma zaliczenia</w:t>
            </w:r>
          </w:p>
        </w:tc>
        <w:tc>
          <w:tcPr>
            <w:tcW w:w="100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/>
                <w:b/>
                <w:sz w:val="18"/>
                <w:szCs w:val="18"/>
              </w:rPr>
            </w:pPr>
            <w:r>
              <w:rPr>
                <w:rFonts w:cs="Calibri"/>
                <w:b/>
                <w:kern w:val="0"/>
                <w:sz w:val="18"/>
                <w:szCs w:val="18"/>
              </w:rPr>
              <w:t>Liczba punktów ECTS</w:t>
            </w:r>
          </w:p>
        </w:tc>
      </w:tr>
      <w:tr>
        <w:trPr>
          <w:trHeight w:val="20" w:hRule="atLeast"/>
        </w:trPr>
        <w:tc>
          <w:tcPr>
            <w:tcW w:w="455" w:type="dxa"/>
            <w:vMerge w:val="continue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</w:r>
          </w:p>
        </w:tc>
        <w:tc>
          <w:tcPr>
            <w:tcW w:w="296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</w:r>
          </w:p>
        </w:tc>
        <w:tc>
          <w:tcPr>
            <w:tcW w:w="304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</w:r>
          </w:p>
        </w:tc>
        <w:tc>
          <w:tcPr>
            <w:tcW w:w="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kern w:val="0"/>
                <w:sz w:val="18"/>
                <w:szCs w:val="18"/>
              </w:rPr>
              <w:t>W</w:t>
            </w:r>
          </w:p>
        </w:tc>
        <w:tc>
          <w:tcPr>
            <w:tcW w:w="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kern w:val="0"/>
                <w:sz w:val="18"/>
                <w:szCs w:val="18"/>
              </w:rPr>
              <w:t>ĆP</w:t>
            </w:r>
          </w:p>
        </w:tc>
        <w:tc>
          <w:tcPr>
            <w:tcW w:w="3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/>
                <w:b/>
                <w:bCs/>
                <w:sz w:val="12"/>
                <w:szCs w:val="12"/>
              </w:rPr>
            </w:pPr>
            <w:r>
              <w:rPr>
                <w:rFonts w:cs="Calibri"/>
                <w:b/>
                <w:bCs/>
                <w:kern w:val="0"/>
                <w:sz w:val="12"/>
                <w:szCs w:val="12"/>
              </w:rPr>
              <w:t>LI/ZTI</w:t>
            </w:r>
          </w:p>
        </w:tc>
        <w:tc>
          <w:tcPr>
            <w:tcW w:w="164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/>
                <w:b/>
                <w:sz w:val="18"/>
                <w:szCs w:val="18"/>
              </w:rPr>
            </w:pPr>
            <w:r>
              <w:rPr>
                <w:rFonts w:cs="Calibri"/>
                <w:b/>
                <w:kern w:val="0"/>
                <w:sz w:val="18"/>
                <w:szCs w:val="18"/>
              </w:rPr>
              <w:t>W</w:t>
            </w:r>
          </w:p>
        </w:tc>
        <w:tc>
          <w:tcPr>
            <w:tcW w:w="491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/>
                <w:b/>
                <w:sz w:val="18"/>
                <w:szCs w:val="18"/>
              </w:rPr>
            </w:pPr>
            <w:r>
              <w:rPr>
                <w:rFonts w:cs="Calibri"/>
                <w:b/>
                <w:kern w:val="0"/>
                <w:sz w:val="18"/>
                <w:szCs w:val="18"/>
              </w:rPr>
              <w:t>ĆP</w:t>
            </w:r>
          </w:p>
        </w:tc>
      </w:tr>
      <w:tr>
        <w:trPr>
          <w:trHeight w:val="105" w:hRule="atLeast"/>
        </w:trPr>
        <w:tc>
          <w:tcPr>
            <w:tcW w:w="4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100" w:leader="none"/>
              </w:tabs>
              <w:suppressAutoHyphens w:val="true"/>
              <w:spacing w:before="0" w:after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/>
                <w:kern w:val="0"/>
                <w:sz w:val="18"/>
                <w:szCs w:val="18"/>
              </w:rPr>
              <w:t>Literatura romantyzmu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pl-PL"/>
              </w:rPr>
              <w:t>dr Agnieszka Mocyk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kern w:val="0"/>
                <w:sz w:val="18"/>
                <w:szCs w:val="18"/>
              </w:rPr>
              <w:t>30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kern w:val="0"/>
                <w:sz w:val="18"/>
                <w:szCs w:val="18"/>
              </w:rPr>
              <w:t>egzamin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  <w:shd w:fill="auto" w:val="clear"/>
              </w:rPr>
            </w:pPr>
            <w:r>
              <w:rPr>
                <w:rFonts w:cs="Calibri"/>
                <w:b w:val="false"/>
                <w:bCs w:val="false"/>
                <w:kern w:val="0"/>
                <w:sz w:val="18"/>
                <w:szCs w:val="18"/>
                <w:shd w:fill="auto" w:val="clear"/>
              </w:rPr>
              <w:t>2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 w:asciiTheme="minorHAnsi" w:hAnsiTheme="minorHAnsi"/>
                <w:b w:val="false"/>
                <w:b w:val="false"/>
                <w:bCs w:val="false"/>
                <w:sz w:val="18"/>
                <w:szCs w:val="18"/>
                <w:shd w:fill="auto" w:val="clear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4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100" w:leader="none"/>
              </w:tabs>
              <w:suppressAutoHyphens w:val="true"/>
              <w:spacing w:before="0" w:after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/>
                <w:kern w:val="0"/>
                <w:sz w:val="18"/>
                <w:szCs w:val="18"/>
              </w:rPr>
              <w:t>Literatura romantyzmu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pl-PL"/>
              </w:rPr>
              <w:t>dr Agnieszka Mocyk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kern w:val="0"/>
                <w:sz w:val="18"/>
                <w:szCs w:val="18"/>
              </w:rPr>
              <w:t>30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kern w:val="0"/>
                <w:sz w:val="18"/>
                <w:szCs w:val="18"/>
              </w:rPr>
              <w:t>zaliczenie z oceną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 w:asciiTheme="minorHAnsi" w:hAnsiTheme="minorHAnsi"/>
                <w:b w:val="false"/>
                <w:b w:val="false"/>
                <w:bCs w:val="false"/>
                <w:sz w:val="18"/>
                <w:szCs w:val="18"/>
                <w:shd w:fill="auto" w:val="clear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  <w:shd w:fill="auto" w:val="clear"/>
              </w:rPr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  <w:shd w:fill="auto" w:val="clear"/>
              </w:rPr>
            </w:pPr>
            <w:r>
              <w:rPr>
                <w:rFonts w:cs="Calibri"/>
                <w:b w:val="false"/>
                <w:bCs w:val="false"/>
                <w:kern w:val="0"/>
                <w:sz w:val="18"/>
                <w:szCs w:val="18"/>
                <w:shd w:fill="auto" w:val="clear"/>
              </w:rPr>
              <w:t>2</w:t>
            </w:r>
          </w:p>
        </w:tc>
      </w:tr>
      <w:tr>
        <w:trPr>
          <w:trHeight w:val="20" w:hRule="atLeast"/>
        </w:trPr>
        <w:tc>
          <w:tcPr>
            <w:tcW w:w="4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100" w:leader="none"/>
              </w:tabs>
              <w:suppressAutoHyphens w:val="true"/>
              <w:spacing w:before="0" w:after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/>
                <w:kern w:val="0"/>
                <w:sz w:val="18"/>
                <w:szCs w:val="18"/>
              </w:rPr>
              <w:t>Literatura  pozytywizmu i Młodej Polski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pl-PL"/>
              </w:rPr>
              <w:t>dr Agnieszka Mocyk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kern w:val="0"/>
                <w:sz w:val="18"/>
                <w:szCs w:val="18"/>
              </w:rPr>
              <w:t>30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kern w:val="0"/>
                <w:sz w:val="18"/>
                <w:szCs w:val="18"/>
                <w:lang w:val="pl-PL"/>
              </w:rPr>
              <w:t>z</w:t>
            </w:r>
            <w:r>
              <w:rPr>
                <w:rFonts w:cs="Calibri"/>
                <w:b w:val="false"/>
                <w:bCs w:val="false"/>
                <w:kern w:val="0"/>
                <w:sz w:val="18"/>
                <w:szCs w:val="18"/>
              </w:rPr>
              <w:t>aliczenie</w:t>
            </w:r>
            <w:r>
              <w:rPr>
                <w:rFonts w:cs="Calibri"/>
                <w:b w:val="false"/>
                <w:bCs w:val="false"/>
                <w:kern w:val="0"/>
                <w:sz w:val="18"/>
                <w:szCs w:val="18"/>
                <w:lang w:val="pl-PL"/>
              </w:rPr>
              <w:t xml:space="preserve"> z oceną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kern w:val="0"/>
                <w:sz w:val="18"/>
                <w:szCs w:val="18"/>
              </w:rPr>
              <w:t>2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</w:r>
          </w:p>
        </w:tc>
      </w:tr>
      <w:tr>
        <w:trPr>
          <w:trHeight w:val="20" w:hRule="atLeast"/>
        </w:trPr>
        <w:tc>
          <w:tcPr>
            <w:tcW w:w="4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100" w:leader="none"/>
              </w:tabs>
              <w:suppressAutoHyphens w:val="true"/>
              <w:spacing w:before="0" w:after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/>
                <w:kern w:val="0"/>
                <w:sz w:val="18"/>
                <w:szCs w:val="18"/>
              </w:rPr>
              <w:t>Literatura  pozytywizmu i Młodej Polski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pl-PL"/>
              </w:rPr>
              <w:t>dr Agnieszka Mocyk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kern w:val="0"/>
                <w:sz w:val="18"/>
                <w:szCs w:val="18"/>
              </w:rPr>
              <w:t>30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kern w:val="0"/>
                <w:sz w:val="18"/>
                <w:szCs w:val="18"/>
              </w:rPr>
              <w:t>zaliczenie z oceną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kern w:val="0"/>
                <w:sz w:val="18"/>
                <w:szCs w:val="18"/>
              </w:rPr>
              <w:t>2</w:t>
            </w:r>
          </w:p>
        </w:tc>
      </w:tr>
      <w:tr>
        <w:trPr>
          <w:trHeight w:val="20" w:hRule="atLeast"/>
        </w:trPr>
        <w:tc>
          <w:tcPr>
            <w:tcW w:w="4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100" w:leader="none"/>
              </w:tabs>
              <w:suppressAutoHyphens w:val="true"/>
              <w:spacing w:before="0" w:after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/>
                <w:kern w:val="0"/>
                <w:sz w:val="18"/>
                <w:szCs w:val="18"/>
              </w:rPr>
              <w:t>Zajęcia do wyboru: Adaptacje filmowe utworów literackich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8"/>
                <w:szCs w:val="18"/>
                <w:lang w:val="pl-PL"/>
              </w:rPr>
            </w:pPr>
            <w:r>
              <w:rPr>
                <w:kern w:val="0"/>
                <w:sz w:val="18"/>
                <w:szCs w:val="18"/>
                <w:lang w:val="pl-PL"/>
              </w:rPr>
              <w:t>dr hab. Michał Nawrocki, prof. AT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  <w:lang w:val="de-DE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  <w:lang w:val="de-DE"/>
              </w:rPr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kern w:val="0"/>
                <w:sz w:val="18"/>
                <w:szCs w:val="18"/>
                <w:lang w:val="de-DE"/>
              </w:rPr>
              <w:t>15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  <w:lang w:val="de-DE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  <w:lang w:val="de-DE"/>
              </w:rPr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kern w:val="0"/>
                <w:sz w:val="18"/>
                <w:szCs w:val="18"/>
              </w:rPr>
              <w:t>zaliczenie z oceną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kern w:val="0"/>
                <w:sz w:val="18"/>
                <w:szCs w:val="18"/>
              </w:rPr>
              <w:t>1</w:t>
            </w:r>
          </w:p>
        </w:tc>
      </w:tr>
      <w:tr>
        <w:trPr>
          <w:trHeight w:val="105" w:hRule="atLeast"/>
        </w:trPr>
        <w:tc>
          <w:tcPr>
            <w:tcW w:w="4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100" w:leader="none"/>
              </w:tabs>
              <w:suppressAutoHyphens w:val="true"/>
              <w:spacing w:before="0" w:after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/>
                <w:kern w:val="0"/>
                <w:sz w:val="18"/>
                <w:szCs w:val="18"/>
              </w:rPr>
              <w:t>Poetyka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pl-PL"/>
              </w:rPr>
              <w:t>dr Magdalena Sukiennik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kern w:val="0"/>
                <w:sz w:val="18"/>
                <w:szCs w:val="18"/>
              </w:rPr>
              <w:t>30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kern w:val="0"/>
                <w:sz w:val="18"/>
                <w:szCs w:val="18"/>
              </w:rPr>
              <w:t>egzamin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  <w:shd w:fill="auto" w:val="clear"/>
              </w:rPr>
            </w:pPr>
            <w:r>
              <w:rPr>
                <w:rFonts w:cs="Calibri"/>
                <w:b w:val="false"/>
                <w:bCs w:val="false"/>
                <w:kern w:val="0"/>
                <w:sz w:val="18"/>
                <w:szCs w:val="18"/>
                <w:shd w:fill="auto" w:val="clear"/>
              </w:rPr>
              <w:t>2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 w:asciiTheme="minorHAnsi" w:hAnsiTheme="minorHAnsi"/>
                <w:b w:val="false"/>
                <w:b w:val="false"/>
                <w:bCs w:val="false"/>
                <w:sz w:val="18"/>
                <w:szCs w:val="18"/>
                <w:shd w:fill="auto" w:val="clear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  <w:shd w:fill="auto" w:val="clear"/>
              </w:rPr>
            </w:r>
          </w:p>
        </w:tc>
      </w:tr>
      <w:tr>
        <w:trPr>
          <w:trHeight w:val="105" w:hRule="atLeast"/>
        </w:trPr>
        <w:tc>
          <w:tcPr>
            <w:tcW w:w="455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100" w:leader="none"/>
              </w:tabs>
              <w:suppressAutoHyphens w:val="true"/>
              <w:spacing w:before="0" w:after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</w:r>
          </w:p>
        </w:tc>
        <w:tc>
          <w:tcPr>
            <w:tcW w:w="2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/>
                <w:kern w:val="0"/>
                <w:sz w:val="18"/>
                <w:szCs w:val="18"/>
              </w:rPr>
              <w:t>Poetyka</w:t>
            </w:r>
          </w:p>
        </w:tc>
        <w:tc>
          <w:tcPr>
            <w:tcW w:w="3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pl-PL"/>
              </w:rPr>
              <w:t>dr Magdalena Sukiennik</w:t>
            </w:r>
          </w:p>
        </w:tc>
        <w:tc>
          <w:tcPr>
            <w:tcW w:w="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  <w:t>30</w:t>
            </w:r>
          </w:p>
        </w:tc>
        <w:tc>
          <w:tcPr>
            <w:tcW w:w="3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kern w:val="0"/>
                <w:sz w:val="18"/>
                <w:szCs w:val="18"/>
              </w:rPr>
              <w:t>zaliczenie z oceną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Calibri"/>
                <w:b w:val="false"/>
                <w:b w:val="false"/>
                <w:bCs w:val="false"/>
                <w:sz w:val="18"/>
                <w:szCs w:val="18"/>
                <w:shd w:fill="auto" w:val="clear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  <w:shd w:fill="auto" w:val="clear"/>
              </w:rPr>
            </w:r>
          </w:p>
        </w:tc>
        <w:tc>
          <w:tcPr>
            <w:tcW w:w="491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  <w:shd w:fill="auto" w:val="clear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  <w:shd w:fill="auto" w:val="clear"/>
              </w:rPr>
              <w:t>2</w:t>
            </w:r>
          </w:p>
        </w:tc>
      </w:tr>
      <w:tr>
        <w:trPr>
          <w:trHeight w:val="20" w:hRule="atLeast"/>
        </w:trPr>
        <w:tc>
          <w:tcPr>
            <w:tcW w:w="4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100" w:leader="none"/>
              </w:tabs>
              <w:suppressAutoHyphens w:val="true"/>
              <w:spacing w:before="0" w:after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/>
                <w:kern w:val="0"/>
                <w:sz w:val="18"/>
                <w:szCs w:val="18"/>
              </w:rPr>
              <w:t>Kultura języka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sz w:val="18"/>
                <w:szCs w:val="18"/>
                <w:lang w:val="pl-PL"/>
              </w:rPr>
            </w:pPr>
            <w:r>
              <w:rPr>
                <w:rFonts w:cs="Calibri"/>
                <w:kern w:val="0"/>
                <w:sz w:val="18"/>
                <w:szCs w:val="18"/>
                <w:lang w:val="pl-PL"/>
              </w:rPr>
              <w:t>dr hab. Małgorzata Pachowicz, prof. AT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kern w:val="0"/>
                <w:sz w:val="18"/>
                <w:szCs w:val="18"/>
              </w:rPr>
              <w:t>30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kern w:val="0"/>
                <w:sz w:val="18"/>
                <w:szCs w:val="18"/>
              </w:rPr>
              <w:t>zaliczenie z oceną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kern w:val="0"/>
                <w:sz w:val="18"/>
                <w:szCs w:val="18"/>
              </w:rPr>
              <w:t>2</w:t>
            </w:r>
          </w:p>
        </w:tc>
      </w:tr>
      <w:tr>
        <w:trPr>
          <w:trHeight w:val="20" w:hRule="atLeast"/>
        </w:trPr>
        <w:tc>
          <w:tcPr>
            <w:tcW w:w="4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100" w:leader="none"/>
              </w:tabs>
              <w:suppressAutoHyphens w:val="true"/>
              <w:spacing w:before="0" w:after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/>
                <w:kern w:val="0"/>
                <w:sz w:val="18"/>
                <w:szCs w:val="18"/>
              </w:rPr>
              <w:t>Praktyczna stylistyka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sz w:val="18"/>
                <w:szCs w:val="18"/>
                <w:lang w:val="pl-PL"/>
              </w:rPr>
            </w:pPr>
            <w:r>
              <w:rPr>
                <w:rFonts w:cs="Calibri"/>
                <w:kern w:val="0"/>
                <w:sz w:val="18"/>
                <w:szCs w:val="18"/>
                <w:lang w:val="pl-PL"/>
              </w:rPr>
              <w:t>dr Elżbieta Kwinta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kern w:val="0"/>
                <w:sz w:val="18"/>
                <w:szCs w:val="18"/>
              </w:rPr>
              <w:t>30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kern w:val="0"/>
                <w:sz w:val="18"/>
                <w:szCs w:val="18"/>
              </w:rPr>
              <w:t>zaliczenie z oceną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kern w:val="0"/>
                <w:sz w:val="18"/>
                <w:szCs w:val="18"/>
              </w:rPr>
              <w:t>2</w:t>
            </w:r>
          </w:p>
        </w:tc>
      </w:tr>
      <w:tr>
        <w:trPr>
          <w:trHeight w:val="20" w:hRule="atLeast"/>
        </w:trPr>
        <w:tc>
          <w:tcPr>
            <w:tcW w:w="455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100" w:leader="none"/>
              </w:tabs>
              <w:suppressAutoHyphens w:val="true"/>
              <w:spacing w:before="0" w:after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/>
                <w:kern w:val="0"/>
                <w:sz w:val="18"/>
                <w:szCs w:val="18"/>
              </w:rPr>
              <w:t xml:space="preserve">Lektorat języka </w:t>
            </w:r>
            <w:r>
              <w:rPr>
                <w:rFonts w:cs="Calibri"/>
                <w:kern w:val="0"/>
                <w:sz w:val="18"/>
                <w:szCs w:val="18"/>
              </w:rPr>
              <w:t>angielskiego 1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/>
                <w:kern w:val="0"/>
                <w:sz w:val="18"/>
                <w:szCs w:val="18"/>
                <w:lang w:val="de-DE"/>
              </w:rPr>
              <w:t>mgr Anna Czyż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kern w:val="0"/>
                <w:sz w:val="18"/>
                <w:szCs w:val="18"/>
              </w:rPr>
              <w:t>L 60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kern w:val="0"/>
                <w:sz w:val="18"/>
                <w:szCs w:val="18"/>
              </w:rPr>
              <w:t>zaliczenie z oceną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4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kern w:val="0"/>
                <w:sz w:val="18"/>
                <w:szCs w:val="18"/>
              </w:rPr>
              <w:t>L 2</w:t>
            </w:r>
          </w:p>
        </w:tc>
      </w:tr>
      <w:tr>
        <w:trPr>
          <w:trHeight w:val="20" w:hRule="atLeast"/>
        </w:trPr>
        <w:tc>
          <w:tcPr>
            <w:tcW w:w="455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100" w:leader="none"/>
              </w:tabs>
              <w:suppressAutoHyphens w:val="true"/>
              <w:spacing w:before="0" w:after="0"/>
              <w:ind w:left="360" w:hang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</w:r>
          </w:p>
        </w:tc>
        <w:tc>
          <w:tcPr>
            <w:tcW w:w="2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Lektorat języka angielskiego 2</w:t>
            </w:r>
          </w:p>
        </w:tc>
        <w:tc>
          <w:tcPr>
            <w:tcW w:w="3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mgr Małgorzata Konieczko</w:t>
            </w:r>
          </w:p>
        </w:tc>
        <w:tc>
          <w:tcPr>
            <w:tcW w:w="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5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3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6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4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</w:r>
          </w:p>
        </w:tc>
      </w:tr>
      <w:tr>
        <w:trPr>
          <w:trHeight w:val="20" w:hRule="atLeast"/>
        </w:trPr>
        <w:tc>
          <w:tcPr>
            <w:tcW w:w="455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100" w:leader="none"/>
              </w:tabs>
              <w:suppressAutoHyphens w:val="true"/>
              <w:spacing w:before="0" w:after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</w:r>
          </w:p>
        </w:tc>
        <w:tc>
          <w:tcPr>
            <w:tcW w:w="2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宋体" w:cs="Calibri"/>
                <w:kern w:val="0"/>
                <w:sz w:val="18"/>
                <w:szCs w:val="18"/>
                <w:lang w:val="pl-PL" w:eastAsia="zh-CN" w:bidi="hi-IN"/>
              </w:rPr>
            </w:pPr>
            <w:r>
              <w:rPr>
                <w:rFonts w:eastAsia="宋体" w:cs="Calibri"/>
                <w:kern w:val="0"/>
                <w:sz w:val="18"/>
                <w:szCs w:val="18"/>
                <w:lang w:val="pl-PL" w:eastAsia="zh-CN" w:bidi="hi-IN"/>
              </w:rPr>
              <w:t>Studium rozwoju kluczowych kompetencji miękkich</w:t>
            </w:r>
          </w:p>
        </w:tc>
        <w:tc>
          <w:tcPr>
            <w:tcW w:w="3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mgr Lucyna Krzemińska</w:t>
            </w:r>
          </w:p>
        </w:tc>
        <w:tc>
          <w:tcPr>
            <w:tcW w:w="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  <w:t>30</w:t>
            </w:r>
          </w:p>
        </w:tc>
        <w:tc>
          <w:tcPr>
            <w:tcW w:w="3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kern w:val="0"/>
                <w:sz w:val="18"/>
                <w:szCs w:val="18"/>
              </w:rPr>
              <w:t>zaliczenie z oceną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491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  <w:t>2</w:t>
            </w:r>
          </w:p>
        </w:tc>
      </w:tr>
      <w:tr>
        <w:trPr>
          <w:trHeight w:val="20" w:hRule="atLeast"/>
        </w:trPr>
        <w:tc>
          <w:tcPr>
            <w:tcW w:w="455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100" w:leader="none"/>
              </w:tabs>
              <w:suppressAutoHyphens w:val="true"/>
              <w:spacing w:before="0" w:after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</w:r>
          </w:p>
        </w:tc>
        <w:tc>
          <w:tcPr>
            <w:tcW w:w="2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宋体" w:cs="Calibri"/>
                <w:kern w:val="0"/>
                <w:sz w:val="18"/>
                <w:szCs w:val="18"/>
                <w:lang w:val="pl-PL" w:eastAsia="zh-CN" w:bidi="hi-IN"/>
              </w:rPr>
            </w:pPr>
            <w:r>
              <w:rPr>
                <w:rFonts w:eastAsia="宋体" w:cs="Calibri"/>
                <w:kern w:val="0"/>
                <w:sz w:val="18"/>
                <w:szCs w:val="18"/>
                <w:lang w:val="pl-PL" w:eastAsia="zh-CN" w:bidi="hi-IN"/>
              </w:rPr>
              <w:t>Wprowadzenie na rynek pracy</w:t>
            </w:r>
          </w:p>
        </w:tc>
        <w:tc>
          <w:tcPr>
            <w:tcW w:w="3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mgr Lucyna Krzemińska</w:t>
            </w:r>
          </w:p>
        </w:tc>
        <w:tc>
          <w:tcPr>
            <w:tcW w:w="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  <w:t>4</w:t>
            </w:r>
          </w:p>
        </w:tc>
        <w:tc>
          <w:tcPr>
            <w:tcW w:w="3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  <w:t>zaliczenie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491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  <w:t>0</w:t>
            </w:r>
          </w:p>
        </w:tc>
      </w:tr>
      <w:tr>
        <w:trPr>
          <w:trHeight w:val="20" w:hRule="atLeast"/>
          <w:cantSplit w:val="true"/>
        </w:trPr>
        <w:tc>
          <w:tcPr>
            <w:tcW w:w="10428" w:type="dxa"/>
            <w:gridSpan w:val="9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b/>
                <w:b/>
                <w:sz w:val="18"/>
                <w:szCs w:val="18"/>
              </w:rPr>
            </w:pPr>
            <w:r>
              <w:rPr>
                <w:rFonts w:cs="Calibri"/>
                <w:b/>
                <w:kern w:val="0"/>
                <w:sz w:val="18"/>
                <w:szCs w:val="18"/>
              </w:rPr>
              <w:t>Specjalność: nauczycielska</w:t>
            </w:r>
          </w:p>
        </w:tc>
      </w:tr>
      <w:tr>
        <w:trPr>
          <w:trHeight w:val="295" w:hRule="atLeast"/>
        </w:trPr>
        <w:tc>
          <w:tcPr>
            <w:tcW w:w="4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/>
                <w:kern w:val="0"/>
                <w:sz w:val="18"/>
                <w:szCs w:val="18"/>
              </w:rPr>
              <w:t>1.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/>
                <w:kern w:val="0"/>
                <w:sz w:val="18"/>
                <w:szCs w:val="18"/>
              </w:rPr>
              <w:t>Metodyka nauczania literatury i języka polskiego w szkole podstawowej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sz w:val="18"/>
                <w:szCs w:val="18"/>
                <w:lang w:val="pl-PL"/>
              </w:rPr>
            </w:pPr>
            <w:r>
              <w:rPr>
                <w:rFonts w:cs="Calibri"/>
                <w:kern w:val="0"/>
                <w:sz w:val="18"/>
                <w:szCs w:val="18"/>
                <w:lang w:val="pl-PL"/>
              </w:rPr>
              <w:t>dr Krystyna Choińska, prof. AT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kern w:val="0"/>
                <w:sz w:val="18"/>
                <w:szCs w:val="18"/>
              </w:rPr>
              <w:t>30</w:t>
            </w:r>
          </w:p>
        </w:tc>
        <w:tc>
          <w:tcPr>
            <w:tcW w:w="393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647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kern w:val="0"/>
                <w:sz w:val="18"/>
                <w:szCs w:val="18"/>
              </w:rPr>
              <w:t>zaliczenie z oceną</w:t>
            </w:r>
          </w:p>
        </w:tc>
        <w:tc>
          <w:tcPr>
            <w:tcW w:w="513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kern w:val="0"/>
                <w:sz w:val="18"/>
                <w:szCs w:val="18"/>
              </w:rPr>
              <w:t>2</w:t>
            </w:r>
          </w:p>
        </w:tc>
      </w:tr>
      <w:tr>
        <w:trPr>
          <w:trHeight w:val="295" w:hRule="atLeast"/>
        </w:trPr>
        <w:tc>
          <w:tcPr>
            <w:tcW w:w="455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/>
                <w:kern w:val="0"/>
                <w:sz w:val="18"/>
                <w:szCs w:val="18"/>
              </w:rPr>
              <w:t>2.</w:t>
            </w:r>
          </w:p>
        </w:tc>
        <w:tc>
          <w:tcPr>
            <w:tcW w:w="2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Pedagogika</w:t>
            </w:r>
          </w:p>
        </w:tc>
        <w:tc>
          <w:tcPr>
            <w:tcW w:w="3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sz w:val="18"/>
                <w:szCs w:val="18"/>
                <w:lang w:val="pl-PL"/>
              </w:rPr>
            </w:pPr>
            <w:r>
              <w:rPr>
                <w:rFonts w:cs="Calibri"/>
                <w:sz w:val="18"/>
                <w:szCs w:val="18"/>
                <w:lang w:val="pl-PL"/>
              </w:rPr>
              <w:t>dr Wanda Kulesza, prof. AT</w:t>
            </w:r>
          </w:p>
        </w:tc>
        <w:tc>
          <w:tcPr>
            <w:tcW w:w="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  <w:t>30</w:t>
            </w:r>
          </w:p>
        </w:tc>
        <w:tc>
          <w:tcPr>
            <w:tcW w:w="3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  <w:t>egzamin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491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  <w:t>2</w:t>
            </w:r>
          </w:p>
        </w:tc>
      </w:tr>
      <w:tr>
        <w:trPr>
          <w:trHeight w:val="295" w:hRule="atLeast"/>
        </w:trPr>
        <w:tc>
          <w:tcPr>
            <w:tcW w:w="455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/>
                <w:kern w:val="0"/>
                <w:sz w:val="18"/>
                <w:szCs w:val="18"/>
              </w:rPr>
              <w:t>3.</w:t>
            </w:r>
          </w:p>
        </w:tc>
        <w:tc>
          <w:tcPr>
            <w:tcW w:w="2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Psychologia</w:t>
            </w:r>
          </w:p>
        </w:tc>
        <w:tc>
          <w:tcPr>
            <w:tcW w:w="3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sz w:val="18"/>
                <w:szCs w:val="18"/>
                <w:lang w:val="pl-PL"/>
              </w:rPr>
            </w:pPr>
            <w:r>
              <w:rPr>
                <w:rFonts w:cs="Calibri"/>
                <w:sz w:val="18"/>
                <w:szCs w:val="18"/>
                <w:lang w:val="pl-PL"/>
              </w:rPr>
              <w:t>dr hab. Janusz Zdebski, prof. AT</w:t>
            </w:r>
          </w:p>
        </w:tc>
        <w:tc>
          <w:tcPr>
            <w:tcW w:w="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  <w:t>30</w:t>
            </w:r>
          </w:p>
        </w:tc>
        <w:tc>
          <w:tcPr>
            <w:tcW w:w="3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  <w:t>egzamin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491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  <w:t>2</w:t>
            </w:r>
          </w:p>
        </w:tc>
      </w:tr>
      <w:tr>
        <w:trPr>
          <w:trHeight w:val="205" w:hRule="atLeast"/>
        </w:trPr>
        <w:tc>
          <w:tcPr>
            <w:tcW w:w="4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/>
                <w:kern w:val="0"/>
                <w:sz w:val="18"/>
                <w:szCs w:val="18"/>
              </w:rPr>
              <w:t>4.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/>
                <w:kern w:val="0"/>
                <w:sz w:val="18"/>
                <w:szCs w:val="18"/>
              </w:rPr>
              <w:t>Kompetencje cyfrowe i e-narzędzia w pracy nauczyciela polonisty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/>
                <w:kern w:val="0"/>
                <w:sz w:val="18"/>
                <w:szCs w:val="18"/>
                <w:lang w:val="pl-PL"/>
              </w:rPr>
              <w:t>dr Magdalena Sukiennik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kern w:val="0"/>
                <w:sz w:val="18"/>
                <w:szCs w:val="18"/>
              </w:rPr>
              <w:t>15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kern w:val="0"/>
                <w:sz w:val="18"/>
                <w:szCs w:val="18"/>
              </w:rPr>
              <w:t>zaliczenie z oceną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kern w:val="0"/>
                <w:sz w:val="18"/>
                <w:szCs w:val="18"/>
              </w:rPr>
              <w:t>1</w:t>
            </w:r>
          </w:p>
        </w:tc>
      </w:tr>
      <w:tr>
        <w:trPr>
          <w:trHeight w:val="205" w:hRule="atLeast"/>
        </w:trPr>
        <w:tc>
          <w:tcPr>
            <w:tcW w:w="4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/>
                <w:kern w:val="0"/>
                <w:sz w:val="18"/>
                <w:szCs w:val="18"/>
              </w:rPr>
              <w:t>5.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/>
                <w:kern w:val="0"/>
                <w:sz w:val="18"/>
                <w:szCs w:val="18"/>
              </w:rPr>
              <w:t>Zajęcia do wyboru: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/>
                <w:kern w:val="0"/>
                <w:sz w:val="18"/>
                <w:szCs w:val="18"/>
              </w:rPr>
              <w:t>Kanon lektur szkolnych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/>
                <w:kern w:val="0"/>
                <w:sz w:val="18"/>
                <w:szCs w:val="18"/>
                <w:lang w:val="pl-PL"/>
              </w:rPr>
              <w:t>dr Agnieszka Mocyk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kern w:val="0"/>
                <w:sz w:val="18"/>
                <w:szCs w:val="18"/>
              </w:rPr>
              <w:t>30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kern w:val="0"/>
                <w:sz w:val="18"/>
                <w:szCs w:val="18"/>
              </w:rPr>
              <w:t>zaliczenie z oceną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kern w:val="0"/>
                <w:sz w:val="18"/>
                <w:szCs w:val="18"/>
              </w:rPr>
              <w:t>2</w:t>
            </w:r>
          </w:p>
        </w:tc>
      </w:tr>
      <w:tr>
        <w:trPr>
          <w:trHeight w:val="320" w:hRule="atLeast"/>
        </w:trPr>
        <w:tc>
          <w:tcPr>
            <w:tcW w:w="10428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b/>
                <w:b/>
                <w:sz w:val="18"/>
                <w:szCs w:val="18"/>
              </w:rPr>
            </w:pPr>
            <w:r>
              <w:rPr>
                <w:rFonts w:cs="Calibri"/>
                <w:b/>
                <w:kern w:val="0"/>
                <w:sz w:val="18"/>
                <w:szCs w:val="18"/>
              </w:rPr>
              <w:t>Specjalność: dziennikarstwo</w:t>
            </w:r>
          </w:p>
        </w:tc>
      </w:tr>
      <w:tr>
        <w:trPr>
          <w:trHeight w:val="320" w:hRule="atLeast"/>
        </w:trPr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1.</w:t>
            </w:r>
          </w:p>
        </w:tc>
        <w:tc>
          <w:tcPr>
            <w:tcW w:w="29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Dziennikarstwo prasowe, radiowe i telewizyjne</w:t>
            </w:r>
          </w:p>
        </w:tc>
        <w:tc>
          <w:tcPr>
            <w:tcW w:w="304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sz w:val="18"/>
                <w:szCs w:val="18"/>
                <w:lang w:val="pl-PL"/>
              </w:rPr>
            </w:pPr>
            <w:r>
              <w:rPr>
                <w:rFonts w:cs="Calibri"/>
                <w:sz w:val="18"/>
                <w:szCs w:val="18"/>
                <w:lang w:val="pl-PL"/>
              </w:rPr>
              <w:t>ks. dr hab. Jan Bartoszek, prof. AT</w:t>
            </w:r>
          </w:p>
        </w:tc>
        <w:tc>
          <w:tcPr>
            <w:tcW w:w="41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51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39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  <w:t>30</w:t>
            </w:r>
          </w:p>
        </w:tc>
        <w:tc>
          <w:tcPr>
            <w:tcW w:w="164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kern w:val="0"/>
                <w:sz w:val="18"/>
                <w:szCs w:val="18"/>
              </w:rPr>
              <w:t>zaliczenie z oceną</w:t>
            </w:r>
          </w:p>
        </w:tc>
        <w:tc>
          <w:tcPr>
            <w:tcW w:w="51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49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  <w:t>4</w:t>
            </w:r>
          </w:p>
        </w:tc>
      </w:tr>
      <w:tr>
        <w:trPr>
          <w:trHeight w:val="320" w:hRule="atLeast"/>
        </w:trPr>
        <w:tc>
          <w:tcPr>
            <w:tcW w:w="455" w:type="dxa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2.</w:t>
            </w:r>
          </w:p>
        </w:tc>
        <w:tc>
          <w:tcPr>
            <w:tcW w:w="2960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Praktyka zawodowa</w:t>
            </w:r>
          </w:p>
        </w:tc>
        <w:tc>
          <w:tcPr>
            <w:tcW w:w="3045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sz w:val="18"/>
                <w:szCs w:val="18"/>
                <w:lang w:val="pl-PL"/>
              </w:rPr>
            </w:pPr>
            <w:r>
              <w:rPr>
                <w:rFonts w:cs="Calibri"/>
                <w:kern w:val="0"/>
                <w:sz w:val="18"/>
                <w:szCs w:val="18"/>
                <w:lang w:val="pl-PL"/>
              </w:rPr>
              <w:t>dr Krystyna Choińska, prof. AT</w:t>
            </w:r>
          </w:p>
          <w:p>
            <w:pPr>
              <w:pStyle w:val="Tretekstu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sz w:val="18"/>
                <w:szCs w:val="18"/>
                <w:lang w:val="pl-PL"/>
              </w:rPr>
            </w:pPr>
            <w:r>
              <w:rPr>
                <w:rFonts w:cs="Calibri"/>
                <w:sz w:val="18"/>
                <w:szCs w:val="18"/>
                <w:lang w:val="pl-PL"/>
              </w:rPr>
            </w:r>
          </w:p>
        </w:tc>
        <w:tc>
          <w:tcPr>
            <w:tcW w:w="412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512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  <w:t>PR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  <w:t>150</w:t>
            </w:r>
          </w:p>
        </w:tc>
        <w:tc>
          <w:tcPr>
            <w:tcW w:w="393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647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kern w:val="0"/>
                <w:sz w:val="18"/>
                <w:szCs w:val="18"/>
              </w:rPr>
              <w:t>zaliczenie z oceną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491" w:type="dxa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  <w:t>5</w:t>
            </w:r>
          </w:p>
        </w:tc>
      </w:tr>
    </w:tbl>
    <w:p>
      <w:pPr>
        <w:pStyle w:val="Normal"/>
        <w:jc w:val="center"/>
        <w:rPr>
          <w:rFonts w:ascii="Calibri" w:hAnsi="Calibri" w:cs="Calibri"/>
          <w:b/>
          <w:b/>
        </w:rPr>
      </w:pPr>
      <w:r>
        <w:rPr>
          <w:rFonts w:cs="Calibri"/>
          <w:b/>
        </w:rPr>
      </w:r>
    </w:p>
    <w:p>
      <w:pPr>
        <w:pStyle w:val="Normal"/>
        <w:rPr>
          <w:rFonts w:ascii="Calibri" w:hAnsi="Calibri" w:cs="Calibri"/>
          <w:b/>
          <w:b/>
          <w:sz w:val="18"/>
          <w:szCs w:val="18"/>
        </w:rPr>
      </w:pPr>
      <w:r>
        <w:rPr>
          <w:rFonts w:cs="Calibri"/>
          <w:b/>
          <w:sz w:val="18"/>
          <w:szCs w:val="18"/>
        </w:rPr>
      </w:r>
    </w:p>
    <w:p>
      <w:pPr>
        <w:pStyle w:val="Normal"/>
        <w:rPr>
          <w:rFonts w:ascii="Calibri" w:hAnsi="Calibri" w:cs="Calibri"/>
          <w:b w:val="false"/>
          <w:b w:val="false"/>
          <w:bCs/>
          <w:sz w:val="18"/>
          <w:szCs w:val="18"/>
          <w:lang w:val="pl-PL"/>
        </w:rPr>
      </w:pPr>
      <w:r>
        <w:rPr>
          <w:rFonts w:cs="Calibri"/>
          <w:b w:val="false"/>
          <w:bCs/>
          <w:sz w:val="18"/>
          <w:szCs w:val="18"/>
          <w:lang w:val="pl-PL"/>
        </w:rPr>
      </w:r>
    </w:p>
    <w:p>
      <w:pPr>
        <w:pStyle w:val="Normal"/>
        <w:rPr>
          <w:rFonts w:ascii="Calibri" w:hAnsi="Calibri" w:cs="Calibri"/>
          <w:b w:val="false"/>
          <w:b w:val="false"/>
          <w:bCs/>
          <w:sz w:val="18"/>
          <w:szCs w:val="18"/>
          <w:lang w:val="pl-PL"/>
        </w:rPr>
      </w:pPr>
      <w:r>
        <w:rPr>
          <w:rFonts w:cs="Calibri"/>
          <w:b w:val="false"/>
          <w:bCs/>
          <w:sz w:val="18"/>
          <w:szCs w:val="18"/>
          <w:lang w:val="pl-PL"/>
        </w:rPr>
      </w:r>
    </w:p>
    <w:p>
      <w:pPr>
        <w:pStyle w:val="Normal"/>
        <w:rPr>
          <w:rFonts w:ascii="Calibri" w:hAnsi="Calibri" w:cs="Calibri"/>
          <w:b w:val="false"/>
          <w:b w:val="false"/>
          <w:bCs/>
          <w:sz w:val="18"/>
          <w:szCs w:val="18"/>
          <w:lang w:val="pl-PL"/>
        </w:rPr>
      </w:pPr>
      <w:r>
        <w:rPr>
          <w:rFonts w:cs="Calibri"/>
          <w:b w:val="false"/>
          <w:bCs/>
          <w:sz w:val="18"/>
          <w:szCs w:val="18"/>
          <w:lang w:val="pl-PL"/>
        </w:rPr>
      </w:r>
    </w:p>
    <w:p>
      <w:pPr>
        <w:pStyle w:val="Normal"/>
        <w:rPr>
          <w:rFonts w:ascii="Calibri" w:hAnsi="Calibri" w:cs="Calibri"/>
          <w:b w:val="false"/>
          <w:b w:val="false"/>
          <w:bCs/>
          <w:sz w:val="18"/>
          <w:szCs w:val="18"/>
          <w:lang w:val="pl-PL"/>
        </w:rPr>
      </w:pPr>
      <w:r>
        <w:rPr>
          <w:rFonts w:cs="Calibri"/>
          <w:b w:val="false"/>
          <w:bCs/>
          <w:sz w:val="18"/>
          <w:szCs w:val="18"/>
          <w:lang w:val="pl-PL"/>
        </w:rPr>
      </w:r>
    </w:p>
    <w:p>
      <w:pPr>
        <w:pStyle w:val="Normal"/>
        <w:rPr>
          <w:rFonts w:ascii="Calibri" w:hAnsi="Calibri" w:cs="Calibri"/>
          <w:b w:val="false"/>
          <w:b w:val="false"/>
          <w:bCs/>
          <w:sz w:val="18"/>
          <w:szCs w:val="18"/>
          <w:lang w:val="pl-PL"/>
        </w:rPr>
      </w:pPr>
      <w:r>
        <w:rPr>
          <w:rFonts w:cs="Calibri"/>
          <w:b w:val="false"/>
          <w:bCs/>
          <w:sz w:val="18"/>
          <w:szCs w:val="18"/>
          <w:lang w:val="pl-PL"/>
        </w:rPr>
      </w:r>
    </w:p>
    <w:p>
      <w:pPr>
        <w:pStyle w:val="Normal"/>
        <w:rPr>
          <w:rFonts w:ascii="Calibri" w:hAnsi="Calibri" w:cs="Calibri"/>
          <w:b w:val="false"/>
          <w:b w:val="false"/>
          <w:bCs/>
          <w:sz w:val="18"/>
          <w:szCs w:val="18"/>
          <w:lang w:val="pl-PL"/>
        </w:rPr>
      </w:pPr>
      <w:r>
        <w:rPr>
          <w:rFonts w:cs="Calibri"/>
          <w:b w:val="false"/>
          <w:bCs/>
          <w:sz w:val="18"/>
          <w:szCs w:val="18"/>
          <w:lang w:val="pl-PL"/>
        </w:rPr>
      </w:r>
    </w:p>
    <w:p>
      <w:pPr>
        <w:pStyle w:val="Normal"/>
        <w:rPr>
          <w:rFonts w:ascii="Calibri" w:hAnsi="Calibri" w:cs="Calibri"/>
          <w:b w:val="false"/>
          <w:b w:val="false"/>
          <w:bCs/>
          <w:sz w:val="18"/>
          <w:szCs w:val="18"/>
          <w:lang w:val="pl-PL"/>
        </w:rPr>
      </w:pPr>
      <w:r>
        <w:rPr>
          <w:rFonts w:cs="Calibri"/>
          <w:b w:val="false"/>
          <w:bCs/>
          <w:sz w:val="18"/>
          <w:szCs w:val="18"/>
          <w:lang w:val="pl-PL"/>
        </w:rPr>
      </w:r>
    </w:p>
    <w:p>
      <w:pPr>
        <w:pStyle w:val="Normal"/>
        <w:rPr>
          <w:rFonts w:ascii="Calibri" w:hAnsi="Calibri" w:cs="Calibri"/>
          <w:b w:val="false"/>
          <w:b w:val="false"/>
          <w:bCs/>
          <w:sz w:val="18"/>
          <w:szCs w:val="18"/>
          <w:lang w:val="pl-PL"/>
        </w:rPr>
      </w:pPr>
      <w:r>
        <w:rPr>
          <w:rFonts w:cs="Calibri"/>
          <w:b w:val="false"/>
          <w:bCs/>
          <w:sz w:val="18"/>
          <w:szCs w:val="18"/>
          <w:lang w:val="pl-PL"/>
        </w:rPr>
      </w:r>
    </w:p>
    <w:p>
      <w:pPr>
        <w:pStyle w:val="Normal"/>
        <w:rPr>
          <w:rFonts w:ascii="Calibri" w:hAnsi="Calibri" w:cs="Calibri"/>
          <w:b w:val="false"/>
          <w:b w:val="false"/>
          <w:bCs/>
          <w:sz w:val="18"/>
          <w:szCs w:val="18"/>
          <w:lang w:val="pl-PL"/>
        </w:rPr>
      </w:pPr>
      <w:r>
        <w:rPr>
          <w:rFonts w:cs="Calibri"/>
          <w:b w:val="false"/>
          <w:bCs/>
          <w:sz w:val="18"/>
          <w:szCs w:val="18"/>
          <w:lang w:val="pl-PL"/>
        </w:rPr>
      </w:r>
    </w:p>
    <w:p>
      <w:pPr>
        <w:pStyle w:val="Normal"/>
        <w:rPr>
          <w:rFonts w:ascii="Calibri" w:hAnsi="Calibri" w:cs="Calibri"/>
          <w:b w:val="false"/>
          <w:b w:val="false"/>
          <w:bCs/>
          <w:sz w:val="18"/>
          <w:szCs w:val="18"/>
          <w:lang w:val="pl-PL"/>
        </w:rPr>
      </w:pPr>
      <w:r>
        <w:rPr>
          <w:rFonts w:cs="Calibri"/>
          <w:b w:val="false"/>
          <w:bCs/>
          <w:sz w:val="18"/>
          <w:szCs w:val="18"/>
          <w:lang w:val="pl-PL"/>
        </w:rPr>
      </w:r>
    </w:p>
    <w:p>
      <w:pPr>
        <w:pStyle w:val="Normal"/>
        <w:rPr>
          <w:rFonts w:ascii="Calibri" w:hAnsi="Calibri" w:cs="Calibri"/>
          <w:b w:val="false"/>
          <w:b w:val="false"/>
          <w:bCs/>
          <w:sz w:val="18"/>
          <w:szCs w:val="18"/>
          <w:lang w:val="pl-PL"/>
        </w:rPr>
      </w:pPr>
      <w:r>
        <w:rPr>
          <w:rFonts w:cs="Calibri"/>
          <w:b w:val="false"/>
          <w:bCs/>
          <w:sz w:val="18"/>
          <w:szCs w:val="18"/>
          <w:lang w:val="pl-PL"/>
        </w:rPr>
      </w:r>
    </w:p>
    <w:p>
      <w:pPr>
        <w:pStyle w:val="Normal"/>
        <w:rPr>
          <w:rFonts w:ascii="Calibri" w:hAnsi="Calibri" w:cs="Calibri"/>
          <w:b w:val="false"/>
          <w:b w:val="false"/>
          <w:bCs/>
          <w:sz w:val="18"/>
          <w:szCs w:val="18"/>
          <w:lang w:val="pl-PL"/>
        </w:rPr>
      </w:pPr>
      <w:r>
        <w:rPr>
          <w:rFonts w:cs="Calibri"/>
          <w:b w:val="false"/>
          <w:bCs/>
          <w:sz w:val="18"/>
          <w:szCs w:val="18"/>
          <w:lang w:val="pl-PL"/>
        </w:rPr>
      </w:r>
    </w:p>
    <w:p>
      <w:pPr>
        <w:pStyle w:val="Normal"/>
        <w:rPr>
          <w:rFonts w:ascii="Calibri" w:hAnsi="Calibri" w:cs="Calibri"/>
          <w:b w:val="false"/>
          <w:b w:val="false"/>
          <w:bCs/>
          <w:sz w:val="18"/>
          <w:szCs w:val="18"/>
          <w:lang w:val="pl-PL"/>
        </w:rPr>
      </w:pPr>
      <w:r>
        <w:rPr>
          <w:rFonts w:cs="Calibri"/>
          <w:b w:val="false"/>
          <w:bCs/>
          <w:sz w:val="18"/>
          <w:szCs w:val="18"/>
          <w:lang w:val="pl-PL"/>
        </w:rPr>
      </w:r>
    </w:p>
    <w:p>
      <w:pPr>
        <w:pStyle w:val="Normal"/>
        <w:rPr>
          <w:rFonts w:ascii="Calibri" w:hAnsi="Calibri" w:cs="Calibri"/>
          <w:b w:val="false"/>
          <w:b w:val="false"/>
          <w:bCs/>
          <w:sz w:val="18"/>
          <w:szCs w:val="18"/>
          <w:lang w:val="pl-PL"/>
        </w:rPr>
      </w:pPr>
      <w:r>
        <w:rPr>
          <w:rFonts w:cs="Calibri"/>
          <w:b w:val="false"/>
          <w:bCs/>
          <w:sz w:val="18"/>
          <w:szCs w:val="18"/>
          <w:lang w:val="pl-PL"/>
        </w:rPr>
      </w:r>
    </w:p>
    <w:p>
      <w:pPr>
        <w:pStyle w:val="Normal"/>
        <w:rPr>
          <w:rFonts w:ascii="Calibri" w:hAnsi="Calibri" w:cs="Calibri"/>
          <w:b w:val="false"/>
          <w:b w:val="false"/>
          <w:bCs/>
          <w:sz w:val="18"/>
          <w:szCs w:val="18"/>
          <w:lang w:val="pl-PL"/>
        </w:rPr>
      </w:pPr>
      <w:r>
        <w:rPr>
          <w:rFonts w:cs="Calibri"/>
          <w:b w:val="false"/>
          <w:bCs/>
          <w:sz w:val="18"/>
          <w:szCs w:val="18"/>
          <w:lang w:val="pl-PL"/>
        </w:rPr>
      </w:r>
    </w:p>
    <w:p>
      <w:pPr>
        <w:pStyle w:val="Normal"/>
        <w:rPr>
          <w:rFonts w:ascii="Calibri" w:hAnsi="Calibri" w:cs="Calibri"/>
          <w:b w:val="false"/>
          <w:b w:val="false"/>
          <w:bCs/>
          <w:sz w:val="18"/>
          <w:szCs w:val="18"/>
          <w:lang w:val="pl-PL"/>
        </w:rPr>
      </w:pPr>
      <w:r>
        <w:rPr>
          <w:rFonts w:cs="Calibri"/>
          <w:b w:val="false"/>
          <w:bCs/>
          <w:sz w:val="18"/>
          <w:szCs w:val="18"/>
          <w:lang w:val="pl-PL"/>
        </w:rPr>
      </w:r>
    </w:p>
    <w:p>
      <w:pPr>
        <w:pStyle w:val="Normal"/>
        <w:rPr>
          <w:rFonts w:ascii="Calibri" w:hAnsi="Calibri" w:cs="Calibri"/>
          <w:b w:val="false"/>
          <w:b w:val="false"/>
          <w:bCs/>
          <w:sz w:val="18"/>
          <w:szCs w:val="18"/>
          <w:lang w:val="pl-PL"/>
        </w:rPr>
      </w:pPr>
      <w:r>
        <w:rPr>
          <w:rFonts w:cs="Calibri"/>
          <w:b w:val="false"/>
          <w:bCs/>
          <w:sz w:val="18"/>
          <w:szCs w:val="18"/>
          <w:lang w:val="pl-PL"/>
        </w:rPr>
      </w:r>
    </w:p>
    <w:p>
      <w:pPr>
        <w:pStyle w:val="Normal"/>
        <w:rPr>
          <w:rFonts w:ascii="Calibri" w:hAnsi="Calibri" w:cs="Calibri"/>
          <w:b w:val="false"/>
          <w:b w:val="false"/>
          <w:bCs/>
          <w:sz w:val="18"/>
          <w:szCs w:val="18"/>
          <w:lang w:val="pl-PL"/>
        </w:rPr>
      </w:pPr>
      <w:r>
        <w:rPr>
          <w:rFonts w:cs="Calibri"/>
          <w:b w:val="false"/>
          <w:bCs/>
          <w:sz w:val="18"/>
          <w:szCs w:val="18"/>
          <w:lang w:val="pl-PL"/>
        </w:rPr>
      </w:r>
    </w:p>
    <w:p>
      <w:pPr>
        <w:pStyle w:val="Normal"/>
        <w:rPr>
          <w:rFonts w:ascii="Calibri" w:hAnsi="Calibri" w:cs="Calibri"/>
          <w:b w:val="false"/>
          <w:b w:val="false"/>
          <w:bCs/>
          <w:sz w:val="18"/>
          <w:szCs w:val="18"/>
          <w:lang w:val="pl-PL"/>
        </w:rPr>
      </w:pPr>
      <w:r>
        <w:rPr>
          <w:rFonts w:cs="Calibri"/>
          <w:b w:val="false"/>
          <w:bCs/>
          <w:sz w:val="18"/>
          <w:szCs w:val="18"/>
          <w:lang w:val="pl-PL"/>
        </w:rPr>
      </w:r>
    </w:p>
    <w:p>
      <w:pPr>
        <w:pStyle w:val="Normal"/>
        <w:rPr>
          <w:rFonts w:ascii="Calibri" w:hAnsi="Calibri" w:cs="Calibri"/>
          <w:b w:val="false"/>
          <w:b w:val="false"/>
          <w:bCs/>
          <w:sz w:val="18"/>
          <w:szCs w:val="18"/>
          <w:lang w:val="pl-PL"/>
        </w:rPr>
      </w:pPr>
      <w:r>
        <w:rPr>
          <w:rFonts w:cs="Calibri"/>
          <w:b w:val="false"/>
          <w:bCs/>
          <w:sz w:val="18"/>
          <w:szCs w:val="18"/>
          <w:lang w:val="pl-PL"/>
        </w:rPr>
      </w:r>
    </w:p>
    <w:p>
      <w:pPr>
        <w:pStyle w:val="Normal"/>
        <w:rPr>
          <w:rFonts w:ascii="Calibri" w:hAnsi="Calibri" w:cs="Calibri"/>
          <w:b w:val="false"/>
          <w:b w:val="false"/>
          <w:bCs/>
          <w:sz w:val="18"/>
          <w:szCs w:val="18"/>
          <w:lang w:val="pl-PL"/>
        </w:rPr>
      </w:pPr>
      <w:r>
        <w:rPr>
          <w:rFonts w:cs="Calibri"/>
          <w:b w:val="false"/>
          <w:bCs/>
          <w:sz w:val="18"/>
          <w:szCs w:val="18"/>
          <w:lang w:val="pl-PL"/>
        </w:rPr>
      </w:r>
    </w:p>
    <w:p>
      <w:pPr>
        <w:pStyle w:val="Normal"/>
        <w:rPr>
          <w:rFonts w:ascii="Calibri" w:hAnsi="Calibri" w:cs="Calibri"/>
          <w:b w:val="false"/>
          <w:b w:val="false"/>
          <w:bCs/>
          <w:sz w:val="18"/>
          <w:szCs w:val="18"/>
          <w:lang w:val="pl-PL"/>
        </w:rPr>
      </w:pPr>
      <w:r>
        <w:rPr>
          <w:rFonts w:cs="Calibri"/>
          <w:b w:val="false"/>
          <w:bCs/>
          <w:sz w:val="18"/>
          <w:szCs w:val="18"/>
          <w:lang w:val="pl-PL"/>
        </w:rPr>
      </w:r>
    </w:p>
    <w:p>
      <w:pPr>
        <w:pStyle w:val="Normal"/>
        <w:rPr>
          <w:rFonts w:ascii="Calibri" w:hAnsi="Calibri" w:cs="Calibri"/>
          <w:b w:val="false"/>
          <w:b w:val="false"/>
          <w:bCs/>
          <w:sz w:val="18"/>
          <w:szCs w:val="18"/>
          <w:lang w:val="pl-PL"/>
        </w:rPr>
      </w:pPr>
      <w:r>
        <w:rPr>
          <w:rFonts w:cs="Calibri"/>
          <w:b w:val="false"/>
          <w:bCs/>
          <w:sz w:val="18"/>
          <w:szCs w:val="18"/>
          <w:lang w:val="pl-PL"/>
        </w:rPr>
      </w:r>
    </w:p>
    <w:p>
      <w:pPr>
        <w:pStyle w:val="Normal"/>
        <w:rPr>
          <w:rFonts w:ascii="Calibri" w:hAnsi="Calibri" w:cs="Calibri"/>
          <w:b w:val="false"/>
          <w:b w:val="false"/>
          <w:bCs/>
          <w:sz w:val="18"/>
          <w:szCs w:val="18"/>
          <w:lang w:val="pl-PL"/>
        </w:rPr>
      </w:pPr>
      <w:r>
        <w:rPr>
          <w:rFonts w:cs="Calibri"/>
          <w:b w:val="false"/>
          <w:bCs/>
          <w:sz w:val="18"/>
          <w:szCs w:val="18"/>
          <w:lang w:val="pl-PL"/>
        </w:rPr>
      </w:r>
    </w:p>
    <w:p>
      <w:pPr>
        <w:pStyle w:val="Normal"/>
        <w:rPr>
          <w:rFonts w:ascii="Calibri" w:hAnsi="Calibri" w:cs="Calibri"/>
          <w:b w:val="false"/>
          <w:b w:val="false"/>
          <w:bCs/>
          <w:sz w:val="18"/>
          <w:szCs w:val="18"/>
          <w:lang w:val="pl-PL"/>
        </w:rPr>
      </w:pPr>
      <w:r>
        <w:rPr>
          <w:rFonts w:cs="Calibri"/>
          <w:b w:val="false"/>
          <w:bCs/>
          <w:sz w:val="18"/>
          <w:szCs w:val="18"/>
          <w:lang w:val="pl-PL"/>
        </w:rPr>
      </w:r>
    </w:p>
    <w:p>
      <w:pPr>
        <w:pStyle w:val="Normal"/>
        <w:rPr>
          <w:rFonts w:ascii="Calibri" w:hAnsi="Calibri" w:cs="Calibri"/>
          <w:b w:val="false"/>
          <w:b w:val="false"/>
          <w:bCs/>
          <w:sz w:val="18"/>
          <w:szCs w:val="18"/>
          <w:lang w:val="pl-PL"/>
        </w:rPr>
      </w:pPr>
      <w:r>
        <w:rPr>
          <w:rFonts w:cs="Calibri"/>
          <w:b w:val="false"/>
          <w:bCs/>
          <w:sz w:val="18"/>
          <w:szCs w:val="18"/>
          <w:lang w:val="pl-PL"/>
        </w:rPr>
      </w:r>
    </w:p>
    <w:p>
      <w:pPr>
        <w:pStyle w:val="Normal"/>
        <w:rPr>
          <w:rFonts w:ascii="Calibri" w:hAnsi="Calibri" w:cs="Calibri"/>
          <w:b w:val="false"/>
          <w:b w:val="false"/>
          <w:bCs/>
          <w:sz w:val="18"/>
          <w:szCs w:val="18"/>
          <w:lang w:val="pl-PL"/>
        </w:rPr>
      </w:pPr>
      <w:r>
        <w:rPr>
          <w:rFonts w:cs="Calibri"/>
          <w:b w:val="false"/>
          <w:bCs/>
          <w:sz w:val="18"/>
          <w:szCs w:val="18"/>
          <w:lang w:val="pl-PL"/>
        </w:rPr>
      </w:r>
    </w:p>
    <w:p>
      <w:pPr>
        <w:pStyle w:val="Normal"/>
        <w:rPr>
          <w:rFonts w:ascii="Calibri" w:hAnsi="Calibri" w:cs="Calibri"/>
          <w:b w:val="false"/>
          <w:b w:val="false"/>
          <w:bCs/>
          <w:sz w:val="18"/>
          <w:szCs w:val="18"/>
          <w:lang w:val="pl-PL"/>
        </w:rPr>
      </w:pPr>
      <w:r>
        <w:rPr>
          <w:rFonts w:cs="Calibri"/>
          <w:b w:val="false"/>
          <w:bCs/>
          <w:sz w:val="18"/>
          <w:szCs w:val="18"/>
          <w:lang w:val="pl-PL"/>
        </w:rPr>
      </w:r>
    </w:p>
    <w:p>
      <w:pPr>
        <w:pStyle w:val="Normal"/>
        <w:rPr>
          <w:rFonts w:ascii="Calibri" w:hAnsi="Calibri" w:cs="Calibri"/>
          <w:b w:val="false"/>
          <w:b w:val="false"/>
          <w:bCs/>
          <w:sz w:val="18"/>
          <w:szCs w:val="18"/>
          <w:lang w:val="pl-PL"/>
        </w:rPr>
      </w:pPr>
      <w:r>
        <w:rPr>
          <w:rFonts w:cs="Calibri"/>
          <w:b w:val="false"/>
          <w:bCs/>
          <w:sz w:val="18"/>
          <w:szCs w:val="18"/>
          <w:lang w:val="pl-PL"/>
        </w:rPr>
      </w:r>
    </w:p>
    <w:p>
      <w:pPr>
        <w:pStyle w:val="Normal"/>
        <w:rPr>
          <w:rFonts w:ascii="Calibri" w:hAnsi="Calibri" w:cs="Calibri"/>
          <w:b w:val="false"/>
          <w:b w:val="false"/>
          <w:bCs/>
          <w:sz w:val="18"/>
          <w:szCs w:val="18"/>
          <w:lang w:val="pl-PL"/>
        </w:rPr>
      </w:pPr>
      <w:r>
        <w:rPr>
          <w:rFonts w:cs="Calibri"/>
          <w:b w:val="false"/>
          <w:bCs/>
          <w:sz w:val="18"/>
          <w:szCs w:val="18"/>
          <w:lang w:val="pl-PL"/>
        </w:rPr>
      </w:r>
    </w:p>
    <w:p>
      <w:pPr>
        <w:pStyle w:val="Normal"/>
        <w:rPr>
          <w:rFonts w:ascii="Calibri" w:hAnsi="Calibri" w:cs="Calibri"/>
          <w:b w:val="false"/>
          <w:b w:val="false"/>
          <w:bCs/>
          <w:sz w:val="18"/>
          <w:szCs w:val="18"/>
          <w:lang w:val="pl-PL"/>
        </w:rPr>
      </w:pPr>
      <w:r>
        <w:rPr>
          <w:rFonts w:cs="Calibri"/>
          <w:b w:val="false"/>
          <w:bCs/>
          <w:sz w:val="18"/>
          <w:szCs w:val="18"/>
          <w:lang w:val="pl-PL"/>
        </w:rPr>
      </w:r>
    </w:p>
    <w:p>
      <w:pPr>
        <w:pStyle w:val="Normal"/>
        <w:rPr>
          <w:rFonts w:ascii="Calibri" w:hAnsi="Calibri" w:cs="Calibri"/>
          <w:b w:val="false"/>
          <w:b w:val="false"/>
          <w:bCs/>
          <w:sz w:val="18"/>
          <w:szCs w:val="18"/>
          <w:lang w:val="pl-PL"/>
        </w:rPr>
      </w:pPr>
      <w:r>
        <w:rPr>
          <w:rFonts w:cs="Calibri"/>
          <w:b w:val="false"/>
          <w:bCs/>
          <w:sz w:val="18"/>
          <w:szCs w:val="18"/>
          <w:lang w:val="pl-PL"/>
        </w:rPr>
      </w:r>
    </w:p>
    <w:p>
      <w:pPr>
        <w:pStyle w:val="Normal"/>
        <w:rPr>
          <w:rFonts w:ascii="Calibri" w:hAnsi="Calibri" w:cs="Calibri"/>
          <w:b w:val="false"/>
          <w:b w:val="false"/>
          <w:bCs/>
          <w:sz w:val="18"/>
          <w:szCs w:val="18"/>
          <w:lang w:val="pl-PL"/>
        </w:rPr>
      </w:pPr>
      <w:r>
        <w:rPr>
          <w:rFonts w:cs="Calibri"/>
          <w:b w:val="false"/>
          <w:bCs/>
          <w:sz w:val="18"/>
          <w:szCs w:val="18"/>
          <w:lang w:val="pl-PL"/>
        </w:rPr>
      </w:r>
    </w:p>
    <w:p>
      <w:pPr>
        <w:pStyle w:val="Normal"/>
        <w:rPr>
          <w:rFonts w:ascii="Calibri" w:hAnsi="Calibri" w:cs="Calibri"/>
          <w:b w:val="false"/>
          <w:b w:val="false"/>
          <w:bCs/>
          <w:sz w:val="18"/>
          <w:szCs w:val="18"/>
          <w:lang w:val="pl-PL"/>
        </w:rPr>
      </w:pPr>
      <w:r>
        <w:rPr>
          <w:rFonts w:cs="Calibri"/>
          <w:b w:val="false"/>
          <w:bCs/>
          <w:sz w:val="18"/>
          <w:szCs w:val="18"/>
          <w:lang w:val="pl-PL"/>
        </w:rPr>
      </w:r>
    </w:p>
    <w:p>
      <w:pPr>
        <w:pStyle w:val="Normal"/>
        <w:rPr>
          <w:rFonts w:ascii="Calibri" w:hAnsi="Calibri" w:cs="Calibri"/>
          <w:b w:val="false"/>
          <w:b w:val="false"/>
          <w:bCs/>
          <w:sz w:val="18"/>
          <w:szCs w:val="18"/>
          <w:lang w:val="pl-PL"/>
        </w:rPr>
      </w:pPr>
      <w:r>
        <w:rPr>
          <w:rFonts w:cs="Calibri"/>
          <w:b w:val="false"/>
          <w:bCs/>
          <w:sz w:val="18"/>
          <w:szCs w:val="18"/>
          <w:lang w:val="pl-PL"/>
        </w:rPr>
      </w:r>
    </w:p>
    <w:p>
      <w:pPr>
        <w:pStyle w:val="Normal"/>
        <w:rPr>
          <w:rFonts w:ascii="Calibri" w:hAnsi="Calibri" w:cs="Calibri"/>
          <w:b w:val="false"/>
          <w:b w:val="false"/>
          <w:bCs/>
          <w:sz w:val="18"/>
          <w:szCs w:val="18"/>
          <w:lang w:val="pl-PL"/>
        </w:rPr>
      </w:pPr>
      <w:r>
        <w:rPr>
          <w:rFonts w:cs="Calibri"/>
          <w:b w:val="false"/>
          <w:bCs/>
          <w:sz w:val="18"/>
          <w:szCs w:val="18"/>
          <w:lang w:val="pl-PL"/>
        </w:rPr>
      </w:r>
    </w:p>
    <w:p>
      <w:pPr>
        <w:pStyle w:val="Normal"/>
        <w:rPr>
          <w:rFonts w:ascii="Calibri" w:hAnsi="Calibri" w:cs="Calibri"/>
          <w:b w:val="false"/>
          <w:b w:val="false"/>
          <w:bCs/>
          <w:sz w:val="18"/>
          <w:szCs w:val="18"/>
          <w:lang w:val="pl-PL"/>
        </w:rPr>
      </w:pPr>
      <w:r>
        <w:rPr>
          <w:rFonts w:cs="Calibri"/>
          <w:b w:val="false"/>
          <w:bCs/>
          <w:sz w:val="18"/>
          <w:szCs w:val="18"/>
          <w:lang w:val="pl-PL"/>
        </w:rPr>
      </w:r>
    </w:p>
    <w:p>
      <w:pPr>
        <w:pStyle w:val="Normal"/>
        <w:rPr>
          <w:rFonts w:ascii="Calibri" w:hAnsi="Calibri" w:cs="Calibri"/>
          <w:b w:val="false"/>
          <w:b w:val="false"/>
          <w:bCs/>
          <w:sz w:val="18"/>
          <w:szCs w:val="18"/>
          <w:lang w:val="pl-PL"/>
        </w:rPr>
      </w:pPr>
      <w:r>
        <w:rPr>
          <w:rFonts w:cs="Calibri"/>
          <w:b w:val="false"/>
          <w:bCs/>
          <w:sz w:val="18"/>
          <w:szCs w:val="18"/>
          <w:lang w:val="pl-PL"/>
        </w:rPr>
      </w:r>
    </w:p>
    <w:p>
      <w:pPr>
        <w:pStyle w:val="Normal"/>
        <w:rPr>
          <w:rFonts w:ascii="Calibri" w:hAnsi="Calibri" w:cs="Calibri"/>
          <w:b w:val="false"/>
          <w:b w:val="false"/>
          <w:bCs/>
          <w:sz w:val="18"/>
          <w:szCs w:val="18"/>
          <w:lang w:val="pl-PL"/>
        </w:rPr>
      </w:pPr>
      <w:r>
        <w:rPr>
          <w:rFonts w:cs="Calibri"/>
          <w:b w:val="false"/>
          <w:bCs/>
          <w:sz w:val="18"/>
          <w:szCs w:val="18"/>
          <w:lang w:val="pl-PL"/>
        </w:rPr>
      </w:r>
    </w:p>
    <w:p>
      <w:pPr>
        <w:pStyle w:val="Normal"/>
        <w:rPr>
          <w:rFonts w:ascii="Calibri" w:hAnsi="Calibri" w:cs="Calibri"/>
          <w:b w:val="false"/>
          <w:b w:val="false"/>
          <w:bCs/>
          <w:sz w:val="18"/>
          <w:szCs w:val="18"/>
          <w:lang w:val="pl-PL"/>
        </w:rPr>
      </w:pPr>
      <w:r>
        <w:rPr>
          <w:rFonts w:cs="Calibri"/>
          <w:b w:val="false"/>
          <w:bCs/>
          <w:sz w:val="18"/>
          <w:szCs w:val="18"/>
          <w:lang w:val="pl-PL"/>
        </w:rPr>
      </w:r>
    </w:p>
    <w:p>
      <w:pPr>
        <w:pStyle w:val="Normal"/>
        <w:rPr>
          <w:rFonts w:ascii="Calibri" w:hAnsi="Calibri" w:cs="Calibri"/>
          <w:b w:val="false"/>
          <w:b w:val="false"/>
          <w:bCs/>
          <w:sz w:val="18"/>
          <w:szCs w:val="18"/>
          <w:lang w:val="pl-PL"/>
        </w:rPr>
      </w:pPr>
      <w:r>
        <w:rPr>
          <w:rFonts w:cs="Calibri"/>
          <w:b w:val="false"/>
          <w:bCs/>
          <w:sz w:val="18"/>
          <w:szCs w:val="18"/>
          <w:lang w:val="pl-PL"/>
        </w:rPr>
      </w:r>
    </w:p>
    <w:p>
      <w:pPr>
        <w:pStyle w:val="Normal"/>
        <w:rPr>
          <w:rFonts w:ascii="Calibri" w:hAnsi="Calibri" w:cs="Calibri"/>
          <w:b w:val="false"/>
          <w:b w:val="false"/>
          <w:bCs/>
          <w:sz w:val="18"/>
          <w:szCs w:val="18"/>
          <w:lang w:val="pl-PL"/>
        </w:rPr>
      </w:pPr>
      <w:r>
        <w:rPr>
          <w:rFonts w:cs="Calibri"/>
          <w:b w:val="false"/>
          <w:bCs/>
          <w:sz w:val="18"/>
          <w:szCs w:val="18"/>
          <w:lang w:val="pl-PL"/>
        </w:rPr>
      </w:r>
    </w:p>
    <w:p>
      <w:pPr>
        <w:pStyle w:val="Normal"/>
        <w:rPr>
          <w:rFonts w:ascii="Calibri" w:hAnsi="Calibri" w:cs="Calibri"/>
          <w:b w:val="false"/>
          <w:b w:val="false"/>
          <w:bCs/>
          <w:sz w:val="18"/>
          <w:szCs w:val="18"/>
          <w:lang w:val="pl-PL"/>
        </w:rPr>
      </w:pPr>
      <w:r>
        <w:rPr>
          <w:rFonts w:cs="Calibri"/>
          <w:b w:val="false"/>
          <w:bCs/>
          <w:sz w:val="18"/>
          <w:szCs w:val="18"/>
          <w:lang w:val="pl-PL"/>
        </w:rPr>
      </w:r>
    </w:p>
    <w:p>
      <w:pPr>
        <w:pStyle w:val="Normal"/>
        <w:rPr>
          <w:rFonts w:ascii="Calibri" w:hAnsi="Calibri" w:cs="Calibri"/>
          <w:b w:val="false"/>
          <w:b w:val="false"/>
          <w:bCs/>
          <w:sz w:val="18"/>
          <w:szCs w:val="18"/>
          <w:lang w:val="pl-PL"/>
        </w:rPr>
      </w:pPr>
      <w:r>
        <w:rPr>
          <w:rFonts w:cs="Calibri"/>
          <w:b w:val="false"/>
          <w:bCs/>
          <w:sz w:val="18"/>
          <w:szCs w:val="18"/>
          <w:lang w:val="pl-PL"/>
        </w:rPr>
      </w:r>
    </w:p>
    <w:p>
      <w:pPr>
        <w:pStyle w:val="Normal"/>
        <w:rPr>
          <w:rFonts w:ascii="Calibri" w:hAnsi="Calibri" w:cs="Calibri"/>
          <w:b w:val="false"/>
          <w:b w:val="false"/>
          <w:bCs/>
          <w:sz w:val="18"/>
          <w:szCs w:val="18"/>
          <w:lang w:val="pl-PL"/>
        </w:rPr>
      </w:pPr>
      <w:r>
        <w:rPr>
          <w:rFonts w:cs="Calibri"/>
          <w:b w:val="false"/>
          <w:bCs/>
          <w:sz w:val="18"/>
          <w:szCs w:val="18"/>
          <w:lang w:val="pl-PL"/>
        </w:rPr>
        <w:t>O</w:t>
      </w:r>
      <w:r>
        <w:rPr>
          <w:rFonts w:cs="Calibri"/>
          <w:b w:val="false"/>
          <w:bCs/>
          <w:sz w:val="18"/>
          <w:szCs w:val="18"/>
        </w:rPr>
        <w:t>bjaśnienia skrótów: W – wykład     ĆP – ćwiczenia praktyczne</w:t>
      </w:r>
      <w:r>
        <w:rPr>
          <w:rFonts w:cs="Calibri"/>
          <w:b w:val="false"/>
          <w:bCs/>
          <w:sz w:val="18"/>
          <w:szCs w:val="18"/>
          <w:lang w:val="pl-PL"/>
        </w:rPr>
        <w:t xml:space="preserve"> LI- laboratorium ZTI – zajęcia z technologii informacyjnych PR – praktyka zawodowa</w:t>
      </w:r>
    </w:p>
    <w:p>
      <w:pPr>
        <w:pStyle w:val="Normal"/>
        <w:rPr>
          <w:rFonts w:ascii="Calibri" w:hAnsi="Calibri" w:cs="Calibri"/>
          <w:b w:val="false"/>
          <w:b w:val="false"/>
          <w:bCs/>
        </w:rPr>
      </w:pPr>
      <w:r>
        <w:rPr>
          <w:rFonts w:cs="Calibri"/>
          <w:b w:val="false"/>
          <w:bCs/>
        </w:rPr>
      </w:r>
    </w:p>
    <w:p>
      <w:pPr>
        <w:pStyle w:val="Normal"/>
        <w:spacing w:lineRule="auto" w:line="360"/>
        <w:ind w:right="-648" w:hanging="0"/>
        <w:rPr>
          <w:rFonts w:ascii="Calibri" w:hAnsi="Calibri" w:cs="Calibri"/>
          <w:b w:val="false"/>
          <w:b w:val="false"/>
          <w:bCs/>
          <w:sz w:val="18"/>
          <w:szCs w:val="18"/>
        </w:rPr>
      </w:pPr>
      <w:r>
        <w:rPr>
          <w:rFonts w:cs="Calibri"/>
          <w:b w:val="false"/>
          <w:bCs/>
          <w:sz w:val="18"/>
          <w:szCs w:val="18"/>
        </w:rPr>
      </w:r>
    </w:p>
    <w:p>
      <w:pPr>
        <w:pStyle w:val="Normal"/>
        <w:rPr>
          <w:lang w:val="pl-PL"/>
        </w:rPr>
      </w:pPr>
      <w:r>
        <w:rPr/>
      </w:r>
    </w:p>
    <w:sectPr>
      <w:type w:val="nextPage"/>
      <w:pgSz w:w="11906" w:h="16838"/>
      <w:pgMar w:left="567" w:right="567" w:header="0" w:top="567" w:footer="0" w:bottom="567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embedSystemFonts/>
  <w:defaultTabStop w:val="708"/>
  <w:autoHyphenation w:val="true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宋体" w:cs="" w:asciiTheme="minorHAnsi" w:cstheme="minorBidi" w:eastAsiaTheme="minorEastAsia" w:hAnsiTheme="minorHAnsi"/>
        <w:lang w:val="pl-P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  <w:lsdException w:name="Normal Indent" w:uiPriority="0" w:semiHidden="0" w:unhideWhenUsed="0"/>
    <w:lsdException w:name="footnote text" w:uiPriority="0" w:semiHidden="0" w:unhideWhenUsed="0"/>
    <w:lsdException w:name="annotation text" w:uiPriority="0" w:semiHidden="0" w:unhideWhenUsed="0"/>
    <w:lsdException w:name="header" w:uiPriority="0" w:semiHidden="0" w:unhideWhenUsed="0"/>
    <w:lsdException w:name="footer" w:uiPriority="0" w:semiHidden="0" w:unhideWhenUsed="0"/>
    <w:lsdException w:name="index heading" w:uiPriority="0" w:semiHidden="0" w:unhideWhenUsed="0"/>
    <w:lsdException w:name="caption" w:uiPriority="0" w:qFormat="1"/>
    <w:lsdException w:name="table of figures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note reference" w:uiPriority="0" w:semiHidden="0" w:unhideWhenUsed="0"/>
    <w:lsdException w:name="annotation reference" w:uiPriority="0" w:semiHidden="0" w:unhideWhenUsed="0"/>
    <w:lsdException w:name="line number" w:uiPriority="0" w:semiHidden="0" w:unhideWhenUsed="0"/>
    <w:lsdException w:name="page number" w:uiPriority="0" w:semiHidden="0" w:unhideWhenUsed="0"/>
    <w:lsdException w:name="endnote reference" w:uiPriority="0" w:semiHidden="0" w:unhideWhenUsed="0"/>
    <w:lsdException w:name="endnote text" w:uiPriority="0" w:semiHidden="0" w:unhideWhenUsed="0"/>
    <w:lsdException w:name="table of authorities" w:uiPriority="0" w:semiHidden="0" w:unhideWhenUsed="0"/>
    <w:lsdException w:name="macro" w:uiPriority="0" w:semiHidden="0" w:unhideWhenUsed="0"/>
    <w:lsdException w:name="toa heading" w:uiPriority="0" w:semiHidden="0" w:unhideWhenUsed="0"/>
    <w:lsdException w:name="List" w:uiPriority="0" w:semiHidden="0" w:unhideWhenUsed="0"/>
    <w:lsdException w:name="List Bullet" w:uiPriority="0" w:semiHidden="0" w:unhideWhenUsed="0"/>
    <w:lsdException w:name="List Number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Title" w:uiPriority="0" w:semiHidden="0" w:unhideWhenUsed="0" w:qFormat="1"/>
    <w:lsdException w:name="Closing" w:uiPriority="0" w:semiHidden="0" w:unhideWhenUsed="0"/>
    <w:lsdException w:name="Signature" w:uiPriority="0" w:semiHidden="0" w:unhideWhenUsed="0"/>
    <w:lsdException w:name="Default Paragraph Font" w:uiPriority="0" w:unhideWhenUsed="0" w:qFormat="1"/>
    <w:lsdException w:name="Body Text" w:uiPriority="0" w:semiHidden="0" w:unhideWhenUsed="0"/>
    <w:lsdException w:name="Body Text Indent" w:uiPriority="0" w:semiHidden="0" w:unhideWhenUsed="0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 w:semiHidden="0" w:unhideWhenUsed="0"/>
    <w:lsdException w:name="Subtitle" w:uiPriority="0" w:semiHidden="0" w:unhideWhenUsed="0" w:qFormat="1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Note Heading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Block Text" w:uiPriority="0" w:semiHidden="0" w:unhideWhenUsed="0"/>
    <w:lsdException w:name="Hyperlink" w:uiPriority="0" w:semiHidden="0" w:unhideWhenUsed="0"/>
    <w:lsdException w:name="FollowedHyperlink" w:uiPriority="0" w:semiHidden="0" w:unhideWhenUsed="0"/>
    <w:lsdException w:name="Strong" w:uiPriority="0" w:semiHidden="0" w:unhideWhenUsed="0" w:qFormat="1"/>
    <w:lsdException w:name="Emphasis" w:uiPriority="0" w:semiHidden="0" w:unhideWhenUsed="0" w:qFormat="1"/>
    <w:lsdException w:name="Document Map" w:uiPriority="0" w:semiHidden="0" w:unhideWhenUsed="0"/>
    <w:lsdException w:name="Plain Text" w:uiPriority="0" w:semiHidden="0" w:unhideWhenUsed="0"/>
    <w:lsdException w:name="E-mail Signature" w:uiPriority="0" w:semiHidden="0" w:unhideWhenUsed="0"/>
    <w:lsdException w:name="Normal (Web)" w:uiPriority="0" w:semiHidden="0" w:unhideWhenUsed="0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Normal Table" w:uiPriority="0" w:unhideWhenUsed="0"/>
    <w:lsdException w:name="annotation subject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Professional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Balloon Text" w:uiPriority="0" w:semiHidden="0" w:unhideWhenUsed="0"/>
    <w:lsdException w:name="Table Grid" w:uiPriority="0" w:semiHidden="0" w:unhideWhenUsed="0"/>
    <w:lsdException w:name="Table Theme" w:uiPriority="0" w:semiHidden="0" w:unhideWhenUsed="0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宋体" w:cs="" w:asciiTheme="minorHAnsi" w:cstheme="minorBidi" w:eastAsiaTheme="minorEastAsia" w:hAnsiTheme="minorHAnsi"/>
      <w:color w:val="auto"/>
      <w:kern w:val="0"/>
      <w:sz w:val="20"/>
      <w:szCs w:val="20"/>
      <w:lang w:val="en-US" w:eastAsia="zh-CN" w:bidi="ar-SA"/>
    </w:rPr>
  </w:style>
  <w:style w:type="character" w:styleId="DefaultParagraphFont" w:default="1">
    <w:name w:val="Default Paragraph Font"/>
    <w:uiPriority w:val="0"/>
    <w:semiHidden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Tytu">
    <w:name w:val="Title"/>
    <w:basedOn w:val="Normal"/>
    <w:uiPriority w:val="0"/>
    <w:qFormat/>
    <w:pPr>
      <w:jc w:val="center"/>
    </w:pPr>
    <w:rPr>
      <w:b/>
      <w:i/>
      <w:sz w:val="40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paragraph" w:styleId="Zawartoramki">
    <w:name w:val="Zawartość ramki"/>
    <w:basedOn w:val="Normal"/>
    <w:qFormat/>
    <w:pPr/>
    <w:rPr/>
  </w:style>
  <w:style w:type="table" w:default="1" w:styleId="3">
    <w:name w:val="Normal Table"/>
    <w:uiPriority w:val="0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Application>LibreOffice/7.1.2.2$Windows_X86_64 LibreOffice_project/8a45595d069ef5570103caea1b71cc9d82b2aae4</Application>
  <AppVersion>15.0000</AppVersion>
  <Pages>1</Pages>
  <Words>329</Words>
  <Characters>1810</Characters>
  <CharactersWithSpaces>2026</CharactersWithSpaces>
  <Paragraphs>139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2022-09-22T09:59:00Z</dcterms:created>
  <dc:creator>Ela</dc:creator>
  <dc:description/>
  <dc:language>pl-PL</dc:language>
  <cp:lastModifiedBy/>
  <dcterms:modified xsi:type="dcterms:W3CDTF">2025-09-29T11:04:12Z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7A35C5DE29D54958BFAC32AE159F9CFC</vt:lpwstr>
  </property>
  <property fmtid="{D5CDD505-2E9C-101B-9397-08002B2CF9AE}" pid="3" name="KSOProductBuildVer">
    <vt:lpwstr>1045-11.2.0.11341</vt:lpwstr>
  </property>
</Properties>
</file>