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C3AE" w14:textId="77777777" w:rsidR="004C49A8" w:rsidRPr="004C49A8" w:rsidRDefault="004C49A8" w:rsidP="004C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PRACOWNI KOSMETOLOGICZNEJ</w:t>
      </w:r>
    </w:p>
    <w:p w14:paraId="50B19166" w14:textId="77777777" w:rsidR="004C49A8" w:rsidRPr="004C49A8" w:rsidRDefault="004C49A8" w:rsidP="004C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</w:t>
      </w:r>
    </w:p>
    <w:p w14:paraId="14BA5999" w14:textId="77777777" w:rsidR="004C49A8" w:rsidRPr="00914AE6" w:rsidRDefault="004C49A8" w:rsidP="004C4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zasady funkcjonowania oraz korzystania z Pracowni Kosmetologicznej Akademii Tarnowskiej.</w:t>
      </w:r>
    </w:p>
    <w:p w14:paraId="3F6749FE" w14:textId="77777777" w:rsidR="004C49A8" w:rsidRPr="00914AE6" w:rsidRDefault="004C49A8" w:rsidP="004C4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dotyczy wszystkich studentów odbywających zajęcia dydaktyczne oraz innych osób korzystających z Pracowni za zgodą Władz Wydziału </w:t>
      </w:r>
      <w:r w:rsidRPr="00914AE6">
        <w:rPr>
          <w:rFonts w:ascii="Times New Roman" w:eastAsia="Times New Roman" w:hAnsi="Times New Roman" w:cs="Times New Roman"/>
          <w:sz w:val="24"/>
          <w:szCs w:val="24"/>
          <w:lang w:eastAsia="pl-PL"/>
        </w:rPr>
        <w:t>Lekarskiego i Nauk o Zdrowiu</w:t>
      </w: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036EC9" w14:textId="38FC3AC4" w:rsidR="004C49A8" w:rsidRPr="004C49A8" w:rsidRDefault="004C49A8" w:rsidP="004C49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zajęciach oznacza akceptację i zobowiązanie się do przestrzegania niniejszego regulaminu.</w:t>
      </w:r>
    </w:p>
    <w:p w14:paraId="46BDE2DF" w14:textId="77777777" w:rsidR="004C49A8" w:rsidRPr="004C49A8" w:rsidRDefault="004C49A8" w:rsidP="004C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organizacji zajęć w Pracowni</w:t>
      </w:r>
    </w:p>
    <w:p w14:paraId="5081D4CE" w14:textId="5867F69B" w:rsidR="004C49A8" w:rsidRPr="00914AE6" w:rsidRDefault="004C49A8" w:rsidP="004C4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E6">
        <w:rPr>
          <w:rFonts w:ascii="Times New Roman" w:hAnsi="Times New Roman" w:cs="Times New Roman"/>
          <w:sz w:val="24"/>
          <w:szCs w:val="24"/>
        </w:rPr>
        <w:t xml:space="preserve">Uczestnicy zajęć są zobowiązani do punktualnego stawiennictwa w pracowni kosmetologicznej. </w:t>
      </w:r>
      <w:r w:rsidRPr="00914AE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Spóźnienie powyżej </w:t>
      </w:r>
      <w:r w:rsidRPr="00914AE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Pr="00914AE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minut może skutkować niedopuszczeniem do zajęć, co zostanie uznane za nieobecność.</w:t>
      </w:r>
    </w:p>
    <w:p w14:paraId="7DB55448" w14:textId="5D278763" w:rsidR="004C49A8" w:rsidRPr="004C49A8" w:rsidRDefault="004C49A8" w:rsidP="004C4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Pracowni Kosmetologicznej prowadzą upoważnieni pracownicy dydaktyczni, posiadający odpowiednie kwalifikacje.</w:t>
      </w:r>
    </w:p>
    <w:p w14:paraId="306F551A" w14:textId="77777777" w:rsidR="004C49A8" w:rsidRPr="004C49A8" w:rsidRDefault="004C49A8" w:rsidP="004C4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pierwszych zajęć każdy student zostaje zapoznany z regulaminem oraz przepisami BHP, co potwierdza podpisem.</w:t>
      </w:r>
    </w:p>
    <w:p w14:paraId="3A20A588" w14:textId="75B6E80C" w:rsidR="004C49A8" w:rsidRPr="004C49A8" w:rsidRDefault="004C49A8" w:rsidP="004C4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Pracowni mogą przebywać wyłącznie osoby uprawnione, w tym studenci pod opieką </w:t>
      </w:r>
      <w:r w:rsidRPr="00914AE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prowadzącego</w:t>
      </w: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7B1924" w14:textId="15C4D7F9" w:rsidR="004C49A8" w:rsidRPr="00914AE6" w:rsidRDefault="004C49A8" w:rsidP="004C4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 zajęcia rozpoczynają się kontrolą stanu technicznego pomieszczenia oraz urządzeń. Wszelkie usterki należy natychmiast zgłosić prowadzącemu zajęcia.</w:t>
      </w:r>
    </w:p>
    <w:p w14:paraId="3B9E2EBE" w14:textId="026CD292" w:rsidR="00914AE6" w:rsidRPr="004C49A8" w:rsidRDefault="00914AE6" w:rsidP="004C49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E6">
        <w:rPr>
          <w:rFonts w:ascii="Times New Roman" w:hAnsi="Times New Roman" w:cs="Times New Roman"/>
          <w:sz w:val="24"/>
          <w:szCs w:val="24"/>
        </w:rPr>
        <w:t>Przerwa śniadaniowa w trakcie zajęć praktycznych wynosi 15 minut</w:t>
      </w:r>
    </w:p>
    <w:p w14:paraId="3A803F8A" w14:textId="77777777" w:rsidR="004C49A8" w:rsidRPr="004C49A8" w:rsidRDefault="004C49A8" w:rsidP="004C4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Obowiązki studentów</w:t>
      </w:r>
    </w:p>
    <w:p w14:paraId="29AF8511" w14:textId="77777777" w:rsidR="004C49A8" w:rsidRPr="00914AE6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E6">
        <w:rPr>
          <w:rFonts w:ascii="Times New Roman" w:hAnsi="Times New Roman" w:cs="Times New Roman"/>
          <w:sz w:val="24"/>
          <w:szCs w:val="24"/>
        </w:rPr>
        <w:t>Studenta obowiązuje aktualna książeczka zdrowia lub zaświadczenie lekarskie wydane przez lekarza medycyny pracy. Brak aktualnej zdolności do pracy/nauki zawodu jest jednocześnie zakazem wstępu na zajęcia pracowni kosmetycznej i powoduje nieusprawiedliwioną absencję.</w:t>
      </w:r>
    </w:p>
    <w:p w14:paraId="65125338" w14:textId="033F2D0A" w:rsidR="004C49A8" w:rsidRPr="004C49A8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są zobowiązani do przestrzegania zasad higieny i bezpieczeństwa, w tym do mycia i dezynfekcji rąk przed rozpoczęciem zajęć.</w:t>
      </w:r>
    </w:p>
    <w:p w14:paraId="0B0F6D21" w14:textId="77777777" w:rsidR="004C49A8" w:rsidRPr="004C49A8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zajęć studenci zobowiązani są do noszenia odzieży ochronnej (spodnie, fartuch) oraz obuwia zamiennego na płaskiej podeszwie.</w:t>
      </w:r>
    </w:p>
    <w:p w14:paraId="69DA4009" w14:textId="77777777" w:rsidR="004C49A8" w:rsidRPr="004C49A8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powinni posiadać krótkie paznokcie, zawiązane włosy oraz zdjąć biżuterię przed rozpoczęciem zajęć.</w:t>
      </w:r>
    </w:p>
    <w:p w14:paraId="74D78A2F" w14:textId="77777777" w:rsidR="004C49A8" w:rsidRPr="004C49A8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student jest zobowiązany do przynoszenia na zajęcia prześcieradła ochronnego, ręcznika oraz opaski na włosy. Brak wymaganych materiałów skutkuje niedopuszczeniem do zajęć.</w:t>
      </w:r>
    </w:p>
    <w:p w14:paraId="0BDD2304" w14:textId="77777777" w:rsidR="004C49A8" w:rsidRPr="004C49A8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zajęć zabrania się używania telefonów komórkowych oraz innych urządzeń elektronicznych.</w:t>
      </w:r>
    </w:p>
    <w:p w14:paraId="3D950055" w14:textId="77777777" w:rsidR="004C49A8" w:rsidRPr="004C49A8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ponoszą pełną odpowiedzialność za powierzony im sprzęt i urządzenia.</w:t>
      </w:r>
    </w:p>
    <w:p w14:paraId="695840C1" w14:textId="77777777" w:rsidR="004C49A8" w:rsidRPr="00914AE6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skaleczenia lub uszkodzenia urządzeń należy niezwłocznie zgłosić prowadzącemu zajęcia.</w:t>
      </w:r>
    </w:p>
    <w:p w14:paraId="460C3DB7" w14:textId="77777777" w:rsidR="004C49A8" w:rsidRPr="00914AE6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zobowiązani są do używania narzędzi kosmetycznych zgodnie z ich przeznaczeniem oraz do zachowania szczególnej ostrożności przy korzystaniu z narzędzi ostrych i metalowych.</w:t>
      </w:r>
    </w:p>
    <w:p w14:paraId="21336003" w14:textId="77777777" w:rsidR="004C49A8" w:rsidRPr="00914AE6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Nieuprawnione dokonywanie napraw sprzętu przez studentów jest zabronione.</w:t>
      </w:r>
    </w:p>
    <w:p w14:paraId="6EE09702" w14:textId="77777777" w:rsidR="004C49A8" w:rsidRPr="00914AE6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są zobowiązani do utrzymywania ładu i porządku w miejscu pracy oraz sprzątania stanowiska po zakończonych zajęciach.</w:t>
      </w:r>
    </w:p>
    <w:p w14:paraId="5A1B1CAA" w14:textId="23D6E88F" w:rsidR="004C49A8" w:rsidRPr="00914AE6" w:rsidRDefault="004C49A8" w:rsidP="004C49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9A8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Spożywanie posiłków oraz gorących napojów w trakcie zajęć jest zabronione. Dopuszczalne jest wyłącznie picie wody butelkowanej.</w:t>
      </w:r>
    </w:p>
    <w:p w14:paraId="4F79A098" w14:textId="4DEF6D7E" w:rsidR="00914AE6" w:rsidRPr="00914AE6" w:rsidRDefault="00914AE6" w:rsidP="00914AE6">
      <w:pPr>
        <w:rPr>
          <w:b/>
          <w:bCs/>
        </w:rPr>
      </w:pPr>
      <w:r w:rsidRPr="00914AE6">
        <w:rPr>
          <w:b/>
          <w:bCs/>
        </w:rPr>
        <w:t>IV. Postanowienia końcowe</w:t>
      </w:r>
    </w:p>
    <w:p w14:paraId="0812CA81" w14:textId="77777777" w:rsidR="00914AE6" w:rsidRPr="00914AE6" w:rsidRDefault="00914AE6" w:rsidP="00914A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AE6">
        <w:rPr>
          <w:rFonts w:ascii="Times New Roman" w:hAnsi="Times New Roman" w:cs="Times New Roman"/>
          <w:sz w:val="24"/>
          <w:szCs w:val="24"/>
        </w:rPr>
        <w:t xml:space="preserve">Niestosowanie się do postanowień regulaminu może skutkować konsekwencjami, takimi jak: </w:t>
      </w:r>
    </w:p>
    <w:p w14:paraId="53EF5DD3" w14:textId="77777777" w:rsidR="00914AE6" w:rsidRPr="00914AE6" w:rsidRDefault="00914AE6" w:rsidP="00914AE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AE6">
        <w:rPr>
          <w:rFonts w:ascii="Times New Roman" w:hAnsi="Times New Roman" w:cs="Times New Roman"/>
          <w:sz w:val="24"/>
          <w:szCs w:val="24"/>
        </w:rPr>
        <w:t>upomnienie ustne,</w:t>
      </w:r>
    </w:p>
    <w:p w14:paraId="20EF52E0" w14:textId="77777777" w:rsidR="00914AE6" w:rsidRPr="00914AE6" w:rsidRDefault="00914AE6" w:rsidP="00914AE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AE6">
        <w:rPr>
          <w:rFonts w:ascii="Times New Roman" w:hAnsi="Times New Roman" w:cs="Times New Roman"/>
          <w:sz w:val="24"/>
          <w:szCs w:val="24"/>
        </w:rPr>
        <w:t>niedopuszczenie do zajęć,</w:t>
      </w:r>
    </w:p>
    <w:p w14:paraId="184B3272" w14:textId="77777777" w:rsidR="00914AE6" w:rsidRPr="00914AE6" w:rsidRDefault="00914AE6" w:rsidP="00914AE6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AE6">
        <w:rPr>
          <w:rFonts w:ascii="Times New Roman" w:hAnsi="Times New Roman" w:cs="Times New Roman"/>
          <w:sz w:val="24"/>
          <w:szCs w:val="24"/>
        </w:rPr>
        <w:t>skreślenie z listy uczestników w przypadku rażącego naruszenia zasad.</w:t>
      </w:r>
    </w:p>
    <w:p w14:paraId="17DAF571" w14:textId="77777777" w:rsidR="00914AE6" w:rsidRPr="00914AE6" w:rsidRDefault="00914AE6" w:rsidP="00914AE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4AE6">
        <w:rPr>
          <w:rFonts w:ascii="Times New Roman" w:hAnsi="Times New Roman" w:cs="Times New Roman"/>
          <w:sz w:val="24"/>
          <w:szCs w:val="24"/>
        </w:rPr>
        <w:t>Regulamin obowiązuje od momentu jego ogłoszenia i może ulegać aktualizacjom w zależności od potrzeb organizacyjnych pracowni.</w:t>
      </w:r>
    </w:p>
    <w:p w14:paraId="06A46E4D" w14:textId="77777777" w:rsidR="00914AE6" w:rsidRDefault="00914AE6" w:rsidP="00914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DE2FF" w14:textId="77777777" w:rsidR="008D764C" w:rsidRDefault="008D764C"/>
    <w:sectPr w:rsidR="008D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7CEB"/>
    <w:multiLevelType w:val="multilevel"/>
    <w:tmpl w:val="1A34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23DC4"/>
    <w:multiLevelType w:val="multilevel"/>
    <w:tmpl w:val="9718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B075F"/>
    <w:multiLevelType w:val="multilevel"/>
    <w:tmpl w:val="EAC0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D7278"/>
    <w:multiLevelType w:val="multilevel"/>
    <w:tmpl w:val="8CBC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F0571"/>
    <w:multiLevelType w:val="multilevel"/>
    <w:tmpl w:val="EC74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835FB"/>
    <w:multiLevelType w:val="multilevel"/>
    <w:tmpl w:val="1722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6932A8"/>
    <w:multiLevelType w:val="multilevel"/>
    <w:tmpl w:val="3A02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77276"/>
    <w:multiLevelType w:val="multilevel"/>
    <w:tmpl w:val="EAC0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737F2"/>
    <w:multiLevelType w:val="multilevel"/>
    <w:tmpl w:val="EAC0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A8"/>
    <w:rsid w:val="004C49A8"/>
    <w:rsid w:val="008D764C"/>
    <w:rsid w:val="0091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0806"/>
  <w15:chartTrackingRefBased/>
  <w15:docId w15:val="{C9C09B24-B59C-47A9-A733-6D5633FB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4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C49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49A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C49A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49A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4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Bielawski</dc:creator>
  <cp:keywords/>
  <dc:description/>
  <cp:lastModifiedBy>Szymon Bielawski</cp:lastModifiedBy>
  <cp:revision>1</cp:revision>
  <dcterms:created xsi:type="dcterms:W3CDTF">2025-03-18T20:01:00Z</dcterms:created>
  <dcterms:modified xsi:type="dcterms:W3CDTF">2025-03-18T20:13:00Z</dcterms:modified>
</cp:coreProperties>
</file>