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8"/>
          <w:szCs w:val="28"/>
          <w:lang w:val="en-US"/>
        </w:rPr>
        <w:t>30 IX 2024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Plan zajęć dla studiów niestacjonarnych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kierunek:  </w:t>
      </w:r>
      <w:r>
        <w:rPr>
          <w:rFonts w:ascii="Garamond" w:hAnsi="Garamond"/>
          <w:b/>
          <w:bCs/>
          <w:i/>
          <w:sz w:val="28"/>
          <w:szCs w:val="28"/>
          <w:lang w:val="en-US"/>
        </w:rPr>
        <w:t>Język francuski dla potrzeb zawodowych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i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II rok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rok akademicki 2024/25, semestr zimowy  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retekstu"/>
        <w:rPr/>
      </w:pPr>
      <w:r>
        <w:rPr>
          <w:rFonts w:ascii="Garamond" w:hAnsi="Garamond"/>
          <w:b w:val="false"/>
          <w:bCs w:val="false"/>
          <w:sz w:val="24"/>
          <w:szCs w:val="24"/>
        </w:rPr>
        <w:t xml:space="preserve">Zajęcia odbywają się stacjonarnie w 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szCs w:val="24"/>
          <w:lang w:eastAsia="ja-JP" w:bidi="ar-SA"/>
        </w:rPr>
        <w:t>soboty</w:t>
      </w:r>
      <w:r>
        <w:rPr>
          <w:rFonts w:ascii="Garamond" w:hAnsi="Garamond"/>
          <w:b w:val="false"/>
          <w:bCs w:val="false"/>
          <w:sz w:val="24"/>
          <w:szCs w:val="24"/>
        </w:rPr>
        <w:t xml:space="preserve"> i w niedziele w siedzibie Uczelni oraz </w:t>
      </w:r>
      <w:r>
        <w:rPr>
          <w:rFonts w:ascii="Garamond" w:hAnsi="Garamond"/>
          <w:b w:val="false"/>
          <w:bCs w:val="false"/>
          <w:sz w:val="24"/>
          <w:szCs w:val="24"/>
          <w:highlight w:val="yellow"/>
        </w:rPr>
        <w:t>zdalnie</w:t>
      </w:r>
      <w:r>
        <w:rPr>
          <w:rFonts w:ascii="Garamond" w:hAnsi="Garamond"/>
          <w:b w:val="false"/>
          <w:bCs w:val="false"/>
          <w:sz w:val="24"/>
          <w:szCs w:val="24"/>
        </w:rPr>
        <w:t xml:space="preserve"> w sześć niedziel (według adnotacji). N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szCs w:val="24"/>
          <w:lang w:eastAsia="ja-JP" w:bidi="ar-SA"/>
        </w:rPr>
        <w:t xml:space="preserve">ajczęściej są realizowane sali </w:t>
      </w:r>
      <w:r>
        <w:rPr>
          <w:rStyle w:val="Strong"/>
          <w:rFonts w:eastAsia="MS Mincho" w:cs="Arial" w:ascii="Garamond" w:hAnsi="Garamond"/>
          <w:b/>
          <w:bCs/>
          <w:sz w:val="24"/>
          <w:szCs w:val="24"/>
          <w:lang w:eastAsia="ja-JP" w:bidi="ar-SA"/>
        </w:rPr>
        <w:t>A101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szCs w:val="24"/>
          <w:lang w:eastAsia="ja-JP" w:bidi="ar-SA"/>
        </w:rPr>
        <w:t xml:space="preserve"> (jeśli nie zaznaczono inaczej), a w innych salach w dniach: 12.10, 26.10, 16.11, 07.12, 18.01. </w:t>
      </w:r>
    </w:p>
    <w:p>
      <w:pPr>
        <w:pStyle w:val="Tretekstu"/>
        <w:rPr/>
      </w:pPr>
      <w:r>
        <w:rPr>
          <w:rStyle w:val="Strong"/>
          <w:rFonts w:eastAsia="MS Mincho" w:cs="Arial" w:ascii="Garamond" w:hAnsi="Garamond"/>
          <w:b w:val="false"/>
          <w:bCs w:val="false"/>
          <w:sz w:val="24"/>
          <w:szCs w:val="24"/>
          <w:lang w:eastAsia="ja-JP" w:bidi="ar-SA"/>
        </w:rPr>
        <w:t xml:space="preserve">Pan dr R. Pytlik prowadzi zajęcia w sali A315 w dniach: 12.10, 26.10, 16.11 i 18.01, a Pani mgr C. Debarges-Dusza w sali A102 w dn.  07.12. </w:t>
      </w:r>
    </w:p>
    <w:p>
      <w:pPr>
        <w:pStyle w:val="Tretekstu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Objaśnienie skrótów: </w:t>
      </w:r>
      <w:r>
        <w:rPr>
          <w:rFonts w:ascii="Garamond" w:hAnsi="Garamond"/>
          <w:i/>
          <w:iCs/>
          <w:szCs w:val="22"/>
        </w:rPr>
        <w:t xml:space="preserve">Ć – ćwiczenia, ĆP – ćwiczenia praktyczne   </w:t>
      </w:r>
    </w:p>
    <w:tbl>
      <w:tblPr>
        <w:tblW w:w="13675" w:type="dxa"/>
        <w:jc w:val="left"/>
        <w:tblInd w:w="-31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15"/>
        <w:gridCol w:w="6659"/>
      </w:tblGrid>
      <w:tr>
        <w:trPr>
          <w:trHeight w:val="6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5-6.10.2024</w:t>
            </w:r>
          </w:p>
        </w:tc>
      </w:tr>
      <w:tr>
        <w:trPr>
          <w:trHeight w:val="55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1 godz.</w:t>
            </w:r>
          </w:p>
        </w:tc>
      </w:tr>
      <w:tr>
        <w:trPr>
          <w:trHeight w:val="763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12-13.10.2024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13.10 - zajęcia zdalne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  <w:highlight w:val="cyan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14.30– 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cyan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color w:val="FF0000"/>
              </w:rPr>
              <w:t>Sala A315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A. Kraszewska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</w:tc>
      </w:tr>
      <w:tr>
        <w:trPr>
          <w:trHeight w:val="737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19-20.10.2024</w:t>
            </w:r>
          </w:p>
        </w:tc>
      </w:tr>
      <w:tr>
        <w:trPr>
          <w:trHeight w:val="70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15.15-16.45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</w:tc>
      </w:tr>
      <w:tr>
        <w:trPr>
          <w:trHeight w:val="83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26-27.10.2024</w:t>
            </w:r>
          </w:p>
        </w:tc>
      </w:tr>
      <w:tr>
        <w:trPr>
          <w:trHeight w:val="69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 xml:space="preserve">NIEDZIELA   27.10 – zajęcia zdalne </w:t>
            </w:r>
          </w:p>
        </w:tc>
      </w:tr>
      <w:tr>
        <w:trPr>
          <w:trHeight w:val="83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  <w:highlight w:val="cyan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cyan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color w:val="FF0000"/>
              </w:rPr>
              <w:t>Sala A315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8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9-10.11.2024</w:t>
            </w:r>
          </w:p>
        </w:tc>
      </w:tr>
      <w:tr>
        <w:trPr>
          <w:trHeight w:val="701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98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2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15.15-16.45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</w:tc>
      </w:tr>
      <w:tr>
        <w:trPr>
          <w:trHeight w:val="702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16-17.11.2024</w:t>
            </w:r>
          </w:p>
        </w:tc>
      </w:tr>
      <w:tr>
        <w:trPr>
          <w:trHeight w:val="63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493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808080"/>
                <w:highlight w:val="cyan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cyan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1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color w:val="FF0000"/>
              </w:rPr>
              <w:t>Sala A315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</w:tc>
      </w:tr>
      <w:tr>
        <w:trPr>
          <w:trHeight w:val="678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23-24.11.2024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94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24.11 – zajęcia zdalne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Gramatyka stosowana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8.00-8.45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i w:val="false"/>
                <w:iCs w:val="false"/>
                <w:color w:val="000000"/>
                <w:szCs w:val="22"/>
              </w:rPr>
              <w:t xml:space="preserve">8.45-9.30 </w:t>
            </w:r>
            <w:r>
              <w:rPr>
                <w:rFonts w:eastAsia="Times New Roman" w:cs="Arial" w:ascii="Garamond" w:hAnsi="Garamond"/>
                <w:b/>
                <w:bCs/>
                <w:i/>
                <w:iCs w:val="false"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b/>
                <w:bCs/>
                <w:i w:val="false"/>
                <w:iCs w:val="false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b/>
                <w:bCs/>
                <w:i w:val="false"/>
                <w:iCs w:val="false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 w:val="false"/>
                <w:iCs w:val="false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</w:tr>
      <w:tr>
        <w:trPr>
          <w:trHeight w:val="88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30.11-01.12.2024</w:t>
            </w:r>
          </w:p>
        </w:tc>
      </w:tr>
      <w:tr>
        <w:trPr>
          <w:trHeight w:val="70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 01.12 – zajęcia zdalne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mgr C. Debarges-Dusza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76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7-8.12.2024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8.45-9.30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Zarządzanie projektami (Ć)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cyan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</w:rPr>
              <w:t xml:space="preserve">mgr C. Debarges-Dusza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b/>
                <w:color w:val="FF0000"/>
              </w:rPr>
              <w:t>Sala A102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i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15.15-16.45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8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14-15.12.2024</w:t>
            </w:r>
          </w:p>
        </w:tc>
      </w:tr>
      <w:tr>
        <w:trPr>
          <w:trHeight w:val="5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 xml:space="preserve">NIEDZIELA    15.12 – zajęcia zdalne 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1 godz.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21-22.12.2024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Dzień wolny od zajęć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Dzień wolny od zajęć 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4-5.01.2025</w:t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 xml:space="preserve">NIEDZIELA   05.01 – zajęcia zdalne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dr G. Markowski 1 godz.</w:t>
            </w:r>
          </w:p>
        </w:tc>
      </w:tr>
      <w:tr>
        <w:trPr>
          <w:trHeight w:val="771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11-12.01.2025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2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3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12.45-13.30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</w:tc>
      </w:tr>
      <w:tr>
        <w:trPr>
          <w:trHeight w:val="704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18-19.01.2025</w:t>
            </w:r>
          </w:p>
        </w:tc>
      </w:tr>
      <w:tr>
        <w:trPr>
          <w:trHeight w:val="558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9.45-10.30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10.30-11.15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  <w:highlight w:val="cyan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cyan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  <w:highlight w:val="cyan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cyan"/>
              </w:rPr>
              <w:t>dr R. Pytlik 1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color w:val="FF0000"/>
              </w:rPr>
              <w:t>Sala A315</w:t>
            </w:r>
            <w:bookmarkStart w:id="0" w:name="_GoBack"/>
            <w:bookmarkEnd w:id="0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11.30-13.00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Zarządzanie zespołem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G. Markowski 1 godz.</w:t>
            </w:r>
          </w:p>
        </w:tc>
      </w:tr>
      <w:tr>
        <w:trPr>
          <w:trHeight w:val="71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25-26.01.2025</w:t>
            </w:r>
          </w:p>
        </w:tc>
      </w:tr>
      <w:tr>
        <w:trPr>
          <w:trHeight w:val="672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Wypowiedź pisemna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 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Marketing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mgr C. Debarges-Dusza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12.15-13.00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Język francusk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i: Warsztat analizy tekstów handlowych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13.30-15.00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15.15-16.45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Kształtowanie odporności psychicznej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S. Mazgaj 2 godz.</w:t>
            </w:r>
          </w:p>
        </w:tc>
      </w:tr>
    </w:tbl>
    <w:p>
      <w:pPr>
        <w:pStyle w:val="Normal"/>
        <w:spacing w:lineRule="exact" w:line="240"/>
        <w:rPr>
          <w:rFonts w:ascii="Garamond" w:hAnsi="Garamond" w:eastAsia="Times New Roman" w:cs="Arial"/>
          <w:szCs w:val="22"/>
        </w:rPr>
      </w:pPr>
      <w:r>
        <w:rPr/>
      </w:r>
    </w:p>
    <w:sectPr>
      <w:type w:val="nextPage"/>
      <w:pgSz w:orient="landscape" w:w="15840" w:h="12240"/>
      <w:pgMar w:left="1440" w:right="90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d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Wyrnienie" w:customStyle="1">
    <w:name w:val="Wyróżnienie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02d48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402d48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02d48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402d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" w:customStyle="1">
    <w:name w:val="caption1"/>
    <w:basedOn w:val="Normal"/>
    <w:uiPriority w:val="99"/>
    <w:qFormat/>
    <w:rsid w:val="00402d48"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uiPriority w:val="99"/>
    <w:qFormat/>
    <w:rsid w:val="00402d48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402d48"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Garamond" w:cs="Times New Roman"/>
      <w:color w:val="auto"/>
      <w:kern w:val="0"/>
      <w:sz w:val="22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Application>LibreOffice/6.4.3.2$Windows_X86_64 LibreOffice_project/747b5d0ebf89f41c860ec2a39efd7cb15b54f2d8</Application>
  <Pages>6</Pages>
  <Words>1779</Words>
  <Characters>10841</Characters>
  <CharactersWithSpaces>12688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2024-09-25T16:40:00Z</dcterms:created>
  <dc:creator>Małgorzata Skórka</dc:creator>
  <dc:description/>
  <dc:language>pl-PL</dc:language>
  <cp:lastModifiedBy/>
  <cp:lastPrinted>2023-09-28T17:44:00Z</cp:lastPrinted>
  <dcterms:modified xsi:type="dcterms:W3CDTF">2024-10-02T19:35:35Z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