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bookmarkStart w:id="0" w:name="_GoBack"/>
      <w:bookmarkEnd w:id="0"/>
    </w:p>
    <w:p>
      <w:pPr>
        <w:pStyle w:val="3"/>
        <w:ind w:left="0" w:firstLine="0"/>
        <w:jc w:val="center"/>
        <w:rPr>
          <w:sz w:val="24"/>
          <w:szCs w:val="24"/>
        </w:rPr>
      </w:pPr>
    </w:p>
    <w:p>
      <w:pPr>
        <w:pStyle w:val="3"/>
        <w:ind w:left="0" w:firstLine="0"/>
        <w:jc w:val="center"/>
        <w:rPr>
          <w:sz w:val="24"/>
          <w:szCs w:val="24"/>
        </w:rPr>
      </w:pPr>
    </w:p>
    <w:p>
      <w:pPr>
        <w:pStyle w:val="3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Instrukcja przebiegu praktyki </w:t>
      </w:r>
    </w:p>
    <w:p>
      <w:pPr>
        <w:pStyle w:val="3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studentów kierunku filologia polska, </w:t>
      </w:r>
    </w:p>
    <w:p>
      <w:pPr>
        <w:pStyle w:val="3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specjalność dziennikarstwo, studia pierwszego stopnia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I. Uwagi ogólne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Studenci kierunku filologia polska, specjalność dziennikarstwo, studia pierwszego stopnia, odbywają  praktyki zawodowe w placówkach medialnych (radio, TV, portale internetowe) lub okołomedialnych (są to m.in. instytucje i organizacje medialne, </w:t>
      </w:r>
      <w:r>
        <w:rPr>
          <w:bCs/>
          <w:sz w:val="24"/>
          <w:szCs w:val="24"/>
        </w:rPr>
        <w:t xml:space="preserve">instytucje kultury; biura prasowe firm, urzędów i organizacji publicznych). </w:t>
      </w:r>
    </w:p>
    <w:p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Praktyki odbywają się w terminach podanych w sylabusach praktyk.</w:t>
      </w:r>
    </w:p>
    <w:p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Praktyki odbywają się pod opieką dyrektora instytucji lub wyznaczonego przez niego zastępcy.</w:t>
      </w:r>
    </w:p>
    <w:p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praktyką kieruje wyznaczony – opiekun praktyki.  Organizuje on m.in. pracę studenta, dba o odpowiedni poziom merytoryczny wykonywanych przez studenta zadań zawodowych, ułatwia także studentowi dostęp do wszelkiego rodzaju pomocy i materiałów znajdujących się w instytucji, w której odbywa się praktyka. Czuwa nad właściwym rozłożeniem w czasie zadań wykonywanych przez studenta.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II. Zadania praktyki zawodowej </w:t>
      </w:r>
    </w:p>
    <w:p>
      <w:pPr>
        <w:rPr>
          <w:sz w:val="24"/>
          <w:szCs w:val="24"/>
        </w:rPr>
      </w:pPr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Zdobywanie przez studenta doświadczenia,  konfrontowanie nabytych podczas studiów wiedzy i umiejętności z rzeczywistością  instytucji,  wybranej przez studenta na miejsce praktyki oraz kształtowanie samodzielności, a także  umiejętności współpracy z innymi pracownikami instytucji. </w:t>
      </w:r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Zapoznanie studenta ze środowiskiem pracy w danej instytucji.</w:t>
      </w:r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Zastosowanie w praktyce wiadomości i umiejętności zdobytych podczas zajęć praktycznych w ramach wybranej specjalności.</w:t>
      </w:r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Wykorzystanie doświadczeń i umiejętności opiekuna ze strony instytucji przyjmującej, w celu kształtowania właściwej postawy studenta. </w:t>
      </w:r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Skuteczne współdziałanie z opiekunem praktyk w celu poszerzania wiedzy i umiejętności  studenta w zakresie realizacji zadań zawodowych.</w:t>
      </w:r>
    </w:p>
    <w:p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Emocjonalne związanie studenta z instytucją, w której realizowana jest praktyka jako terenem przyszłej pracy zawodowej. </w:t>
      </w:r>
    </w:p>
    <w:p>
      <w:pPr>
        <w:pStyle w:val="2"/>
        <w:rPr>
          <w:sz w:val="24"/>
          <w:szCs w:val="24"/>
        </w:rPr>
      </w:pPr>
    </w:p>
    <w:p/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III. Program praktyki zawodowej </w:t>
      </w:r>
    </w:p>
    <w:p>
      <w:pPr>
        <w:ind w:left="360"/>
        <w:jc w:val="both"/>
        <w:rPr>
          <w:sz w:val="24"/>
          <w:szCs w:val="24"/>
        </w:rPr>
      </w:pPr>
    </w:p>
    <w:p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realizuje praktykę zawodową zgodnie z programem praktyki zawodowej na specjalności dziennikarstwo, studia pierwszego stopnia. Programy praktyk zawodowych zamieszczone są w sylabusach dostępnych na stronie internetowej Katedry Filologii Polskiej w zakładce:  </w:t>
      </w:r>
      <w:r>
        <w:rPr>
          <w:b/>
          <w:bCs/>
          <w:sz w:val="24"/>
          <w:szCs w:val="24"/>
        </w:rPr>
        <w:t>&gt;&gt;praktyki</w:t>
      </w:r>
      <w:r>
        <w:rPr>
          <w:sz w:val="24"/>
          <w:szCs w:val="24"/>
        </w:rPr>
        <w:t>.</w:t>
      </w:r>
    </w:p>
    <w:p>
      <w:pPr>
        <w:rPr>
          <w:sz w:val="24"/>
          <w:szCs w:val="24"/>
        </w:rPr>
      </w:pPr>
    </w:p>
    <w:p>
      <w:pPr>
        <w:pStyle w:val="2"/>
        <w:jc w:val="center"/>
        <w:rPr>
          <w:sz w:val="24"/>
          <w:szCs w:val="24"/>
        </w:rPr>
      </w:pPr>
    </w:p>
    <w:p/>
    <w:p/>
    <w:p/>
    <w:p/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IV. Uwagi dotyczące przebiegu praktyki</w:t>
      </w:r>
    </w:p>
    <w:p>
      <w:pPr>
        <w:rPr>
          <w:sz w:val="24"/>
          <w:szCs w:val="24"/>
        </w:rPr>
      </w:pPr>
    </w:p>
    <w:p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Zadania wykonywane przez studenta powinny być zróżnicowane i zgodne z sylabusem praktyki.</w:t>
      </w:r>
    </w:p>
    <w:p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Każde wykonywane przez studenta zadanie powinno być samodzielnie przygotowane, gruntownie opracowane pod względem merytorycznym i językowym. </w:t>
      </w:r>
    </w:p>
    <w:p>
      <w:pPr>
        <w:pStyle w:val="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 powinien wykonywać różnorodne zadania zarówno samodzielnie, jak i z uwzględnieniem podziału obowiązków oraz z zachowaniem obowiązujących standardów pracy w instytucji, w której realizuje praktykę.</w:t>
      </w:r>
    </w:p>
    <w:p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Opiekun praktyki, powinien po zakończeniu  praktyki omówić ze studentem jej przebieg, a następnie ocenić pracę studenta i wpisać ocenę w karcie oceny praktyki.</w:t>
      </w:r>
    </w:p>
    <w:p>
      <w:pPr>
        <w:ind w:left="360"/>
        <w:jc w:val="both"/>
        <w:rPr>
          <w:sz w:val="24"/>
          <w:szCs w:val="24"/>
        </w:rPr>
      </w:pPr>
    </w:p>
    <w:p>
      <w:pPr>
        <w:pStyle w:val="4"/>
        <w:rPr>
          <w:szCs w:val="24"/>
        </w:rPr>
      </w:pPr>
    </w:p>
    <w:p/>
    <w:p>
      <w:pPr>
        <w:pStyle w:val="4"/>
        <w:rPr>
          <w:szCs w:val="24"/>
        </w:rPr>
      </w:pPr>
      <w:r>
        <w:rPr>
          <w:szCs w:val="24"/>
        </w:rPr>
        <w:t>V. Warunki zaliczenia praktyki</w:t>
      </w:r>
    </w:p>
    <w:p>
      <w:pPr>
        <w:rPr>
          <w:sz w:val="24"/>
          <w:szCs w:val="24"/>
        </w:rPr>
      </w:pPr>
    </w:p>
    <w:p>
      <w:pPr>
        <w:pStyle w:val="16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Praktykant zobowiązany jest do przesłania opiekunowi praktyki z uczelni pisemnego harmonogramu swoich zajęć do końca drugiego tygodnia praktyki (wzór harmonogramu dostępny na stronie internetowej Katedry Filologii Polskiej w zakładce:  </w:t>
      </w:r>
      <w:r>
        <w:rPr>
          <w:b/>
          <w:bCs/>
          <w:sz w:val="24"/>
          <w:szCs w:val="24"/>
        </w:rPr>
        <w:t>&gt;&gt;praktyki</w:t>
      </w:r>
      <w:r>
        <w:rPr>
          <w:sz w:val="24"/>
          <w:szCs w:val="24"/>
        </w:rPr>
        <w:t>).</w:t>
      </w:r>
    </w:p>
    <w:p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Warunkiem zaliczenia praktyki jest zrealizowanie programu praktyki i zaplanowanych efektów uczenia się  oraz uzyskanie pozytywnej oceny praktyki w karcie oceny praktyki, a także przedstawienie nauczycielowi opiekunowi praktyki z uczelni wymaganej dokumentacji. Dokumentację należy złożyć  w terminie podanym przez opiekuna praktyki z ramienia uczelni.</w:t>
      </w:r>
    </w:p>
    <w:p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Kryteria oceny i weryfikacji efektów uczenia się są zapisane w sylabusie praktyk.</w:t>
      </w:r>
    </w:p>
    <w:p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realizujący praktykę zawodową  zobowiązany jest do uczestniczenia zarówno w zebraniu  poświęconym organizacji praktyki (przed jej rozpoczęciem), jak i w zebraniu podsumowującym praktykę zawodową (po jej zakończeniu). </w:t>
      </w:r>
    </w:p>
    <w:p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akademicki – opiekun praktyki z ramienia uczelni na podstawie karty oceny praktyki, analizy wymaganych prac i dokumentacji oraz ewentualnie hospitacji lub rozmowy z opiekunem praktyk ustala ocenę z praktyki i wpisuje ją do  dokumentów przebiegu studiów. </w:t>
      </w:r>
    </w:p>
    <w:p>
      <w:pPr>
        <w:rPr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t>Opracowanie: dr Krystyna Choińska, prof. Uczelni; dr hab. Małgorzata Pachowicz, prof. Uczelni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b/>
        <w:sz w:val="22"/>
        <w:szCs w:val="22"/>
      </w:rPr>
      <w:t>Akademia Tarnowska</w:t>
    </w:r>
    <w:r>
      <w:t xml:space="preserve"> </w:t>
    </w:r>
    <w:r>
      <w:tab/>
    </w:r>
    <w:sdt>
      <w:sdtPr>
        <w:id w:val="98381352"/>
        <w:docPartObj>
          <w:docPartGallery w:val="AutoText"/>
        </w:docPartObj>
      </w:sdtPr>
      <w:sdtContent>
        <w:r>
          <w:tab/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>
    <w:pPr>
      <w:pStyle w:val="3"/>
      <w:ind w:left="0" w:firstLine="0"/>
      <w:rPr>
        <w:bCs/>
        <w:sz w:val="22"/>
        <w:szCs w:val="22"/>
      </w:rPr>
    </w:pPr>
    <w:r>
      <w:rPr>
        <w:bCs/>
        <w:sz w:val="22"/>
        <w:szCs w:val="22"/>
      </w:rPr>
      <w:t>Katedra Filologii Polskiej</w:t>
    </w:r>
  </w:p>
  <w:p>
    <w:pPr>
      <w:rPr>
        <w:b/>
        <w:bCs/>
      </w:rPr>
    </w:pPr>
    <w:r>
      <w:rPr>
        <w:b/>
        <w:bCs/>
      </w:rPr>
      <w:t>Rok akademicki 2023/2024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476874"/>
    <w:multiLevelType w:val="singleLevel"/>
    <w:tmpl w:val="1247687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1E7225B9"/>
    <w:multiLevelType w:val="singleLevel"/>
    <w:tmpl w:val="1E7225B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</w:abstractNum>
  <w:abstractNum w:abstractNumId="2">
    <w:nsid w:val="3DE77917"/>
    <w:multiLevelType w:val="multilevel"/>
    <w:tmpl w:val="3DE7791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B2009"/>
    <w:multiLevelType w:val="singleLevel"/>
    <w:tmpl w:val="728B200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99"/>
    <w:rsid w:val="001049C2"/>
    <w:rsid w:val="00151899"/>
    <w:rsid w:val="001A5A75"/>
    <w:rsid w:val="001D0DD5"/>
    <w:rsid w:val="0021020B"/>
    <w:rsid w:val="002210DF"/>
    <w:rsid w:val="002913D7"/>
    <w:rsid w:val="002C5605"/>
    <w:rsid w:val="002E4F80"/>
    <w:rsid w:val="00363B4F"/>
    <w:rsid w:val="0038188C"/>
    <w:rsid w:val="00490A67"/>
    <w:rsid w:val="00587588"/>
    <w:rsid w:val="006A2956"/>
    <w:rsid w:val="006B7E79"/>
    <w:rsid w:val="006F5F02"/>
    <w:rsid w:val="007670F2"/>
    <w:rsid w:val="007F319C"/>
    <w:rsid w:val="00821909"/>
    <w:rsid w:val="00844724"/>
    <w:rsid w:val="008827A1"/>
    <w:rsid w:val="008F1D50"/>
    <w:rsid w:val="00976CCF"/>
    <w:rsid w:val="009A7E3D"/>
    <w:rsid w:val="00A110E3"/>
    <w:rsid w:val="00A97469"/>
    <w:rsid w:val="00AA5B8D"/>
    <w:rsid w:val="00B306FE"/>
    <w:rsid w:val="00BB6694"/>
    <w:rsid w:val="00D63BFC"/>
    <w:rsid w:val="00FB2445"/>
    <w:rsid w:val="6764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outlineLvl w:val="1"/>
    </w:pPr>
    <w:rPr>
      <w:b/>
      <w:sz w:val="28"/>
    </w:rPr>
  </w:style>
  <w:style w:type="paragraph" w:styleId="3">
    <w:name w:val="heading 5"/>
    <w:basedOn w:val="1"/>
    <w:next w:val="1"/>
    <w:link w:val="11"/>
    <w:qFormat/>
    <w:uiPriority w:val="0"/>
    <w:pPr>
      <w:keepNext/>
      <w:ind w:left="1416" w:firstLine="708"/>
      <w:outlineLvl w:val="4"/>
    </w:pPr>
    <w:rPr>
      <w:b/>
      <w:sz w:val="32"/>
    </w:rPr>
  </w:style>
  <w:style w:type="paragraph" w:styleId="4">
    <w:name w:val="heading 8"/>
    <w:basedOn w:val="1"/>
    <w:next w:val="1"/>
    <w:link w:val="12"/>
    <w:qFormat/>
    <w:uiPriority w:val="0"/>
    <w:pPr>
      <w:keepNext/>
      <w:jc w:val="both"/>
      <w:outlineLvl w:val="7"/>
    </w:pPr>
    <w:rPr>
      <w:b/>
      <w:sz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"/>
    <w:basedOn w:val="1"/>
    <w:link w:val="13"/>
    <w:semiHidden/>
    <w:qFormat/>
    <w:uiPriority w:val="0"/>
    <w:pPr>
      <w:ind w:firstLine="708"/>
      <w:jc w:val="both"/>
    </w:pPr>
    <w:rPr>
      <w:sz w:val="28"/>
    </w:rPr>
  </w:style>
  <w:style w:type="paragraph" w:styleId="8">
    <w:name w:val="footer"/>
    <w:basedOn w:val="1"/>
    <w:link w:val="15"/>
    <w:unhideWhenUsed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character" w:customStyle="1" w:styleId="10">
    <w:name w:val="Nagłówek 2 Znak"/>
    <w:basedOn w:val="5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customStyle="1" w:styleId="11">
    <w:name w:val="Nagłówek 5 Znak"/>
    <w:basedOn w:val="5"/>
    <w:link w:val="3"/>
    <w:qFormat/>
    <w:uiPriority w:val="0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customStyle="1" w:styleId="12">
    <w:name w:val="Nagłówek 8 Znak"/>
    <w:basedOn w:val="5"/>
    <w:link w:val="4"/>
    <w:qFormat/>
    <w:uiPriority w:val="0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customStyle="1" w:styleId="13">
    <w:name w:val="Tekst podstawowy wcięty Znak"/>
    <w:basedOn w:val="5"/>
    <w:link w:val="7"/>
    <w:semiHidden/>
    <w:qFormat/>
    <w:uiPriority w:val="0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customStyle="1" w:styleId="14">
    <w:name w:val="Nagłówek Znak"/>
    <w:basedOn w:val="5"/>
    <w:link w:val="9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5">
    <w:name w:val="Stopka Znak"/>
    <w:basedOn w:val="5"/>
    <w:link w:val="8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582</Words>
  <Characters>3498</Characters>
  <Lines>29</Lines>
  <Paragraphs>8</Paragraphs>
  <TotalTime>135</TotalTime>
  <ScaleCrop>false</ScaleCrop>
  <LinksUpToDate>false</LinksUpToDate>
  <CharactersWithSpaces>4072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2022-01-07T12:24:00Z</dcterms:created>
  <dc:creator>MP</dc:creator>
  <cp:lastModifiedBy>Ela</cp:lastModifiedBy>
  <cp:lastPrinted>2023-04-12T17:00:00Z</cp:lastPrinted>
  <dcterms:modified xsi:type="dcterms:W3CDTF">2024-02-15T09:33:48Z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92C4F943DCC24F3E8185B1AF11E0BD5B_13</vt:lpwstr>
  </property>
</Properties>
</file>