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53" w:rsidRPr="0045341C" w:rsidRDefault="00D50445">
      <w:pPr>
        <w:pStyle w:val="Standard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45341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II </w:t>
      </w:r>
      <w:proofErr w:type="spellStart"/>
      <w:r w:rsidRPr="0045341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rok</w:t>
      </w:r>
      <w:proofErr w:type="spellEnd"/>
      <w:r w:rsidRPr="0045341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FRN</w:t>
      </w:r>
      <w:r w:rsidR="008F577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EB461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bookmarkStart w:id="0" w:name="_GoBack"/>
      <w:r w:rsidR="008F5777" w:rsidRPr="008F5777">
        <w:rPr>
          <w:rFonts w:ascii="Times New Roman" w:hAnsi="Times New Roman" w:cs="Times New Roman"/>
          <w:b/>
          <w:sz w:val="24"/>
          <w:szCs w:val="24"/>
          <w:lang w:val="en-US"/>
        </w:rPr>
        <w:t>19.02.2023</w:t>
      </w:r>
      <w:bookmarkEnd w:id="0"/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58"/>
        <w:gridCol w:w="3614"/>
        <w:gridCol w:w="3617"/>
      </w:tblGrid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8123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8123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812353" w:rsidRDefault="00D504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 A101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  <w:p w:rsidR="00812353" w:rsidRDefault="00D5044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 A212</w:t>
            </w:r>
            <w:r w:rsidR="004823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4823AA" w:rsidRPr="004823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(oprócz j. włoskiego)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26. 02.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13.45 PNJF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– 16.30 Stylistyka tekstów pisanych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 – 18.30 J. fr. w biznesie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5. 03.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Gram. stosowana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dyskursu-tekst mówiony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Komunikacja ustna w biznesie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C0C0C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15.15 – 16.45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40" w:rsidRPr="00D72EA8" w:rsidRDefault="000E2B40" w:rsidP="000E2B40">
            <w:pPr>
              <w:pStyle w:val="Standard"/>
              <w:spacing w:after="0" w:line="240" w:lineRule="auto"/>
            </w:pPr>
            <w:r w:rsidRPr="00D72EA8"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 w:rsidRPr="00D72EA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0E2B40" w:rsidRPr="00D72EA8" w:rsidRDefault="000E2B40" w:rsidP="000E2B40">
            <w:pPr>
              <w:pStyle w:val="Standard"/>
              <w:spacing w:after="0" w:line="240" w:lineRule="auto"/>
            </w:pPr>
            <w:r w:rsidRPr="00D72EA8"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 w:rsidRPr="00D72EA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12. 03.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15.45 Stylistyka tekstów pisanych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19. 03.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15.00 Komunikacja ustna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26. 03.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15.45 Stylistyka tekstów pisanych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2. 04.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</w:t>
            </w:r>
            <w:r w:rsidR="00453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Gram. </w:t>
            </w:r>
            <w:proofErr w:type="spellStart"/>
            <w:r w:rsidR="00453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stosow</w:t>
            </w:r>
            <w:proofErr w:type="spellEnd"/>
            <w:r w:rsidR="00453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dyskursu-tekst mówiony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45341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Gramatyka stos.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Literatura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Literatura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16. 04.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15.00 Komunikacja ustna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 w:rsidRPr="00683800"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s. C302</w:t>
            </w:r>
          </w:p>
          <w:p w:rsidR="00812353" w:rsidRDefault="00812353">
            <w:pPr>
              <w:pStyle w:val="Standard"/>
              <w:spacing w:after="0" w:line="240" w:lineRule="auto"/>
              <w:jc w:val="both"/>
              <w:rPr>
                <w:strike/>
              </w:rPr>
            </w:pP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23. 04.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Gram. stosowana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dyskursu-tekst mówiony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C0C0C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15.15 – 16.45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8.00 – 9.30 Gram. stosowana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Literatura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Literatura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– 30. 04.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15.45 Stylistyka tekstów pisanych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7. 05.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15.00 Komunikacja ustna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40" w:rsidRPr="00D72EA8" w:rsidRDefault="000E2B40" w:rsidP="000E2B40">
            <w:pPr>
              <w:pStyle w:val="Standard"/>
              <w:spacing w:after="0" w:line="240" w:lineRule="auto"/>
              <w:rPr>
                <w:color w:val="0070C0"/>
              </w:rPr>
            </w:pPr>
            <w:r w:rsidRPr="00D72EA8">
              <w:rPr>
                <w:rFonts w:ascii="Times New Roman" w:hAnsi="Times New Roman" w:cs="Times New Roman"/>
                <w:sz w:val="20"/>
                <w:szCs w:val="20"/>
              </w:rPr>
              <w:t xml:space="preserve">9.45 – 11.15 Gram. stosowana (2 g.) </w:t>
            </w:r>
            <w:r w:rsidRPr="00D72EA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0E2B40" w:rsidRPr="00D72EA8" w:rsidRDefault="000E2B40" w:rsidP="000E2B40">
            <w:pPr>
              <w:pStyle w:val="Standard"/>
              <w:spacing w:after="0" w:line="240" w:lineRule="auto"/>
            </w:pPr>
            <w:r w:rsidRPr="00D72EA8">
              <w:rPr>
                <w:rFonts w:ascii="Times New Roman" w:hAnsi="Times New Roman" w:cs="Times New Roman"/>
                <w:sz w:val="20"/>
                <w:szCs w:val="20"/>
              </w:rPr>
              <w:t xml:space="preserve">11.30 – 13.00 Literatura (2 g.) </w:t>
            </w:r>
            <w:r w:rsidRPr="00D72EA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s. C302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 – 16.45 J.WŁ.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– 14. 05.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Pr="000C3B45" w:rsidRDefault="00D50445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M.K.</w:t>
            </w:r>
          </w:p>
          <w:p w:rsidR="00812353" w:rsidRPr="000C3B45" w:rsidRDefault="00D50445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9.45 – 11.15 PNJF 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M.K.</w:t>
            </w:r>
          </w:p>
          <w:p w:rsidR="00812353" w:rsidRPr="000C3B45" w:rsidRDefault="00D50445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Gram. st.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– 16.45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dyskursu-tekst mówiony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10.45 – 13.00 PNJF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G.M.</w:t>
            </w:r>
          </w:p>
        </w:tc>
      </w:tr>
      <w:tr w:rsidR="00812353">
        <w:trPr>
          <w:trHeight w:val="138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21.05.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15.00 Komunikacja ustna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Gramatyka stos.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Literatura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Literatura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15.15 – 16.45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A.G.</w:t>
            </w:r>
            <w:r w:rsidR="000C3B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s. C302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– 4. 06.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Pr="000C3B45" w:rsidRDefault="00D50445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15.45 Komunikacja ustna w biznesie (3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10.45 – 13.00 PNJF (3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11. 06.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 – 9.30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Gram. st.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dyskursu-tekst mówiony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15.45 Stylistyka tekstów pisanych (3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721FA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11.30 – 13.00 PNJF (2 </w:t>
            </w:r>
            <w:r w:rsidR="00D50445">
              <w:rPr>
                <w:rFonts w:ascii="Times New Roman" w:hAnsi="Times New Roman" w:cs="Times New Roman"/>
                <w:sz w:val="20"/>
                <w:szCs w:val="20"/>
              </w:rPr>
              <w:t xml:space="preserve">g.) </w:t>
            </w:r>
            <w:r w:rsidR="00D5044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13.15 – 14.45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M.S.-N.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– 18.30 J. fr.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G.M.</w:t>
            </w:r>
          </w:p>
        </w:tc>
      </w:tr>
      <w:tr w:rsidR="00812353">
        <w:trPr>
          <w:trHeight w:val="27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– 18.06.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Pr="000C3B45" w:rsidRDefault="00D50445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8.00 – 9.30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9.45 – 11.15 PNJF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PNJF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M.K.</w:t>
            </w:r>
          </w:p>
          <w:p w:rsidR="00812353" w:rsidRDefault="00812353">
            <w:pPr>
              <w:pStyle w:val="Standard"/>
              <w:spacing w:after="0" w:line="240" w:lineRule="auto"/>
            </w:pPr>
          </w:p>
          <w:p w:rsidR="00812353" w:rsidRDefault="00D5044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 – 15.00 Komunikacja ustna w biznesie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  <w:t>M.S.-N.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9.45 – 11.15 </w:t>
            </w:r>
            <w:r w:rsidR="000E2B40">
              <w:rPr>
                <w:rFonts w:ascii="Times New Roman" w:hAnsi="Times New Roman" w:cs="Times New Roman"/>
                <w:sz w:val="20"/>
                <w:szCs w:val="20"/>
              </w:rPr>
              <w:t>Gram. stosowana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A.K.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 – 13.00 Literatura (2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A.K.</w:t>
            </w:r>
          </w:p>
          <w:p w:rsidR="00812353" w:rsidRDefault="008123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15.00 J.WŁ. (2 g.)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A.G.</w:t>
            </w:r>
            <w:r w:rsidR="000C3B45" w:rsidRPr="000C3B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s. C302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16.45 Gramatyka opisowa: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morfologia, składnia, semantyka (2 g) 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G.M.</w:t>
            </w:r>
          </w:p>
          <w:p w:rsidR="00812353" w:rsidRDefault="00D5044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 – 17.45 J. fr. w biznesie (1 g.)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0E2B4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G.M.</w:t>
            </w:r>
          </w:p>
        </w:tc>
      </w:tr>
    </w:tbl>
    <w:p w:rsidR="00812353" w:rsidRDefault="008123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12353" w:rsidRDefault="008123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12353" w:rsidRDefault="008123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12353" w:rsidRDefault="008123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12353" w:rsidRDefault="008123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="008123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E1" w:rsidRDefault="00F04CE1">
      <w:pPr>
        <w:spacing w:after="0" w:line="240" w:lineRule="auto"/>
      </w:pPr>
      <w:r>
        <w:separator/>
      </w:r>
    </w:p>
  </w:endnote>
  <w:endnote w:type="continuationSeparator" w:id="0">
    <w:p w:rsidR="00F04CE1" w:rsidRDefault="00F0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E1" w:rsidRDefault="00F04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4CE1" w:rsidRDefault="00F0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353"/>
    <w:rsid w:val="0003141B"/>
    <w:rsid w:val="000C3B45"/>
    <w:rsid w:val="000D1CD1"/>
    <w:rsid w:val="000E2B40"/>
    <w:rsid w:val="001E7E9B"/>
    <w:rsid w:val="0045341C"/>
    <w:rsid w:val="004823AA"/>
    <w:rsid w:val="00591B2E"/>
    <w:rsid w:val="00683800"/>
    <w:rsid w:val="00721FA1"/>
    <w:rsid w:val="00812353"/>
    <w:rsid w:val="00831F06"/>
    <w:rsid w:val="008A08B5"/>
    <w:rsid w:val="008F5777"/>
    <w:rsid w:val="00C05F21"/>
    <w:rsid w:val="00D50445"/>
    <w:rsid w:val="00D72EA8"/>
    <w:rsid w:val="00DA25AC"/>
    <w:rsid w:val="00EB4615"/>
    <w:rsid w:val="00F04CE1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25</cp:revision>
  <cp:lastPrinted>2023-02-16T12:39:00Z</cp:lastPrinted>
  <dcterms:created xsi:type="dcterms:W3CDTF">2023-02-16T18:20:00Z</dcterms:created>
  <dcterms:modified xsi:type="dcterms:W3CDTF">2023-02-19T15:33:00Z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