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1"/>
        <w:numPr>
          <w:ilvl w:val="0"/>
          <w:numId w:val="0"/>
        </w:numPr>
        <w:spacing w:lineRule="auto" w:line="312"/>
        <w:ind w:left="0" w:right="0" w:hanging="0"/>
        <w:jc w:val="center"/>
        <w:rPr/>
      </w:pPr>
      <w:r>
        <w:rPr/>
        <w:t>Akademia Nauk Stosowanych w Tarnowie</w:t>
      </w:r>
    </w:p>
    <w:p>
      <w:pPr>
        <w:pStyle w:val="FR1"/>
        <w:spacing w:lineRule="auto" w:line="312"/>
        <w:jc w:val="center"/>
        <w:rPr/>
      </w:pPr>
      <w:r>
        <w:rPr/>
        <w:t>Egzaminy i zaliczenia</w:t>
      </w:r>
    </w:p>
    <w:p>
      <w:pPr>
        <w:pStyle w:val="FR1"/>
        <w:spacing w:lineRule="auto" w:line="31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specjalność: filologia romańska</w:t>
      </w:r>
    </w:p>
    <w:p>
      <w:pPr>
        <w:pStyle w:val="FR1"/>
        <w:spacing w:lineRule="auto" w:line="312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specjalizacja: język francuski dla potrzeb zawodowych</w:t>
      </w:r>
    </w:p>
    <w:p>
      <w:pPr>
        <w:pStyle w:val="FR1"/>
        <w:spacing w:lineRule="auto" w:line="312"/>
        <w:rPr/>
      </w:pPr>
      <w:r>
        <w:rPr>
          <w:rFonts w:cs="Times New Roman" w:ascii="Times New Roman" w:hAnsi="Times New Roman"/>
          <w:sz w:val="20"/>
        </w:rPr>
        <w:t>studia: niestacjonarne</w:t>
      </w:r>
    </w:p>
    <w:p>
      <w:pPr>
        <w:pStyle w:val="Normal"/>
        <w:rPr/>
      </w:pPr>
      <w:r>
        <w:rPr>
          <w:b/>
        </w:rPr>
        <w:t xml:space="preserve">semestr: </w:t>
      </w:r>
      <w:r>
        <w:rPr>
          <w:b/>
        </w:rPr>
        <w:t>III</w:t>
      </w:r>
      <w:r>
        <w:rPr>
          <w:b/>
        </w:rPr>
        <w:t xml:space="preserve"> /</w:t>
      </w:r>
      <w:r>
        <w:rPr>
          <w:rFonts w:eastAsia="Times New Roman" w:cs="Times New Roman"/>
          <w:b/>
          <w:color w:val="auto"/>
          <w:sz w:val="20"/>
          <w:szCs w:val="20"/>
          <w:lang w:val="pl-PL" w:bidi="ar-SA"/>
        </w:rPr>
        <w:t>zimowy</w:t>
      </w:r>
      <w:r>
        <w:rPr>
          <w:b/>
        </w:rPr>
        <w:t>/</w:t>
        <w:tab/>
        <w:tab/>
        <w:t>rok : II</w:t>
        <w:tab/>
        <w:tab/>
        <w:tab/>
        <w:tab/>
        <w:t xml:space="preserve">                      rok akademicki 2022/2023</w:t>
      </w:r>
    </w:p>
    <w:p>
      <w:pPr>
        <w:pStyle w:val="Normal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tbl>
      <w:tblPr>
        <w:tblW w:w="9791" w:type="dxa"/>
        <w:jc w:val="left"/>
        <w:tblInd w:w="26" w:type="dxa"/>
        <w:tblCellMar>
          <w:top w:w="0" w:type="dxa"/>
          <w:left w:w="40" w:type="dxa"/>
          <w:bottom w:w="0" w:type="dxa"/>
          <w:right w:w="40" w:type="dxa"/>
        </w:tblCellMar>
      </w:tblPr>
      <w:tblGrid>
        <w:gridCol w:w="792"/>
        <w:gridCol w:w="3858"/>
        <w:gridCol w:w="2604"/>
        <w:gridCol w:w="620"/>
        <w:gridCol w:w="514"/>
        <w:gridCol w:w="912"/>
        <w:gridCol w:w="490"/>
      </w:tblGrid>
      <w:tr>
        <w:trPr>
          <w:trHeight w:val="279" w:hRule="atLeast"/>
          <w:cantSplit w:val="true"/>
        </w:trPr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Lp.</w:t>
            </w:r>
          </w:p>
        </w:tc>
        <w:tc>
          <w:tcPr>
            <w:tcW w:w="3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Zajęcia</w:t>
            </w:r>
          </w:p>
        </w:tc>
        <w:tc>
          <w:tcPr>
            <w:tcW w:w="2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Nazwisko wykładowcy</w:t>
            </w:r>
          </w:p>
        </w:tc>
        <w:tc>
          <w:tcPr>
            <w:tcW w:w="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wykł.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ćw.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Semestr</w:t>
            </w:r>
          </w:p>
        </w:tc>
        <w:tc>
          <w:tcPr>
            <w:tcW w:w="49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Ects</w:t>
            </w:r>
          </w:p>
        </w:tc>
      </w:tr>
      <w:tr>
        <w:trPr>
          <w:trHeight w:val="342" w:hRule="atLeast"/>
          <w:cantSplit w:val="true"/>
        </w:trPr>
        <w:tc>
          <w:tcPr>
            <w:tcW w:w="79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85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6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6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51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agwek1"/>
              <w:numPr>
                <w:ilvl w:val="0"/>
                <w:numId w:val="2"/>
              </w:num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490" w:type="dxa"/>
            <w:vMerge w:val="continue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F2F2F2" w:val="clear"/>
          </w:tcPr>
          <w:p>
            <w:pPr>
              <w:pStyle w:val="Normal"/>
              <w:snapToGrid w:val="false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Praktyczna nauka języka francuskiego</w:t>
            </w:r>
          </w:p>
          <w:p>
            <w:pPr>
              <w:pStyle w:val="Normal"/>
              <w:spacing w:before="40" w:after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Travaux pratiques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mgr M. Kuta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Analiza dyskursu - tekst mówiony </w:t>
            </w:r>
          </w:p>
          <w:p>
            <w:pPr>
              <w:pStyle w:val="Normal"/>
              <w:spacing w:before="40" w:after="0"/>
              <w:rPr/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Analyse du discours - texte oral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eastAsia="Times New Roman" w:cs="Times New Roman"/>
                <w:b/>
                <w:b/>
                <w:color w:val="auto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pl-PL" w:bidi="ar-SA"/>
              </w:rPr>
              <w:t>dr A. Kraszewska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Analiza dyskursu - tekst pisany </w:t>
            </w:r>
          </w:p>
          <w:p>
            <w:pPr>
              <w:pStyle w:val="Normal"/>
              <w:spacing w:before="40" w:after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Analyse du discours - texte écrit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eastAsia="Times New Roman" w:cs="Times New Roman"/>
                <w:b/>
                <w:b/>
                <w:color w:val="auto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pl-PL" w:bidi="ar-SA"/>
              </w:rPr>
              <w:t>dr A. Kraszewska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Gramatyka opisowa języka francuskiego: Morfologia, składnia i semantyka </w:t>
            </w:r>
          </w:p>
          <w:p>
            <w:pPr>
              <w:pStyle w:val="Normal"/>
              <w:spacing w:before="40" w:after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Grammaire descriptive de la langue française: morphologie, syntaxe et sémantique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/>
            </w:pPr>
            <w:r>
              <w:rPr>
                <w:b/>
                <w:lang w:val="fr-FR"/>
              </w:rPr>
              <w:t xml:space="preserve">dr G. </w:t>
            </w:r>
            <w:r>
              <w:rPr>
                <w:b/>
                <w:lang w:val="pl-PL"/>
              </w:rPr>
              <w:t>Markowski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Gramatyka opisowa języka francuskiego: Morfologia, składnia i semantyka</w:t>
            </w:r>
          </w:p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Grammaire descriptive de la langue française: morphologie, syntaxe et sémantique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/>
            </w:pPr>
            <w:r>
              <w:rPr>
                <w:b/>
                <w:lang w:val="fr-FR"/>
              </w:rPr>
              <w:t xml:space="preserve">dr G. </w:t>
            </w:r>
            <w:r>
              <w:rPr>
                <w:b/>
                <w:lang w:val="pl-PL"/>
              </w:rPr>
              <w:t>Markowski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Gramatyka stosowana</w:t>
            </w:r>
          </w:p>
          <w:p>
            <w:pPr>
              <w:pStyle w:val="Normal"/>
              <w:spacing w:before="40" w:after="0"/>
              <w:rPr/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Grammaire appliqu</w:t>
            </w: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  <w:lang w:val="fr-FR"/>
              </w:rPr>
              <w:t>ée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eastAsia="Times New Roman" w:cs="Times New Roman"/>
                <w:b/>
                <w:b/>
                <w:color w:val="auto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pl-PL" w:bidi="ar-SA"/>
              </w:rPr>
              <w:t>dr A. Kraszewska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Literatura krajów francuskiego obszaru językowego </w:t>
            </w:r>
          </w:p>
          <w:p>
            <w:pPr>
              <w:pStyle w:val="Normal"/>
              <w:widowControl w:val="false"/>
              <w:spacing w:before="40" w:after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Littérature de langue française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eastAsia="Times New Roman" w:cs="Times New Roman"/>
                <w:b/>
                <w:b/>
                <w:color w:val="auto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pl-PL" w:bidi="ar-SA"/>
              </w:rPr>
              <w:t>dr A. Kraszewska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Literatura krajów francuskiego obszaru językowego </w:t>
            </w:r>
          </w:p>
          <w:p>
            <w:pPr>
              <w:pStyle w:val="Normal"/>
              <w:widowControl w:val="false"/>
              <w:spacing w:before="40" w:after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Littérature de langue française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rFonts w:eastAsia="Times New Roman" w:cs="Times New Roman"/>
                <w:b/>
                <w:b/>
                <w:color w:val="auto"/>
                <w:sz w:val="20"/>
                <w:szCs w:val="20"/>
                <w:lang w:val="pl-PL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pl-PL" w:bidi="ar-SA"/>
              </w:rPr>
              <w:t>dr A. Kraszewska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Stylistyka tekstów pisanych </w:t>
            </w:r>
          </w:p>
          <w:p>
            <w:pPr>
              <w:pStyle w:val="Normal"/>
              <w:spacing w:before="40" w:after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</w:rPr>
              <w:t>Style de textes écrits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mgr C. Debarges-Dusza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Wiedza o krajach francuskiego obszaru językowego </w:t>
            </w:r>
          </w:p>
          <w:p>
            <w:pPr>
              <w:pStyle w:val="Normal"/>
              <w:spacing w:before="40" w:after="0"/>
              <w:rPr>
                <w:rFonts w:ascii="Times New Roman" w:hAnsi="Times New Roman" w:cs="Times New Roman"/>
                <w:b w:val="false"/>
                <w:b w:val="false"/>
                <w:bCs w:val="false"/>
                <w:i/>
                <w:i/>
                <w:iCs/>
                <w:sz w:val="20"/>
                <w:szCs w:val="20"/>
                <w:lang w:val="fr-FR"/>
              </w:rPr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  <w:lang w:val="fr-FR"/>
              </w:rPr>
              <w:t>Connaissances sur les pays de la francophonie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  <w:lang w:val="fr-FR"/>
              </w:rPr>
            </w:pPr>
            <w:r>
              <w:rPr>
                <w:b/>
                <w:lang w:val="fr-FR"/>
              </w:rPr>
              <w:t>mgr C. Debarges-Dusza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Egzamin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Język francuski - komunikacja ustna </w:t>
            </w:r>
          </w:p>
          <w:p>
            <w:pPr>
              <w:pStyle w:val="Normal"/>
              <w:spacing w:before="4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w biznesie </w:t>
            </w: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  <w:lang w:val="fr-FR"/>
              </w:rPr>
              <w:t xml:space="preserve">Français –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sz w:val="20"/>
                <w:szCs w:val="20"/>
                <w:lang w:val="fr-FR" w:bidi="ar-SA"/>
              </w:rPr>
              <w:t>communication orale dans les affaires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>
                <w:b/>
                <w:b/>
              </w:rPr>
            </w:pPr>
            <w:r>
              <w:rPr>
                <w:b/>
              </w:rPr>
              <w:t>dr M. Szczepanik -Ninin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</w:tr>
      <w:tr>
        <w:trPr>
          <w:trHeight w:val="560" w:hRule="atLeast"/>
          <w:cantSplit w:val="true"/>
        </w:trPr>
        <w:tc>
          <w:tcPr>
            <w:tcW w:w="792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widowControl/>
              <w:numPr>
                <w:ilvl w:val="0"/>
                <w:numId w:val="3"/>
              </w:numPr>
              <w:suppressAutoHyphens w:val="true"/>
              <w:bidi w:val="0"/>
              <w:snapToGrid w:val="false"/>
              <w:spacing w:before="40" w:after="0"/>
              <w:ind w:left="794" w:right="227" w:hanging="34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858" w:type="dxa"/>
            <w:tcBorders>
              <w:left w:val="single" w:sz="6" w:space="0" w:color="000000"/>
              <w:bottom w:val="single" w:sz="6" w:space="0" w:color="000000"/>
            </w:tcBorders>
            <w:shd w:fill="F2F2F2" w:val="clear"/>
          </w:tcPr>
          <w:p>
            <w:pPr>
              <w:pStyle w:val="Normal"/>
              <w:spacing w:before="4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Język francuski w biznesie </w:t>
            </w:r>
          </w:p>
          <w:p>
            <w:pPr>
              <w:pStyle w:val="Normal"/>
              <w:spacing w:before="40" w:after="0"/>
              <w:rPr/>
            </w:pPr>
            <w:r>
              <w:rPr>
                <w:rFonts w:cs="Times New Roman"/>
                <w:b w:val="false"/>
                <w:bCs w:val="false"/>
                <w:i/>
                <w:iCs/>
                <w:sz w:val="20"/>
                <w:szCs w:val="20"/>
                <w:lang w:val="fr-FR"/>
              </w:rPr>
              <w:t xml:space="preserve">Français </w:t>
            </w:r>
            <w:r>
              <w:rPr>
                <w:rFonts w:eastAsia="Times New Roman" w:cs="Times New Roman"/>
                <w:b w:val="false"/>
                <w:bCs w:val="false"/>
                <w:i/>
                <w:iCs/>
                <w:color w:val="auto"/>
                <w:sz w:val="20"/>
                <w:szCs w:val="20"/>
                <w:lang w:val="fr-FR" w:bidi="ar-SA"/>
              </w:rPr>
              <w:t>dans les affaires</w:t>
            </w:r>
          </w:p>
        </w:tc>
        <w:tc>
          <w:tcPr>
            <w:tcW w:w="260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rPr/>
            </w:pPr>
            <w:r>
              <w:rPr>
                <w:b/>
                <w:lang w:val="fr-FR"/>
              </w:rPr>
              <w:t xml:space="preserve">dr G. </w:t>
            </w:r>
            <w:r>
              <w:rPr>
                <w:b/>
                <w:lang w:val="pl-PL"/>
              </w:rPr>
              <w:t>Markowski</w:t>
            </w:r>
          </w:p>
        </w:tc>
        <w:tc>
          <w:tcPr>
            <w:tcW w:w="62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12" w:type="dxa"/>
            <w:tcBorders>
              <w:left w:val="single" w:sz="6" w:space="0" w:color="000000"/>
              <w:bottom w:val="single" w:sz="4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Zal. </w:t>
            </w:r>
          </w:p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z oceną</w:t>
            </w:r>
          </w:p>
        </w:tc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before="40" w:after="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</w:tbl>
    <w:p>
      <w:pPr>
        <w:pStyle w:val="FR1"/>
        <w:numPr>
          <w:ilvl w:val="0"/>
          <w:numId w:val="0"/>
        </w:numPr>
        <w:spacing w:lineRule="auto" w:line="312"/>
        <w:ind w:left="0" w:right="0" w:hanging="0"/>
        <w:jc w:val="center"/>
        <w:rPr>
          <w:sz w:val="12"/>
          <w:szCs w:val="1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before="40" w:after="0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before="40" w:after="0"/>
      <w:outlineLvl w:val="2"/>
    </w:pPr>
    <w:rPr>
      <w:rFonts w:ascii="Tahoma" w:hAnsi="Tahoma" w:cs="Tahoma"/>
      <w:b/>
      <w:i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">
    <w:name w:val="Domyślna czcionka akapitu"/>
    <w:qFormat/>
    <w:rPr/>
  </w:style>
  <w:style w:type="character" w:styleId="Odwoaniedokomentarza">
    <w:name w:val="Odwołanie do komentarza"/>
    <w:qFormat/>
    <w:rPr>
      <w:sz w:val="16"/>
      <w:szCs w:val="16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FR1">
    <w:name w:val="FR1"/>
    <w:qFormat/>
    <w:pPr>
      <w:widowControl w:val="false"/>
      <w:suppressAutoHyphens w:val="true"/>
      <w:bidi w:val="0"/>
      <w:snapToGrid w:val="false"/>
      <w:spacing w:lineRule="auto" w:line="360" w:before="0" w:after="0"/>
      <w:jc w:val="both"/>
    </w:pPr>
    <w:rPr>
      <w:rFonts w:ascii="Arial" w:hAnsi="Arial" w:eastAsia="Times New Roman" w:cs="Arial"/>
      <w:b/>
      <w:i/>
      <w:color w:val="auto"/>
      <w:kern w:val="0"/>
      <w:sz w:val="32"/>
      <w:szCs w:val="20"/>
      <w:lang w:val="pl-PL" w:eastAsia="zh-CN" w:bidi="ar-SA"/>
    </w:rPr>
  </w:style>
  <w:style w:type="paragraph" w:styleId="Tekstkomentarza">
    <w:name w:val="Tekst komentarza"/>
    <w:basedOn w:val="Normal"/>
    <w:qFormat/>
    <w:pPr/>
    <w:rPr/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820</TotalTime>
  <Application>LibreOffice/6.4.3.2$Windows_X86_64 LibreOffice_project/747b5d0ebf89f41c860ec2a39efd7cb15b54f2d8</Application>
  <Pages>1</Pages>
  <Words>279</Words>
  <Characters>1466</Characters>
  <CharactersWithSpaces>1674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2022-05-25T10:49:00Z</dcterms:created>
  <dc:creator>ZFR</dc:creator>
  <dc:description/>
  <dc:language>pl-PL</dc:language>
  <cp:lastModifiedBy/>
  <dcterms:modified xsi:type="dcterms:W3CDTF">2023-01-25T10:39:22Z</dcterms:modified>
  <cp:revision>20</cp:revision>
  <dc:subject/>
  <dc:title>Akademia Nauk Stosowanych w Tarnowie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