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753" w:rsidRDefault="00C22753" w:rsidP="00B336C1">
      <w:pPr>
        <w:pStyle w:val="Footer"/>
        <w:tabs>
          <w:tab w:val="clear" w:pos="4536"/>
          <w:tab w:val="clear" w:pos="9072"/>
        </w:tabs>
        <w:ind w:firstLine="708"/>
        <w:jc w:val="right"/>
        <w:rPr>
          <w:sz w:val="22"/>
          <w:szCs w:val="22"/>
        </w:rPr>
      </w:pPr>
    </w:p>
    <w:p w:rsidR="00C22753" w:rsidRDefault="00C22753" w:rsidP="00B336C1">
      <w:pPr>
        <w:pStyle w:val="Footer"/>
        <w:tabs>
          <w:tab w:val="clear" w:pos="4536"/>
          <w:tab w:val="clear" w:pos="9072"/>
        </w:tabs>
        <w:ind w:firstLine="708"/>
        <w:jc w:val="right"/>
        <w:rPr>
          <w:sz w:val="22"/>
          <w:szCs w:val="22"/>
        </w:rPr>
      </w:pPr>
    </w:p>
    <w:p w:rsidR="00C22753" w:rsidRPr="00BB6F1F" w:rsidRDefault="00C22753" w:rsidP="00B336C1">
      <w:pPr>
        <w:pStyle w:val="Footer"/>
        <w:tabs>
          <w:tab w:val="clear" w:pos="4536"/>
          <w:tab w:val="clear" w:pos="9072"/>
        </w:tabs>
        <w:ind w:firstLine="708"/>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C22753" w:rsidRPr="00490EA9" w:rsidTr="009A3D05">
        <w:trPr>
          <w:trHeight w:val="850"/>
        </w:trPr>
        <w:tc>
          <w:tcPr>
            <w:tcW w:w="9212" w:type="dxa"/>
            <w:shd w:val="clear" w:color="auto" w:fill="002060"/>
          </w:tcPr>
          <w:p w:rsidR="00C22753" w:rsidRPr="00490EA9" w:rsidRDefault="00C22753" w:rsidP="00E87FF2">
            <w:pPr>
              <w:spacing w:before="120" w:after="120"/>
              <w:jc w:val="center"/>
              <w:rPr>
                <w:b/>
                <w:sz w:val="24"/>
                <w:szCs w:val="22"/>
              </w:rPr>
            </w:pPr>
            <w:r>
              <w:rPr>
                <w:b/>
                <w:sz w:val="24"/>
                <w:szCs w:val="22"/>
              </w:rPr>
              <w:t xml:space="preserve">                                                                                                                                  </w:t>
            </w:r>
          </w:p>
          <w:p w:rsidR="00C22753" w:rsidRPr="00490EA9" w:rsidRDefault="00C22753" w:rsidP="00E87FF2">
            <w:pPr>
              <w:spacing w:before="120" w:after="120"/>
              <w:jc w:val="center"/>
              <w:rPr>
                <w:b/>
                <w:sz w:val="24"/>
                <w:szCs w:val="22"/>
              </w:rPr>
            </w:pPr>
            <w:r w:rsidRPr="00490EA9">
              <w:rPr>
                <w:b/>
                <w:sz w:val="24"/>
                <w:szCs w:val="22"/>
              </w:rPr>
              <w:t>RAPORT SAMOOCENY</w:t>
            </w:r>
            <w:r w:rsidRPr="00490EA9">
              <w:rPr>
                <w:rStyle w:val="FootnoteReference"/>
                <w:b/>
                <w:sz w:val="24"/>
                <w:szCs w:val="22"/>
              </w:rPr>
              <w:footnoteReference w:id="1"/>
            </w:r>
          </w:p>
        </w:tc>
      </w:tr>
    </w:tbl>
    <w:p w:rsidR="00C22753" w:rsidRPr="00BB6F1F" w:rsidRDefault="00C22753" w:rsidP="005946A6">
      <w:pPr>
        <w:rPr>
          <w:sz w:val="22"/>
          <w:szCs w:val="22"/>
        </w:rPr>
      </w:pPr>
    </w:p>
    <w:p w:rsidR="00C22753" w:rsidRPr="00490EA9" w:rsidRDefault="00C22753" w:rsidP="005946A6">
      <w:pPr>
        <w:jc w:val="center"/>
        <w:rPr>
          <w:sz w:val="24"/>
          <w:szCs w:val="22"/>
        </w:rPr>
      </w:pPr>
      <w:r w:rsidRPr="00490EA9">
        <w:rPr>
          <w:sz w:val="24"/>
          <w:szCs w:val="22"/>
        </w:rPr>
        <w:t>OCENA PROGRAMOWA (PROFIL PRAKTYCZNY)</w:t>
      </w:r>
    </w:p>
    <w:p w:rsidR="00C22753" w:rsidRPr="00BB6F1F" w:rsidRDefault="00C22753" w:rsidP="005946A6">
      <w:pPr>
        <w:spacing w:line="360" w:lineRule="auto"/>
        <w:jc w:val="both"/>
        <w:rPr>
          <w:sz w:val="22"/>
          <w:szCs w:val="22"/>
        </w:rPr>
      </w:pPr>
    </w:p>
    <w:p w:rsidR="00C22753" w:rsidRPr="008A234F" w:rsidRDefault="00C22753" w:rsidP="000A0758">
      <w:pPr>
        <w:spacing w:line="360" w:lineRule="auto"/>
        <w:jc w:val="both"/>
        <w:rPr>
          <w:b/>
          <w:sz w:val="24"/>
          <w:szCs w:val="24"/>
        </w:rPr>
      </w:pPr>
      <w:r w:rsidRPr="008A234F">
        <w:rPr>
          <w:b/>
          <w:sz w:val="24"/>
          <w:szCs w:val="24"/>
        </w:rPr>
        <w:t>Nazwa szkoły wyższej:</w:t>
      </w:r>
    </w:p>
    <w:p w:rsidR="00C22753" w:rsidRPr="005B5F87" w:rsidRDefault="00C22753" w:rsidP="005B5F87">
      <w:pPr>
        <w:tabs>
          <w:tab w:val="left" w:leader="dot" w:pos="8931"/>
        </w:tabs>
        <w:spacing w:before="120" w:line="360" w:lineRule="auto"/>
        <w:jc w:val="center"/>
        <w:rPr>
          <w:b/>
          <w:sz w:val="24"/>
          <w:szCs w:val="24"/>
        </w:rPr>
      </w:pPr>
      <w:r w:rsidRPr="005B5F87">
        <w:rPr>
          <w:b/>
          <w:sz w:val="24"/>
          <w:szCs w:val="24"/>
        </w:rPr>
        <w:t>PAŃSTWOWA WYŻSZA SZKOŁA ZAWODOWA W TARNOWIE</w:t>
      </w:r>
    </w:p>
    <w:p w:rsidR="00C22753" w:rsidRPr="008A234F" w:rsidRDefault="00C22753" w:rsidP="000A0758">
      <w:pPr>
        <w:spacing w:line="360" w:lineRule="auto"/>
        <w:jc w:val="both"/>
        <w:rPr>
          <w:b/>
          <w:sz w:val="24"/>
          <w:szCs w:val="24"/>
        </w:rPr>
      </w:pPr>
      <w:r w:rsidRPr="008A234F">
        <w:rPr>
          <w:b/>
          <w:sz w:val="24"/>
          <w:szCs w:val="24"/>
        </w:rPr>
        <w:t>Nazwa podstawowej jednostki organizacyjnej prowadzącej oceniany kierunek</w:t>
      </w:r>
    </w:p>
    <w:p w:rsidR="00C22753" w:rsidRDefault="00C22753" w:rsidP="005B5F87">
      <w:pPr>
        <w:tabs>
          <w:tab w:val="left" w:leader="dot" w:pos="8931"/>
        </w:tabs>
        <w:spacing w:before="120" w:line="360" w:lineRule="auto"/>
        <w:jc w:val="center"/>
        <w:rPr>
          <w:b/>
          <w:sz w:val="24"/>
          <w:szCs w:val="24"/>
        </w:rPr>
      </w:pPr>
      <w:r w:rsidRPr="005B5F87">
        <w:rPr>
          <w:b/>
          <w:sz w:val="24"/>
          <w:szCs w:val="24"/>
        </w:rPr>
        <w:t>PAŃSTWOWA WYŻSZA SZKOŁA ZAWODOWA W TARNOWIE</w:t>
      </w:r>
    </w:p>
    <w:p w:rsidR="00C22753" w:rsidRPr="008A234F" w:rsidRDefault="00C22753" w:rsidP="000A0758">
      <w:pPr>
        <w:tabs>
          <w:tab w:val="left" w:leader="dot" w:pos="8931"/>
        </w:tabs>
        <w:spacing w:before="120" w:line="360" w:lineRule="auto"/>
        <w:jc w:val="both"/>
        <w:rPr>
          <w:b/>
          <w:sz w:val="24"/>
          <w:szCs w:val="24"/>
        </w:rPr>
      </w:pPr>
      <w:r w:rsidRPr="008A234F">
        <w:rPr>
          <w:b/>
          <w:sz w:val="24"/>
          <w:szCs w:val="24"/>
        </w:rPr>
        <w:t>Nazwa ocenianego kierunku</w:t>
      </w:r>
      <w:r w:rsidRPr="008A234F">
        <w:rPr>
          <w:sz w:val="24"/>
          <w:szCs w:val="24"/>
        </w:rPr>
        <w:t>:</w:t>
      </w:r>
      <w:r>
        <w:rPr>
          <w:sz w:val="24"/>
          <w:szCs w:val="24"/>
        </w:rPr>
        <w:t xml:space="preserve"> fizjoterapia</w:t>
      </w:r>
    </w:p>
    <w:p w:rsidR="00C22753" w:rsidRPr="008A234F" w:rsidRDefault="00C22753" w:rsidP="008E294D">
      <w:pPr>
        <w:pStyle w:val="ListParagraph"/>
        <w:tabs>
          <w:tab w:val="left" w:leader="dot" w:pos="8931"/>
        </w:tabs>
        <w:spacing w:before="120" w:after="160" w:line="360" w:lineRule="auto"/>
        <w:ind w:left="360"/>
        <w:contextualSpacing/>
        <w:jc w:val="both"/>
        <w:rPr>
          <w:b/>
          <w:lang w:eastAsia="en-US"/>
        </w:rPr>
      </w:pPr>
      <w:r w:rsidRPr="008A234F">
        <w:rPr>
          <w:lang w:eastAsia="en-US"/>
        </w:rPr>
        <w:t>Poziom</w:t>
      </w:r>
      <w:r>
        <w:rPr>
          <w:lang w:eastAsia="en-US"/>
        </w:rPr>
        <w:t>/y</w:t>
      </w:r>
      <w:r w:rsidRPr="008A234F">
        <w:rPr>
          <w:lang w:eastAsia="en-US"/>
        </w:rPr>
        <w:t xml:space="preserve"> kształcenia: </w:t>
      </w:r>
      <w:r w:rsidRPr="005B5F87">
        <w:rPr>
          <w:b/>
          <w:lang w:eastAsia="en-US"/>
        </w:rPr>
        <w:t>pierwszy</w:t>
      </w:r>
    </w:p>
    <w:p w:rsidR="00C22753" w:rsidRDefault="00C22753" w:rsidP="008E294D">
      <w:pPr>
        <w:pStyle w:val="ListParagraph"/>
        <w:tabs>
          <w:tab w:val="left" w:pos="2770"/>
          <w:tab w:val="left" w:leader="dot" w:pos="8931"/>
        </w:tabs>
        <w:spacing w:before="120" w:after="160" w:line="360" w:lineRule="auto"/>
        <w:ind w:left="360"/>
        <w:contextualSpacing/>
        <w:jc w:val="both"/>
        <w:rPr>
          <w:lang w:eastAsia="en-US"/>
        </w:rPr>
      </w:pPr>
      <w:r w:rsidRPr="008A234F">
        <w:rPr>
          <w:lang w:eastAsia="en-US"/>
        </w:rPr>
        <w:t>Forma</w:t>
      </w:r>
      <w:r>
        <w:rPr>
          <w:lang w:eastAsia="en-US"/>
        </w:rPr>
        <w:t xml:space="preserve">/y studiów: </w:t>
      </w:r>
      <w:r w:rsidRPr="005B5F87">
        <w:rPr>
          <w:b/>
          <w:lang w:eastAsia="en-US"/>
        </w:rPr>
        <w:t>stacjonarna i niestacjonarna</w:t>
      </w:r>
    </w:p>
    <w:p w:rsidR="00C22753" w:rsidRPr="001C67BD" w:rsidRDefault="00C22753" w:rsidP="008E294D">
      <w:pPr>
        <w:pStyle w:val="ListParagraph"/>
        <w:tabs>
          <w:tab w:val="left" w:leader="dot" w:pos="8931"/>
        </w:tabs>
        <w:spacing w:before="120" w:after="160" w:line="360" w:lineRule="auto"/>
        <w:ind w:left="360"/>
        <w:contextualSpacing/>
        <w:jc w:val="both"/>
        <w:rPr>
          <w:lang w:eastAsia="en-US"/>
        </w:rPr>
      </w:pPr>
      <w:r w:rsidRPr="001C67BD">
        <w:rPr>
          <w:lang w:eastAsia="en-US"/>
        </w:rPr>
        <w:t>obszar/obszary kształcenia oraz dziedzina/dziedziny nauki i dyscyplina/dyscypliny naukowe</w:t>
      </w:r>
      <w:r w:rsidRPr="001C67BD">
        <w:rPr>
          <w:rStyle w:val="FootnoteReference"/>
          <w:lang w:eastAsia="en-US"/>
        </w:rPr>
        <w:footnoteReference w:id="2"/>
      </w:r>
      <w:r w:rsidRPr="001C67BD">
        <w:rPr>
          <w:lang w:eastAsia="en-US"/>
        </w:rPr>
        <w:t>, do których odnoszą się efekty kształcenia, wskazane w uchwale senatu uczelni.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9"/>
        <w:gridCol w:w="2557"/>
        <w:gridCol w:w="1904"/>
        <w:gridCol w:w="1446"/>
        <w:gridCol w:w="1233"/>
        <w:gridCol w:w="1141"/>
      </w:tblGrid>
      <w:tr w:rsidR="00C22753" w:rsidRPr="00490EA9" w:rsidTr="002B221F">
        <w:trPr>
          <w:trHeight w:val="462"/>
          <w:jc w:val="center"/>
        </w:trPr>
        <w:tc>
          <w:tcPr>
            <w:tcW w:w="779" w:type="dxa"/>
            <w:vMerge w:val="restart"/>
            <w:vAlign w:val="center"/>
          </w:tcPr>
          <w:p w:rsidR="00C22753" w:rsidRPr="00490EA9" w:rsidRDefault="00C22753" w:rsidP="00B27716">
            <w:pPr>
              <w:spacing w:line="360" w:lineRule="auto"/>
              <w:jc w:val="center"/>
              <w:rPr>
                <w:b/>
                <w:sz w:val="24"/>
                <w:szCs w:val="22"/>
              </w:rPr>
            </w:pPr>
            <w:r w:rsidRPr="00490EA9">
              <w:rPr>
                <w:b/>
                <w:sz w:val="24"/>
                <w:szCs w:val="22"/>
              </w:rPr>
              <w:t xml:space="preserve">L.p. </w:t>
            </w:r>
          </w:p>
        </w:tc>
        <w:tc>
          <w:tcPr>
            <w:tcW w:w="2557" w:type="dxa"/>
            <w:vMerge w:val="restart"/>
            <w:vAlign w:val="center"/>
          </w:tcPr>
          <w:p w:rsidR="00C22753" w:rsidRPr="00490EA9" w:rsidRDefault="00C22753" w:rsidP="00B27716">
            <w:pPr>
              <w:spacing w:line="360" w:lineRule="auto"/>
              <w:jc w:val="center"/>
              <w:rPr>
                <w:b/>
                <w:sz w:val="24"/>
                <w:szCs w:val="22"/>
              </w:rPr>
            </w:pPr>
            <w:r w:rsidRPr="00490EA9">
              <w:rPr>
                <w:b/>
                <w:sz w:val="24"/>
                <w:szCs w:val="22"/>
              </w:rPr>
              <w:t>Nazwa obszaru</w:t>
            </w:r>
          </w:p>
        </w:tc>
        <w:tc>
          <w:tcPr>
            <w:tcW w:w="1904" w:type="dxa"/>
            <w:vMerge w:val="restart"/>
            <w:vAlign w:val="center"/>
          </w:tcPr>
          <w:p w:rsidR="00C22753" w:rsidRPr="00490EA9" w:rsidRDefault="00C22753" w:rsidP="00B27716">
            <w:pPr>
              <w:spacing w:line="360" w:lineRule="auto"/>
              <w:jc w:val="center"/>
              <w:rPr>
                <w:b/>
                <w:sz w:val="24"/>
                <w:szCs w:val="22"/>
              </w:rPr>
            </w:pPr>
            <w:r w:rsidRPr="00490EA9">
              <w:rPr>
                <w:b/>
                <w:sz w:val="24"/>
                <w:szCs w:val="22"/>
              </w:rPr>
              <w:t>Dziedziny nauki</w:t>
            </w:r>
          </w:p>
        </w:tc>
        <w:tc>
          <w:tcPr>
            <w:tcW w:w="1446" w:type="dxa"/>
            <w:vMerge w:val="restart"/>
            <w:vAlign w:val="center"/>
          </w:tcPr>
          <w:p w:rsidR="00C22753" w:rsidRPr="00490EA9" w:rsidRDefault="00C22753" w:rsidP="00B27716">
            <w:pPr>
              <w:spacing w:line="360" w:lineRule="auto"/>
              <w:jc w:val="center"/>
              <w:rPr>
                <w:b/>
                <w:sz w:val="24"/>
                <w:szCs w:val="22"/>
              </w:rPr>
            </w:pPr>
            <w:r w:rsidRPr="00490EA9">
              <w:rPr>
                <w:b/>
                <w:sz w:val="24"/>
                <w:szCs w:val="22"/>
              </w:rPr>
              <w:t>Dyscypliny naukowe</w:t>
            </w:r>
          </w:p>
        </w:tc>
        <w:tc>
          <w:tcPr>
            <w:tcW w:w="2374" w:type="dxa"/>
            <w:gridSpan w:val="2"/>
            <w:vAlign w:val="center"/>
          </w:tcPr>
          <w:p w:rsidR="00C22753" w:rsidRPr="00490EA9" w:rsidRDefault="00C22753" w:rsidP="00B27716">
            <w:pPr>
              <w:spacing w:line="360" w:lineRule="auto"/>
              <w:jc w:val="center"/>
              <w:rPr>
                <w:b/>
                <w:sz w:val="24"/>
                <w:szCs w:val="22"/>
              </w:rPr>
            </w:pPr>
            <w:r w:rsidRPr="00490EA9">
              <w:rPr>
                <w:b/>
                <w:sz w:val="24"/>
                <w:szCs w:val="22"/>
              </w:rPr>
              <w:t>Punkty ECTS</w:t>
            </w:r>
            <w:r w:rsidRPr="00490EA9">
              <w:rPr>
                <w:rStyle w:val="FootnoteReference"/>
                <w:b/>
                <w:sz w:val="24"/>
                <w:szCs w:val="22"/>
              </w:rPr>
              <w:footnoteReference w:id="3"/>
            </w:r>
          </w:p>
        </w:tc>
      </w:tr>
      <w:tr w:rsidR="00C22753" w:rsidRPr="00490EA9" w:rsidTr="002B221F">
        <w:trPr>
          <w:trHeight w:val="367"/>
          <w:jc w:val="center"/>
        </w:trPr>
        <w:tc>
          <w:tcPr>
            <w:tcW w:w="779" w:type="dxa"/>
            <w:vMerge/>
            <w:vAlign w:val="center"/>
          </w:tcPr>
          <w:p w:rsidR="00C22753" w:rsidRPr="00490EA9" w:rsidRDefault="00C22753" w:rsidP="00B27716">
            <w:pPr>
              <w:spacing w:line="360" w:lineRule="auto"/>
              <w:jc w:val="center"/>
              <w:rPr>
                <w:b/>
                <w:sz w:val="24"/>
                <w:szCs w:val="22"/>
              </w:rPr>
            </w:pPr>
          </w:p>
        </w:tc>
        <w:tc>
          <w:tcPr>
            <w:tcW w:w="2557" w:type="dxa"/>
            <w:vMerge/>
            <w:vAlign w:val="center"/>
          </w:tcPr>
          <w:p w:rsidR="00C22753" w:rsidRPr="00490EA9" w:rsidRDefault="00C22753" w:rsidP="00B27716">
            <w:pPr>
              <w:spacing w:line="360" w:lineRule="auto"/>
              <w:jc w:val="center"/>
              <w:rPr>
                <w:b/>
                <w:sz w:val="24"/>
                <w:szCs w:val="22"/>
              </w:rPr>
            </w:pPr>
          </w:p>
        </w:tc>
        <w:tc>
          <w:tcPr>
            <w:tcW w:w="1904" w:type="dxa"/>
            <w:vMerge/>
            <w:vAlign w:val="center"/>
          </w:tcPr>
          <w:p w:rsidR="00C22753" w:rsidRPr="00490EA9" w:rsidRDefault="00C22753" w:rsidP="00B27716">
            <w:pPr>
              <w:spacing w:line="360" w:lineRule="auto"/>
              <w:jc w:val="center"/>
              <w:rPr>
                <w:b/>
                <w:sz w:val="24"/>
                <w:szCs w:val="22"/>
              </w:rPr>
            </w:pPr>
          </w:p>
        </w:tc>
        <w:tc>
          <w:tcPr>
            <w:tcW w:w="1446" w:type="dxa"/>
            <w:vMerge/>
            <w:vAlign w:val="center"/>
          </w:tcPr>
          <w:p w:rsidR="00C22753" w:rsidRPr="00490EA9" w:rsidRDefault="00C22753" w:rsidP="00B27716">
            <w:pPr>
              <w:spacing w:line="360" w:lineRule="auto"/>
              <w:jc w:val="center"/>
              <w:rPr>
                <w:b/>
                <w:sz w:val="24"/>
                <w:szCs w:val="22"/>
              </w:rPr>
            </w:pPr>
          </w:p>
        </w:tc>
        <w:tc>
          <w:tcPr>
            <w:tcW w:w="1233" w:type="dxa"/>
            <w:vAlign w:val="center"/>
          </w:tcPr>
          <w:p w:rsidR="00C22753" w:rsidRPr="00490EA9" w:rsidRDefault="00C22753" w:rsidP="00B27716">
            <w:pPr>
              <w:spacing w:line="360" w:lineRule="auto"/>
              <w:jc w:val="center"/>
              <w:rPr>
                <w:b/>
                <w:sz w:val="24"/>
                <w:szCs w:val="22"/>
              </w:rPr>
            </w:pPr>
            <w:r w:rsidRPr="00490EA9">
              <w:rPr>
                <w:b/>
                <w:sz w:val="24"/>
                <w:szCs w:val="22"/>
              </w:rPr>
              <w:t>liczba</w:t>
            </w:r>
          </w:p>
        </w:tc>
        <w:tc>
          <w:tcPr>
            <w:tcW w:w="1141" w:type="dxa"/>
            <w:vAlign w:val="center"/>
          </w:tcPr>
          <w:p w:rsidR="00C22753" w:rsidRPr="00490EA9" w:rsidRDefault="00C22753" w:rsidP="00B27716">
            <w:pPr>
              <w:spacing w:line="360" w:lineRule="auto"/>
              <w:jc w:val="center"/>
              <w:rPr>
                <w:b/>
                <w:sz w:val="24"/>
                <w:szCs w:val="22"/>
              </w:rPr>
            </w:pPr>
            <w:r w:rsidRPr="00490EA9">
              <w:rPr>
                <w:b/>
                <w:sz w:val="24"/>
                <w:szCs w:val="22"/>
              </w:rPr>
              <w:t>%</w:t>
            </w:r>
          </w:p>
        </w:tc>
      </w:tr>
      <w:tr w:rsidR="00C22753" w:rsidRPr="00AB69C8" w:rsidTr="002B221F">
        <w:trPr>
          <w:trHeight w:val="275"/>
          <w:jc w:val="center"/>
        </w:trPr>
        <w:tc>
          <w:tcPr>
            <w:tcW w:w="779" w:type="dxa"/>
            <w:vMerge w:val="restart"/>
            <w:vAlign w:val="center"/>
          </w:tcPr>
          <w:p w:rsidR="00C22753" w:rsidRPr="00AB69C8" w:rsidRDefault="00C22753" w:rsidP="00CA75FD">
            <w:pPr>
              <w:pStyle w:val="ListParagraph"/>
              <w:numPr>
                <w:ilvl w:val="0"/>
                <w:numId w:val="6"/>
              </w:numPr>
              <w:contextualSpacing/>
              <w:jc w:val="center"/>
              <w:rPr>
                <w:szCs w:val="22"/>
                <w:lang w:eastAsia="en-US"/>
              </w:rPr>
            </w:pPr>
          </w:p>
        </w:tc>
        <w:tc>
          <w:tcPr>
            <w:tcW w:w="2557" w:type="dxa"/>
            <w:vMerge w:val="restart"/>
            <w:vAlign w:val="center"/>
          </w:tcPr>
          <w:p w:rsidR="00C22753" w:rsidRPr="00AB69C8" w:rsidRDefault="00C22753" w:rsidP="00AB69C8">
            <w:pPr>
              <w:jc w:val="center"/>
              <w:rPr>
                <w:sz w:val="24"/>
                <w:szCs w:val="22"/>
              </w:rPr>
            </w:pPr>
            <w:r w:rsidRPr="00AB69C8">
              <w:rPr>
                <w:sz w:val="24"/>
                <w:szCs w:val="22"/>
              </w:rPr>
              <w:t>nauk medycznych, nauk o zdrowiu oraz nauk o kulturze fizycznej</w:t>
            </w:r>
          </w:p>
        </w:tc>
        <w:tc>
          <w:tcPr>
            <w:tcW w:w="1904" w:type="dxa"/>
            <w:vAlign w:val="center"/>
          </w:tcPr>
          <w:p w:rsidR="00C22753" w:rsidRPr="00AB69C8" w:rsidRDefault="00C22753" w:rsidP="00AB69C8">
            <w:pPr>
              <w:jc w:val="center"/>
              <w:rPr>
                <w:sz w:val="24"/>
                <w:szCs w:val="22"/>
              </w:rPr>
            </w:pPr>
            <w:r w:rsidRPr="00AB69C8">
              <w:rPr>
                <w:sz w:val="24"/>
                <w:szCs w:val="22"/>
              </w:rPr>
              <w:t>nauki o zdrowiu</w:t>
            </w:r>
          </w:p>
        </w:tc>
        <w:tc>
          <w:tcPr>
            <w:tcW w:w="1446" w:type="dxa"/>
            <w:vMerge w:val="restart"/>
            <w:vAlign w:val="center"/>
          </w:tcPr>
          <w:p w:rsidR="00C22753" w:rsidRPr="00AB69C8" w:rsidRDefault="00C22753" w:rsidP="00AB69C8">
            <w:pPr>
              <w:jc w:val="center"/>
              <w:rPr>
                <w:sz w:val="24"/>
                <w:szCs w:val="22"/>
              </w:rPr>
            </w:pPr>
          </w:p>
        </w:tc>
        <w:tc>
          <w:tcPr>
            <w:tcW w:w="1233" w:type="dxa"/>
            <w:vMerge w:val="restart"/>
            <w:vAlign w:val="center"/>
          </w:tcPr>
          <w:p w:rsidR="00C22753" w:rsidRPr="00AB69C8" w:rsidRDefault="00C22753" w:rsidP="00AB69C8">
            <w:pPr>
              <w:jc w:val="center"/>
              <w:rPr>
                <w:sz w:val="24"/>
                <w:szCs w:val="22"/>
              </w:rPr>
            </w:pPr>
            <w:r w:rsidRPr="00AB69C8">
              <w:rPr>
                <w:sz w:val="24"/>
                <w:szCs w:val="22"/>
              </w:rPr>
              <w:t>18</w:t>
            </w:r>
            <w:r>
              <w:rPr>
                <w:sz w:val="24"/>
                <w:szCs w:val="22"/>
              </w:rPr>
              <w:t>2</w:t>
            </w:r>
          </w:p>
        </w:tc>
        <w:tc>
          <w:tcPr>
            <w:tcW w:w="1141" w:type="dxa"/>
            <w:vMerge w:val="restart"/>
            <w:vAlign w:val="center"/>
          </w:tcPr>
          <w:p w:rsidR="00C22753" w:rsidRPr="00AB69C8" w:rsidRDefault="00C22753" w:rsidP="00AB69C8">
            <w:pPr>
              <w:jc w:val="center"/>
              <w:rPr>
                <w:sz w:val="24"/>
                <w:szCs w:val="22"/>
              </w:rPr>
            </w:pPr>
            <w:r w:rsidRPr="00AB69C8">
              <w:rPr>
                <w:sz w:val="24"/>
                <w:szCs w:val="22"/>
              </w:rPr>
              <w:t>100</w:t>
            </w:r>
          </w:p>
        </w:tc>
      </w:tr>
      <w:tr w:rsidR="00C22753" w:rsidRPr="00AB69C8" w:rsidTr="002B221F">
        <w:trPr>
          <w:trHeight w:val="275"/>
          <w:jc w:val="center"/>
        </w:trPr>
        <w:tc>
          <w:tcPr>
            <w:tcW w:w="779" w:type="dxa"/>
            <w:vMerge/>
            <w:vAlign w:val="center"/>
          </w:tcPr>
          <w:p w:rsidR="00C22753" w:rsidRPr="00AB69C8" w:rsidRDefault="00C22753" w:rsidP="00CA75FD">
            <w:pPr>
              <w:pStyle w:val="ListParagraph"/>
              <w:numPr>
                <w:ilvl w:val="0"/>
                <w:numId w:val="6"/>
              </w:numPr>
              <w:contextualSpacing/>
              <w:jc w:val="center"/>
              <w:rPr>
                <w:szCs w:val="22"/>
                <w:lang w:eastAsia="en-US"/>
              </w:rPr>
            </w:pPr>
          </w:p>
        </w:tc>
        <w:tc>
          <w:tcPr>
            <w:tcW w:w="2557" w:type="dxa"/>
            <w:vMerge/>
            <w:vAlign w:val="center"/>
          </w:tcPr>
          <w:p w:rsidR="00C22753" w:rsidRPr="00AB69C8" w:rsidRDefault="00C22753" w:rsidP="00AB69C8">
            <w:pPr>
              <w:jc w:val="center"/>
              <w:rPr>
                <w:sz w:val="24"/>
                <w:szCs w:val="22"/>
              </w:rPr>
            </w:pPr>
          </w:p>
        </w:tc>
        <w:tc>
          <w:tcPr>
            <w:tcW w:w="1904" w:type="dxa"/>
            <w:vAlign w:val="center"/>
          </w:tcPr>
          <w:p w:rsidR="00C22753" w:rsidRPr="00AB69C8" w:rsidRDefault="00C22753" w:rsidP="00AB69C8">
            <w:pPr>
              <w:jc w:val="center"/>
              <w:rPr>
                <w:sz w:val="24"/>
                <w:szCs w:val="22"/>
              </w:rPr>
            </w:pPr>
            <w:r>
              <w:rPr>
                <w:sz w:val="24"/>
                <w:szCs w:val="22"/>
              </w:rPr>
              <w:t>nauki o kulturze fizycznej</w:t>
            </w:r>
          </w:p>
        </w:tc>
        <w:tc>
          <w:tcPr>
            <w:tcW w:w="1446" w:type="dxa"/>
            <w:vMerge/>
            <w:vAlign w:val="center"/>
          </w:tcPr>
          <w:p w:rsidR="00C22753" w:rsidRPr="00AB69C8" w:rsidRDefault="00C22753" w:rsidP="00AB69C8">
            <w:pPr>
              <w:jc w:val="center"/>
              <w:rPr>
                <w:sz w:val="24"/>
                <w:szCs w:val="22"/>
              </w:rPr>
            </w:pPr>
          </w:p>
        </w:tc>
        <w:tc>
          <w:tcPr>
            <w:tcW w:w="1233" w:type="dxa"/>
            <w:vMerge/>
            <w:vAlign w:val="center"/>
          </w:tcPr>
          <w:p w:rsidR="00C22753" w:rsidRPr="00AB69C8" w:rsidRDefault="00C22753" w:rsidP="00AB69C8">
            <w:pPr>
              <w:jc w:val="center"/>
              <w:rPr>
                <w:sz w:val="24"/>
                <w:szCs w:val="22"/>
              </w:rPr>
            </w:pPr>
          </w:p>
        </w:tc>
        <w:tc>
          <w:tcPr>
            <w:tcW w:w="1141" w:type="dxa"/>
            <w:vMerge/>
            <w:vAlign w:val="center"/>
          </w:tcPr>
          <w:p w:rsidR="00C22753" w:rsidRPr="00AB69C8" w:rsidRDefault="00C22753" w:rsidP="00AB69C8">
            <w:pPr>
              <w:jc w:val="center"/>
              <w:rPr>
                <w:sz w:val="24"/>
                <w:szCs w:val="22"/>
              </w:rPr>
            </w:pPr>
          </w:p>
        </w:tc>
      </w:tr>
    </w:tbl>
    <w:p w:rsidR="00C22753" w:rsidRDefault="00C22753" w:rsidP="00DD4CC1">
      <w:pPr>
        <w:jc w:val="both"/>
        <w:rPr>
          <w:sz w:val="22"/>
          <w:szCs w:val="22"/>
        </w:rPr>
      </w:pPr>
    </w:p>
    <w:p w:rsidR="00C22753" w:rsidRPr="00490EA9" w:rsidRDefault="00C22753" w:rsidP="001E036A">
      <w:pPr>
        <w:spacing w:line="360" w:lineRule="auto"/>
        <w:jc w:val="both"/>
        <w:rPr>
          <w:b/>
          <w:sz w:val="24"/>
          <w:szCs w:val="22"/>
        </w:rPr>
      </w:pPr>
      <w:r w:rsidRPr="00490EA9">
        <w:rPr>
          <w:b/>
          <w:sz w:val="24"/>
          <w:szCs w:val="22"/>
        </w:rPr>
        <w:t xml:space="preserve">Skład zespołu przygotowującego raport samooceny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284"/>
        <w:gridCol w:w="5809"/>
      </w:tblGrid>
      <w:tr w:rsidR="00C22753" w:rsidRPr="00490EA9" w:rsidTr="00DD3D00">
        <w:tc>
          <w:tcPr>
            <w:tcW w:w="2977" w:type="dxa"/>
            <w:tcBorders>
              <w:top w:val="nil"/>
              <w:left w:val="nil"/>
              <w:bottom w:val="nil"/>
              <w:right w:val="nil"/>
            </w:tcBorders>
          </w:tcPr>
          <w:p w:rsidR="00C22753" w:rsidRPr="00DD3D00" w:rsidRDefault="00C22753" w:rsidP="00DD3D00">
            <w:pPr>
              <w:spacing w:line="360" w:lineRule="auto"/>
              <w:jc w:val="center"/>
              <w:rPr>
                <w:sz w:val="24"/>
                <w:szCs w:val="22"/>
              </w:rPr>
            </w:pPr>
            <w:r w:rsidRPr="00DD3D00">
              <w:rPr>
                <w:sz w:val="24"/>
                <w:szCs w:val="22"/>
              </w:rPr>
              <w:t>Imię i nazwisko</w:t>
            </w:r>
          </w:p>
        </w:tc>
        <w:tc>
          <w:tcPr>
            <w:tcW w:w="284" w:type="dxa"/>
            <w:tcBorders>
              <w:top w:val="nil"/>
              <w:left w:val="nil"/>
              <w:bottom w:val="nil"/>
              <w:right w:val="nil"/>
            </w:tcBorders>
          </w:tcPr>
          <w:p w:rsidR="00C22753" w:rsidRPr="00DD3D00" w:rsidRDefault="00C22753" w:rsidP="00DD3D00">
            <w:pPr>
              <w:jc w:val="center"/>
              <w:rPr>
                <w:sz w:val="24"/>
                <w:szCs w:val="22"/>
              </w:rPr>
            </w:pPr>
          </w:p>
        </w:tc>
        <w:tc>
          <w:tcPr>
            <w:tcW w:w="5809" w:type="dxa"/>
            <w:tcBorders>
              <w:top w:val="nil"/>
              <w:left w:val="nil"/>
              <w:bottom w:val="nil"/>
              <w:right w:val="nil"/>
            </w:tcBorders>
          </w:tcPr>
          <w:p w:rsidR="00C22753" w:rsidRPr="00DD3D00" w:rsidRDefault="00C22753" w:rsidP="00DD3D00">
            <w:pPr>
              <w:jc w:val="center"/>
              <w:rPr>
                <w:sz w:val="24"/>
                <w:szCs w:val="22"/>
              </w:rPr>
            </w:pPr>
            <w:r w:rsidRPr="00DD3D00">
              <w:rPr>
                <w:sz w:val="24"/>
                <w:szCs w:val="22"/>
              </w:rPr>
              <w:t>Tytuł lub stopień naukowy/stanowisko/funkcja</w:t>
            </w:r>
          </w:p>
          <w:p w:rsidR="00C22753" w:rsidRPr="00DD3D00" w:rsidRDefault="00C22753" w:rsidP="00DD3D00">
            <w:pPr>
              <w:jc w:val="center"/>
              <w:rPr>
                <w:sz w:val="24"/>
                <w:szCs w:val="22"/>
              </w:rPr>
            </w:pPr>
            <w:r w:rsidRPr="00DD3D00">
              <w:rPr>
                <w:sz w:val="24"/>
                <w:szCs w:val="22"/>
              </w:rPr>
              <w:t>pełniona w uczelni</w:t>
            </w:r>
          </w:p>
        </w:tc>
      </w:tr>
      <w:tr w:rsidR="00C22753" w:rsidTr="00DD3D00">
        <w:tc>
          <w:tcPr>
            <w:tcW w:w="2977" w:type="dxa"/>
            <w:tcBorders>
              <w:top w:val="nil"/>
              <w:left w:val="nil"/>
              <w:bottom w:val="dotted" w:sz="4" w:space="0" w:color="auto"/>
              <w:right w:val="nil"/>
            </w:tcBorders>
          </w:tcPr>
          <w:p w:rsidR="00C22753" w:rsidRPr="00DD3D00" w:rsidRDefault="00C22753" w:rsidP="00DD3D00">
            <w:pPr>
              <w:spacing w:line="360" w:lineRule="auto"/>
              <w:jc w:val="both"/>
              <w:rPr>
                <w:b/>
                <w:sz w:val="22"/>
                <w:szCs w:val="22"/>
              </w:rPr>
            </w:pPr>
            <w:r w:rsidRPr="00DD3D00">
              <w:rPr>
                <w:b/>
                <w:sz w:val="22"/>
                <w:szCs w:val="22"/>
              </w:rPr>
              <w:t>Ewa Otfinowska</w:t>
            </w:r>
          </w:p>
        </w:tc>
        <w:tc>
          <w:tcPr>
            <w:tcW w:w="284" w:type="dxa"/>
            <w:tcBorders>
              <w:top w:val="nil"/>
              <w:left w:val="nil"/>
              <w:bottom w:val="nil"/>
              <w:right w:val="nil"/>
            </w:tcBorders>
          </w:tcPr>
          <w:p w:rsidR="00C22753" w:rsidRPr="00DD3D00" w:rsidRDefault="00C22753" w:rsidP="00DD3D00">
            <w:pPr>
              <w:jc w:val="both"/>
              <w:rPr>
                <w:b/>
                <w:sz w:val="22"/>
                <w:szCs w:val="22"/>
              </w:rPr>
            </w:pPr>
          </w:p>
        </w:tc>
        <w:tc>
          <w:tcPr>
            <w:tcW w:w="5809" w:type="dxa"/>
            <w:tcBorders>
              <w:top w:val="nil"/>
              <w:left w:val="nil"/>
              <w:bottom w:val="dotted" w:sz="4" w:space="0" w:color="auto"/>
              <w:right w:val="nil"/>
            </w:tcBorders>
          </w:tcPr>
          <w:p w:rsidR="00C22753" w:rsidRPr="00DD3D00" w:rsidRDefault="00C22753" w:rsidP="00DD3D00">
            <w:pPr>
              <w:jc w:val="both"/>
              <w:rPr>
                <w:b/>
                <w:sz w:val="22"/>
                <w:szCs w:val="22"/>
              </w:rPr>
            </w:pPr>
            <w:r w:rsidRPr="00DD3D00">
              <w:rPr>
                <w:b/>
                <w:sz w:val="22"/>
                <w:szCs w:val="22"/>
              </w:rPr>
              <w:t>Dr/starszy wykładowca/kierownik Zakładu Fizjoterapii</w:t>
            </w:r>
          </w:p>
        </w:tc>
      </w:tr>
      <w:tr w:rsidR="00C22753" w:rsidTr="00DD3D00">
        <w:tc>
          <w:tcPr>
            <w:tcW w:w="2977" w:type="dxa"/>
            <w:tcBorders>
              <w:top w:val="dotted" w:sz="4" w:space="0" w:color="auto"/>
              <w:left w:val="nil"/>
              <w:bottom w:val="dotted" w:sz="4" w:space="0" w:color="auto"/>
              <w:right w:val="nil"/>
            </w:tcBorders>
          </w:tcPr>
          <w:p w:rsidR="00C22753" w:rsidRPr="00DD3D00" w:rsidRDefault="00C22753" w:rsidP="00DD3D00">
            <w:pPr>
              <w:spacing w:line="360" w:lineRule="auto"/>
              <w:jc w:val="both"/>
              <w:rPr>
                <w:b/>
                <w:sz w:val="22"/>
                <w:szCs w:val="22"/>
              </w:rPr>
            </w:pPr>
            <w:r w:rsidRPr="00DD3D00">
              <w:rPr>
                <w:b/>
                <w:sz w:val="22"/>
                <w:szCs w:val="22"/>
              </w:rPr>
              <w:t>Mariusz Pociecha</w:t>
            </w:r>
          </w:p>
        </w:tc>
        <w:tc>
          <w:tcPr>
            <w:tcW w:w="284" w:type="dxa"/>
            <w:tcBorders>
              <w:top w:val="nil"/>
              <w:left w:val="nil"/>
              <w:bottom w:val="nil"/>
              <w:right w:val="nil"/>
            </w:tcBorders>
          </w:tcPr>
          <w:p w:rsidR="00C22753" w:rsidRPr="00DD3D00" w:rsidRDefault="00C22753" w:rsidP="00DD3D00">
            <w:pPr>
              <w:jc w:val="both"/>
              <w:rPr>
                <w:b/>
                <w:sz w:val="22"/>
                <w:szCs w:val="22"/>
              </w:rPr>
            </w:pPr>
          </w:p>
        </w:tc>
        <w:tc>
          <w:tcPr>
            <w:tcW w:w="5809" w:type="dxa"/>
            <w:tcBorders>
              <w:top w:val="dotted" w:sz="4" w:space="0" w:color="auto"/>
              <w:left w:val="nil"/>
              <w:bottom w:val="dotted" w:sz="4" w:space="0" w:color="auto"/>
              <w:right w:val="nil"/>
            </w:tcBorders>
          </w:tcPr>
          <w:p w:rsidR="00C22753" w:rsidRPr="00DD3D00" w:rsidRDefault="00C22753" w:rsidP="00DD3D00">
            <w:pPr>
              <w:jc w:val="both"/>
              <w:rPr>
                <w:b/>
                <w:sz w:val="22"/>
                <w:szCs w:val="22"/>
              </w:rPr>
            </w:pPr>
            <w:r w:rsidRPr="00DD3D00">
              <w:rPr>
                <w:b/>
                <w:sz w:val="22"/>
                <w:szCs w:val="22"/>
              </w:rPr>
              <w:t xml:space="preserve">Dr/docent/dyrektor Instytutu Ochrony Zdrowia </w:t>
            </w:r>
          </w:p>
        </w:tc>
      </w:tr>
      <w:tr w:rsidR="00C22753" w:rsidTr="00DD3D00">
        <w:tc>
          <w:tcPr>
            <w:tcW w:w="2977" w:type="dxa"/>
            <w:tcBorders>
              <w:top w:val="dotted" w:sz="4" w:space="0" w:color="auto"/>
              <w:left w:val="nil"/>
              <w:bottom w:val="dotted" w:sz="4" w:space="0" w:color="auto"/>
              <w:right w:val="nil"/>
            </w:tcBorders>
          </w:tcPr>
          <w:p w:rsidR="00C22753" w:rsidRPr="00DD3D00" w:rsidRDefault="00C22753" w:rsidP="00DD3D00">
            <w:pPr>
              <w:spacing w:line="360" w:lineRule="auto"/>
              <w:jc w:val="both"/>
              <w:rPr>
                <w:b/>
                <w:sz w:val="22"/>
                <w:szCs w:val="22"/>
              </w:rPr>
            </w:pPr>
            <w:r w:rsidRPr="00DD3D00">
              <w:rPr>
                <w:b/>
                <w:sz w:val="22"/>
                <w:szCs w:val="22"/>
              </w:rPr>
              <w:t>Filip Georgiew</w:t>
            </w:r>
          </w:p>
        </w:tc>
        <w:tc>
          <w:tcPr>
            <w:tcW w:w="284" w:type="dxa"/>
            <w:tcBorders>
              <w:top w:val="nil"/>
              <w:left w:val="nil"/>
              <w:bottom w:val="nil"/>
              <w:right w:val="nil"/>
            </w:tcBorders>
          </w:tcPr>
          <w:p w:rsidR="00C22753" w:rsidRPr="00DD3D00" w:rsidRDefault="00C22753" w:rsidP="00DD3D00">
            <w:pPr>
              <w:jc w:val="both"/>
              <w:rPr>
                <w:b/>
                <w:sz w:val="22"/>
                <w:szCs w:val="22"/>
              </w:rPr>
            </w:pPr>
          </w:p>
        </w:tc>
        <w:tc>
          <w:tcPr>
            <w:tcW w:w="5809" w:type="dxa"/>
            <w:tcBorders>
              <w:top w:val="dotted" w:sz="4" w:space="0" w:color="auto"/>
              <w:left w:val="nil"/>
              <w:bottom w:val="dotted" w:sz="4" w:space="0" w:color="auto"/>
              <w:right w:val="nil"/>
            </w:tcBorders>
          </w:tcPr>
          <w:p w:rsidR="00C22753" w:rsidRPr="00DD3D00" w:rsidRDefault="00C22753" w:rsidP="00DD3D00">
            <w:pPr>
              <w:jc w:val="both"/>
              <w:rPr>
                <w:b/>
                <w:sz w:val="22"/>
                <w:szCs w:val="22"/>
              </w:rPr>
            </w:pPr>
            <w:r>
              <w:rPr>
                <w:b/>
                <w:sz w:val="22"/>
                <w:szCs w:val="22"/>
              </w:rPr>
              <w:t>Dr/starszy wykładowca/ pracownik dydaktyczny</w:t>
            </w:r>
          </w:p>
        </w:tc>
      </w:tr>
      <w:tr w:rsidR="00C22753" w:rsidTr="00DD3D00">
        <w:tc>
          <w:tcPr>
            <w:tcW w:w="2977" w:type="dxa"/>
            <w:tcBorders>
              <w:top w:val="dotted" w:sz="4" w:space="0" w:color="auto"/>
              <w:left w:val="nil"/>
              <w:bottom w:val="dotted" w:sz="4" w:space="0" w:color="auto"/>
              <w:right w:val="nil"/>
            </w:tcBorders>
          </w:tcPr>
          <w:p w:rsidR="00C22753" w:rsidRPr="00DD3D00" w:rsidRDefault="00C22753" w:rsidP="00DD3D00">
            <w:pPr>
              <w:spacing w:line="360" w:lineRule="auto"/>
              <w:jc w:val="both"/>
              <w:rPr>
                <w:b/>
                <w:sz w:val="22"/>
                <w:szCs w:val="22"/>
              </w:rPr>
            </w:pPr>
            <w:r w:rsidRPr="00DD3D00">
              <w:rPr>
                <w:b/>
                <w:sz w:val="22"/>
                <w:szCs w:val="22"/>
              </w:rPr>
              <w:t>Tomasz Załęcki</w:t>
            </w:r>
          </w:p>
        </w:tc>
        <w:tc>
          <w:tcPr>
            <w:tcW w:w="284" w:type="dxa"/>
            <w:tcBorders>
              <w:top w:val="nil"/>
              <w:left w:val="nil"/>
              <w:bottom w:val="nil"/>
              <w:right w:val="nil"/>
            </w:tcBorders>
          </w:tcPr>
          <w:p w:rsidR="00C22753" w:rsidRPr="00DD3D00" w:rsidRDefault="00C22753" w:rsidP="00DD3D00">
            <w:pPr>
              <w:jc w:val="both"/>
              <w:rPr>
                <w:b/>
                <w:sz w:val="22"/>
                <w:szCs w:val="22"/>
              </w:rPr>
            </w:pPr>
          </w:p>
        </w:tc>
        <w:tc>
          <w:tcPr>
            <w:tcW w:w="5809" w:type="dxa"/>
            <w:tcBorders>
              <w:top w:val="dotted" w:sz="4" w:space="0" w:color="auto"/>
              <w:left w:val="nil"/>
              <w:bottom w:val="dotted" w:sz="4" w:space="0" w:color="auto"/>
              <w:right w:val="nil"/>
            </w:tcBorders>
          </w:tcPr>
          <w:p w:rsidR="00C22753" w:rsidRPr="00DD3D00" w:rsidRDefault="00C22753" w:rsidP="00DD3D00">
            <w:pPr>
              <w:jc w:val="both"/>
              <w:rPr>
                <w:b/>
                <w:sz w:val="22"/>
                <w:szCs w:val="22"/>
              </w:rPr>
            </w:pPr>
            <w:r>
              <w:rPr>
                <w:b/>
                <w:sz w:val="22"/>
                <w:szCs w:val="22"/>
              </w:rPr>
              <w:t>Dr/starszy wykładowca/ pracownik dydaktyczny</w:t>
            </w:r>
          </w:p>
        </w:tc>
      </w:tr>
      <w:tr w:rsidR="00C22753" w:rsidTr="00DD3D00">
        <w:tc>
          <w:tcPr>
            <w:tcW w:w="2977" w:type="dxa"/>
            <w:tcBorders>
              <w:top w:val="dotted" w:sz="4" w:space="0" w:color="auto"/>
              <w:left w:val="nil"/>
              <w:bottom w:val="dotted" w:sz="4" w:space="0" w:color="auto"/>
              <w:right w:val="nil"/>
            </w:tcBorders>
          </w:tcPr>
          <w:p w:rsidR="00C22753" w:rsidRPr="00DD3D00" w:rsidRDefault="00C22753" w:rsidP="00DD3D00">
            <w:pPr>
              <w:spacing w:line="360" w:lineRule="auto"/>
              <w:jc w:val="both"/>
              <w:rPr>
                <w:b/>
                <w:sz w:val="22"/>
                <w:szCs w:val="22"/>
              </w:rPr>
            </w:pPr>
            <w:r w:rsidRPr="00DD3D00">
              <w:rPr>
                <w:b/>
                <w:sz w:val="22"/>
                <w:szCs w:val="22"/>
              </w:rPr>
              <w:t>Edyta Gondek</w:t>
            </w:r>
          </w:p>
        </w:tc>
        <w:tc>
          <w:tcPr>
            <w:tcW w:w="284" w:type="dxa"/>
            <w:tcBorders>
              <w:top w:val="nil"/>
              <w:left w:val="nil"/>
              <w:bottom w:val="nil"/>
              <w:right w:val="nil"/>
            </w:tcBorders>
          </w:tcPr>
          <w:p w:rsidR="00C22753" w:rsidRPr="00DD3D00" w:rsidRDefault="00C22753" w:rsidP="00DD3D00">
            <w:pPr>
              <w:jc w:val="both"/>
              <w:rPr>
                <w:b/>
                <w:sz w:val="22"/>
                <w:szCs w:val="22"/>
              </w:rPr>
            </w:pPr>
          </w:p>
        </w:tc>
        <w:tc>
          <w:tcPr>
            <w:tcW w:w="5809" w:type="dxa"/>
            <w:tcBorders>
              <w:top w:val="dotted" w:sz="4" w:space="0" w:color="auto"/>
              <w:left w:val="nil"/>
              <w:bottom w:val="dotted" w:sz="4" w:space="0" w:color="auto"/>
              <w:right w:val="nil"/>
            </w:tcBorders>
          </w:tcPr>
          <w:p w:rsidR="00C22753" w:rsidRPr="00DD3D00" w:rsidRDefault="00C22753" w:rsidP="00DD3D00">
            <w:pPr>
              <w:jc w:val="both"/>
              <w:rPr>
                <w:b/>
                <w:sz w:val="22"/>
                <w:szCs w:val="22"/>
              </w:rPr>
            </w:pPr>
            <w:r>
              <w:rPr>
                <w:b/>
                <w:sz w:val="22"/>
                <w:szCs w:val="22"/>
              </w:rPr>
              <w:t>Mgr/wykładowca/ pracownik dydaktyczny</w:t>
            </w:r>
          </w:p>
        </w:tc>
      </w:tr>
    </w:tbl>
    <w:p w:rsidR="00C22753" w:rsidRPr="00BB6F1F" w:rsidRDefault="00C22753" w:rsidP="00AB69C8">
      <w:pPr>
        <w:rPr>
          <w:b/>
          <w:sz w:val="22"/>
          <w:szCs w:val="22"/>
        </w:rPr>
      </w:pPr>
    </w:p>
    <w:p w:rsidR="00C22753" w:rsidRDefault="00C22753" w:rsidP="00DD4CC1">
      <w:pPr>
        <w:jc w:val="both"/>
        <w:rPr>
          <w:sz w:val="22"/>
          <w:szCs w:val="22"/>
        </w:rPr>
      </w:pPr>
    </w:p>
    <w:p w:rsidR="00C22753" w:rsidRPr="00BB6F1F" w:rsidRDefault="00C22753" w:rsidP="00DD4CC1">
      <w:pPr>
        <w:jc w:val="both"/>
        <w:rPr>
          <w:sz w:val="22"/>
          <w:szCs w:val="22"/>
        </w:rPr>
        <w:sectPr w:rsidR="00C22753" w:rsidRPr="00BB6F1F" w:rsidSect="00C86F8F">
          <w:headerReference w:type="default" r:id="rId7"/>
          <w:footerReference w:type="even" r:id="rId8"/>
          <w:footerReference w:type="default" r:id="rId9"/>
          <w:headerReference w:type="first" r:id="rId10"/>
          <w:pgSz w:w="11906" w:h="16838"/>
          <w:pgMar w:top="907" w:right="1418" w:bottom="907" w:left="1418" w:header="709" w:footer="709" w:gutter="0"/>
          <w:cols w:space="708"/>
          <w:titlePg/>
          <w:docGrid w:linePitch="360"/>
        </w:sectPr>
      </w:pPr>
    </w:p>
    <w:p w:rsidR="00C22753" w:rsidRPr="009F66E8" w:rsidRDefault="00C22753" w:rsidP="006D3E9A">
      <w:pPr>
        <w:pStyle w:val="Heading1"/>
        <w:keepLines/>
        <w:spacing w:before="0" w:after="0"/>
        <w:ind w:firstLine="709"/>
        <w:jc w:val="both"/>
        <w:rPr>
          <w:rFonts w:ascii="Times New Roman" w:hAnsi="Times New Roman" w:cs="Times New Roman"/>
          <w:bCs w:val="0"/>
          <w:color w:val="000000"/>
          <w:kern w:val="0"/>
          <w:sz w:val="24"/>
        </w:rPr>
      </w:pPr>
      <w:bookmarkStart w:id="0" w:name="_Toc471819034"/>
      <w:r w:rsidRPr="009F66E8">
        <w:rPr>
          <w:rFonts w:ascii="Times New Roman" w:hAnsi="Times New Roman" w:cs="Times New Roman"/>
          <w:bCs w:val="0"/>
          <w:color w:val="000000"/>
          <w:kern w:val="0"/>
          <w:sz w:val="24"/>
        </w:rPr>
        <w:t>Prezentacja uczelni</w:t>
      </w:r>
      <w:r w:rsidRPr="009F66E8">
        <w:rPr>
          <w:rFonts w:ascii="Times New Roman" w:hAnsi="Times New Roman" w:cs="Times New Roman"/>
          <w:bCs w:val="0"/>
          <w:color w:val="000000"/>
          <w:kern w:val="0"/>
          <w:sz w:val="24"/>
          <w:vertAlign w:val="superscript"/>
        </w:rPr>
        <w:footnoteReference w:id="4"/>
      </w:r>
      <w:bookmarkEnd w:id="0"/>
    </w:p>
    <w:p w:rsidR="00C22753" w:rsidRDefault="00C22753" w:rsidP="003F468C">
      <w:pPr>
        <w:ind w:firstLine="851"/>
        <w:jc w:val="both"/>
        <w:rPr>
          <w:sz w:val="24"/>
          <w:szCs w:val="24"/>
        </w:rPr>
      </w:pPr>
    </w:p>
    <w:p w:rsidR="00C22753" w:rsidRDefault="00C22753" w:rsidP="006D3E9A">
      <w:pPr>
        <w:ind w:firstLine="709"/>
        <w:jc w:val="both"/>
        <w:rPr>
          <w:sz w:val="24"/>
          <w:szCs w:val="24"/>
        </w:rPr>
      </w:pPr>
      <w:r>
        <w:rPr>
          <w:sz w:val="24"/>
          <w:szCs w:val="24"/>
        </w:rPr>
        <w:t xml:space="preserve">Państwowa Wyższa Szkoła Zawodowa w Tarnowie jest najstarszą i największą </w:t>
      </w:r>
      <w:r>
        <w:rPr>
          <w:sz w:val="24"/>
          <w:szCs w:val="24"/>
        </w:rPr>
        <w:br/>
        <w:t xml:space="preserve">w Polsce publiczną Wyższą Szkołą Zawodową i od lat plasuje się w ścisłej czołówce uczelni w swojej kategorii. Uczelnia działa na podstawie Ustawy z dnia 27 lipca 2005 r. roku Prawo </w:t>
      </w:r>
      <w:r>
        <w:rPr>
          <w:sz w:val="24"/>
          <w:szCs w:val="24"/>
        </w:rPr>
        <w:br/>
        <w:t xml:space="preserve">o szkolnictwie wyższym (Dz.U. Nr 164, poz. 1365 z późniejszymi zmianami), statutu oraz innych przepisów wydanych na jej podstawie. Celem strategicznym Uczelni jest wysoki poziom kształcenia, który na wszystkich specjalnościach jest porównywalny z poziomem obowiązującym na uczelniach akademickich. Realizację tego celu zapewnia współpraca </w:t>
      </w:r>
      <w:r>
        <w:rPr>
          <w:sz w:val="24"/>
          <w:szCs w:val="24"/>
        </w:rPr>
        <w:br/>
        <w:t xml:space="preserve">z uczelniami Krakowa takimi jak: Uniwersytet Jagielloński, Akademia Górniczo-Hutnicza, Akademia Wychowania Fizycznego, Uniwersytet Rolniczy i Akademia Sztuk Pięknych. PWSZ w Tarnowie utrzymuje również szerokie kontakty z uczelniami zagranicznymi, m.in. </w:t>
      </w:r>
      <w:r>
        <w:rPr>
          <w:sz w:val="24"/>
          <w:szCs w:val="24"/>
        </w:rPr>
        <w:br/>
        <w:t>z Włoch, Grecji, Rumunii, Finlandii, Francji, Czech oraz Belgii, jest także członkiem organizacji międzynarodowych takich jak  ECTNA – European Chemistry Thematic Network Association, ESNA -European Society for New Methods in Agricultural Research, WIETE – World Institute for Engineering and Technology Education oraz EURASHE - stowarzyszenia europejskich uczelni zawodowych, jednej z najważniejszych organizacji międzynarodowych działających w sektorze europejskiego szkolnictwa wyższego.</w:t>
      </w:r>
    </w:p>
    <w:p w:rsidR="00C22753" w:rsidRDefault="00C22753" w:rsidP="003F468C">
      <w:pPr>
        <w:ind w:firstLine="851"/>
        <w:jc w:val="both"/>
        <w:rPr>
          <w:sz w:val="24"/>
          <w:szCs w:val="24"/>
        </w:rPr>
      </w:pPr>
      <w:r>
        <w:rPr>
          <w:sz w:val="24"/>
          <w:szCs w:val="24"/>
        </w:rPr>
        <w:t xml:space="preserve">PWSZ w Tarnowie jest szkołą publiczną i nauka na studiach dziennych jest bezpłatna. Studiującym przysługuje również pomoc materialna w postaci stypendiów socjalnych oraz od drugiego roku studiów stypendiów naukowych za dobre wyniki w nauce, co stwarza możliwość podjęcia studiów młodzieży z </w:t>
      </w:r>
      <w:r w:rsidRPr="005F2DAB">
        <w:rPr>
          <w:sz w:val="24"/>
          <w:szCs w:val="24"/>
        </w:rPr>
        <w:t>rodzin słabszych ekonomicznie</w:t>
      </w:r>
      <w:r>
        <w:rPr>
          <w:sz w:val="24"/>
          <w:szCs w:val="24"/>
        </w:rPr>
        <w:t xml:space="preserve">. </w:t>
      </w:r>
    </w:p>
    <w:p w:rsidR="00C22753" w:rsidRDefault="00C22753" w:rsidP="005F2DAB">
      <w:pPr>
        <w:ind w:firstLine="851"/>
        <w:jc w:val="both"/>
        <w:rPr>
          <w:sz w:val="24"/>
          <w:szCs w:val="24"/>
        </w:rPr>
      </w:pPr>
      <w:r>
        <w:rPr>
          <w:sz w:val="24"/>
          <w:szCs w:val="24"/>
        </w:rPr>
        <w:t xml:space="preserve">Obecnie w strukturze Uczelni funkcjonuje sześć Instytutów, które oferują możliwość kształcenia na siedemnastu kierunkach, co roku poszerzając ofertę o nowe specjalności. Państwowa Wyższa Szkoła Zawodowa w Tarnowie kształci w zakresie siedmiu obszarów wiedzy: nauki humanistyczne, społeczne, ścisłe, przyrodnicze, techniczne, nauki o zdrowiu oraz nauki o sztuce. </w:t>
      </w:r>
    </w:p>
    <w:p w:rsidR="00C22753" w:rsidRPr="005F2DAB" w:rsidRDefault="00C22753" w:rsidP="005F2DAB">
      <w:pPr>
        <w:ind w:firstLine="851"/>
        <w:jc w:val="both"/>
        <w:rPr>
          <w:sz w:val="24"/>
          <w:szCs w:val="24"/>
        </w:rPr>
      </w:pPr>
      <w:r w:rsidRPr="00731FEC">
        <w:rPr>
          <w:sz w:val="24"/>
          <w:szCs w:val="24"/>
        </w:rPr>
        <w:t xml:space="preserve">Proces dydaktyczny realizowany w Uczelni upowszechnia i pielęgnuje wartości akademickie służące kształtowaniu postaw etycznych studentów i nauczycieli. Ich prawa </w:t>
      </w:r>
      <w:r>
        <w:rPr>
          <w:sz w:val="24"/>
          <w:szCs w:val="24"/>
        </w:rPr>
        <w:br/>
      </w:r>
      <w:r w:rsidRPr="00731FEC">
        <w:rPr>
          <w:sz w:val="24"/>
          <w:szCs w:val="24"/>
        </w:rPr>
        <w:t>i obowiązki podporządkowane są wspólnemu etosowi, który wymaga, żeby przekazywanie wiedzy, jej przyswajanie i sprawdzanie, przygotowywanie studentów do życia zawodowego, także prowadzenie badań naukowych, odbywało się w zgodzie z zasadami wzajemnego szacunku, odpowiedzialności, uczciwości i poszanowania prawa.</w:t>
      </w:r>
    </w:p>
    <w:p w:rsidR="00C22753" w:rsidRDefault="00C22753" w:rsidP="003F468C">
      <w:pPr>
        <w:ind w:firstLine="851"/>
        <w:jc w:val="both"/>
        <w:rPr>
          <w:sz w:val="24"/>
          <w:szCs w:val="24"/>
        </w:rPr>
      </w:pPr>
      <w:r>
        <w:rPr>
          <w:sz w:val="24"/>
          <w:szCs w:val="24"/>
        </w:rPr>
        <w:t>Aktualnie Uczelnia kształci ponad 4,5 tysiąca studentów na poziomach 6 i 7 Polskiej Ramy Kwalifikacji: licencjackim/inżynierskim i magisterskim.</w:t>
      </w:r>
    </w:p>
    <w:p w:rsidR="00C22753" w:rsidRDefault="00C22753" w:rsidP="003F468C">
      <w:pPr>
        <w:jc w:val="both"/>
      </w:pPr>
      <w:r>
        <w:tab/>
      </w:r>
    </w:p>
    <w:p w:rsidR="00C22753" w:rsidRPr="00731FEC" w:rsidRDefault="00C22753" w:rsidP="003F468C">
      <w:pPr>
        <w:jc w:val="both"/>
        <w:rPr>
          <w:sz w:val="24"/>
          <w:szCs w:val="24"/>
        </w:rPr>
      </w:pPr>
      <w:r>
        <w:rPr>
          <w:sz w:val="24"/>
          <w:szCs w:val="24"/>
        </w:rPr>
        <w:t>Zakład Fizjoterapii funkcjonuje w obrębie Instytutu Ochrony Zdrowia, który jest największym Instytutem Uczelni. Kształcenie na kierunku fizjoterapia w trybie studiów stacjonarnych i niestacjonarnych pierwszego stopnia prowadzone jest od 1.10.2001 roku. Absolwenci tego kierunku uzyskują tytuł zawodowy licencjata i są przygotowani do podjęcia pracy zawodowej i/lub kontynuowania nauki na studiac</w:t>
      </w:r>
      <w:r w:rsidRPr="00731FEC">
        <w:rPr>
          <w:sz w:val="24"/>
          <w:szCs w:val="24"/>
        </w:rPr>
        <w:t xml:space="preserve">h drugiego stopnia (magisterskich). </w:t>
      </w:r>
    </w:p>
    <w:p w:rsidR="00C22753" w:rsidRDefault="00C22753" w:rsidP="003F468C">
      <w:pPr>
        <w:ind w:firstLine="851"/>
        <w:jc w:val="both"/>
        <w:rPr>
          <w:sz w:val="24"/>
          <w:szCs w:val="24"/>
        </w:rPr>
      </w:pPr>
      <w:r w:rsidRPr="00731FEC">
        <w:rPr>
          <w:sz w:val="24"/>
          <w:szCs w:val="24"/>
        </w:rPr>
        <w:t xml:space="preserve">Potwierdzeniem wysokiej jakości dotychczasowego kształcenia na kierunku fizjoterapia </w:t>
      </w:r>
      <w:r>
        <w:rPr>
          <w:sz w:val="24"/>
          <w:szCs w:val="24"/>
        </w:rPr>
        <w:t>są pozytywne opinie Państwowej Komisji Akredytacyjnej (Uchwała Nr 793/2004 Prezydium Państwowej Komisji Akredytacyjnej z dnia 09.09.2004 oraz Uchwała Nr 1007/2010 Prezydium Państwowej Komisji Akredytacyjnej z dnia 07.10.2010) jak również opinie lokalnych pracodawców, opiekunów praktyk, dyrektorów uzdrowisk i sanatoriów.</w:t>
      </w:r>
    </w:p>
    <w:p w:rsidR="00C22753" w:rsidRDefault="00C22753">
      <w:pPr>
        <w:rPr>
          <w:b/>
          <w:sz w:val="22"/>
          <w:szCs w:val="22"/>
        </w:rPr>
      </w:pPr>
      <w:r>
        <w:rPr>
          <w:b/>
          <w:sz w:val="22"/>
          <w:szCs w:val="22"/>
        </w:rPr>
        <w:br w:type="page"/>
      </w:r>
    </w:p>
    <w:p w:rsidR="00C22753" w:rsidRPr="009F66E8" w:rsidRDefault="00C22753" w:rsidP="00E34A26">
      <w:pPr>
        <w:pStyle w:val="Heading1"/>
        <w:keepLines/>
        <w:spacing w:after="240" w:line="276" w:lineRule="auto"/>
        <w:jc w:val="center"/>
        <w:rPr>
          <w:rFonts w:ascii="Times New Roman" w:hAnsi="Times New Roman" w:cs="Times New Roman"/>
          <w:bCs w:val="0"/>
          <w:color w:val="000000"/>
          <w:kern w:val="0"/>
          <w:sz w:val="24"/>
        </w:rPr>
      </w:pPr>
      <w:bookmarkStart w:id="1" w:name="_Toc471819035"/>
      <w:r w:rsidRPr="009F66E8">
        <w:rPr>
          <w:rFonts w:ascii="Times New Roman" w:hAnsi="Times New Roman" w:cs="Times New Roman"/>
          <w:bCs w:val="0"/>
          <w:color w:val="000000"/>
          <w:kern w:val="0"/>
          <w:sz w:val="24"/>
        </w:rPr>
        <w:t>Część I - samoocena jednostki w zakresie spełniania kryteriów oceny jakości kształcenia na kierunku studiów o profilu praktycznym</w:t>
      </w:r>
      <w:bookmarkEnd w:id="1"/>
    </w:p>
    <w:p w:rsidR="00C22753" w:rsidRDefault="00C22753" w:rsidP="00952785">
      <w:pPr>
        <w:pStyle w:val="Heading1"/>
        <w:keepLines/>
        <w:numPr>
          <w:ilvl w:val="0"/>
          <w:numId w:val="3"/>
        </w:numPr>
        <w:spacing w:before="0" w:after="0"/>
        <w:jc w:val="both"/>
        <w:rPr>
          <w:rFonts w:ascii="Times New Roman" w:hAnsi="Times New Roman" w:cs="Times New Roman"/>
          <w:bCs w:val="0"/>
          <w:color w:val="000000"/>
          <w:kern w:val="0"/>
          <w:sz w:val="24"/>
          <w:szCs w:val="24"/>
        </w:rPr>
      </w:pPr>
      <w:bookmarkStart w:id="2" w:name="_Toc471819036"/>
      <w:r w:rsidRPr="003F468C">
        <w:rPr>
          <w:rFonts w:ascii="Times New Roman" w:hAnsi="Times New Roman" w:cs="Times New Roman"/>
          <w:bCs w:val="0"/>
          <w:color w:val="000000"/>
          <w:kern w:val="0"/>
          <w:sz w:val="24"/>
          <w:szCs w:val="24"/>
        </w:rPr>
        <w:t>Koncepcja kształcenia i jej zgodność z misją oraz strategią uczelni</w:t>
      </w:r>
      <w:bookmarkEnd w:id="2"/>
    </w:p>
    <w:p w:rsidR="00C22753" w:rsidRDefault="00C22753" w:rsidP="00952785">
      <w:pPr>
        <w:pStyle w:val="ListParagraph"/>
        <w:numPr>
          <w:ilvl w:val="1"/>
          <w:numId w:val="12"/>
        </w:numPr>
        <w:ind w:left="709" w:hanging="425"/>
        <w:contextualSpacing/>
        <w:jc w:val="both"/>
        <w:rPr>
          <w:b/>
          <w:lang w:eastAsia="en-US"/>
        </w:rPr>
      </w:pPr>
      <w:r w:rsidRPr="003F468C">
        <w:rPr>
          <w:b/>
          <w:lang w:eastAsia="en-US"/>
        </w:rPr>
        <w:t xml:space="preserve">Koncepcja kształcenia </w:t>
      </w:r>
    </w:p>
    <w:p w:rsidR="00C22753" w:rsidRDefault="00C22753" w:rsidP="00952785">
      <w:pPr>
        <w:ind w:firstLine="709"/>
        <w:jc w:val="both"/>
        <w:rPr>
          <w:sz w:val="24"/>
          <w:szCs w:val="24"/>
        </w:rPr>
      </w:pPr>
      <w:r w:rsidRPr="003F468C">
        <w:rPr>
          <w:sz w:val="24"/>
          <w:szCs w:val="24"/>
        </w:rPr>
        <w:t xml:space="preserve">Koncepcja kształcenia na kierunku fizjoterapia jest ściśle powiązana ze strategią </w:t>
      </w:r>
      <w:r>
        <w:rPr>
          <w:sz w:val="24"/>
          <w:szCs w:val="24"/>
        </w:rPr>
        <w:br/>
      </w:r>
      <w:r w:rsidRPr="003F468C">
        <w:rPr>
          <w:sz w:val="24"/>
          <w:szCs w:val="24"/>
        </w:rPr>
        <w:t>i misją Uczelni</w:t>
      </w:r>
      <w:r w:rsidRPr="003F468C">
        <w:rPr>
          <w:rStyle w:val="FootnoteReference"/>
          <w:sz w:val="24"/>
          <w:szCs w:val="24"/>
        </w:rPr>
        <w:footnoteReference w:id="5"/>
      </w:r>
      <w:r w:rsidRPr="003F468C">
        <w:rPr>
          <w:sz w:val="24"/>
          <w:szCs w:val="24"/>
        </w:rPr>
        <w:t xml:space="preserve"> oraz strategią rozwoju Instytutu Ochrony Zdrowia</w:t>
      </w:r>
      <w:r w:rsidRPr="003F468C">
        <w:rPr>
          <w:rStyle w:val="FootnoteReference"/>
          <w:sz w:val="24"/>
          <w:szCs w:val="24"/>
        </w:rPr>
        <w:footnoteReference w:id="6"/>
      </w:r>
      <w:r w:rsidRPr="003F468C">
        <w:rPr>
          <w:sz w:val="24"/>
          <w:szCs w:val="24"/>
        </w:rPr>
        <w:t xml:space="preserve"> PWSZ w Tarnowie</w:t>
      </w:r>
      <w:r>
        <w:rPr>
          <w:sz w:val="24"/>
          <w:szCs w:val="24"/>
        </w:rPr>
        <w:t>.</w:t>
      </w:r>
    </w:p>
    <w:p w:rsidR="00C22753" w:rsidRDefault="00C22753" w:rsidP="00952785">
      <w:pPr>
        <w:ind w:firstLine="709"/>
        <w:jc w:val="both"/>
        <w:rPr>
          <w:sz w:val="24"/>
          <w:szCs w:val="24"/>
        </w:rPr>
      </w:pPr>
      <w:r w:rsidRPr="003F468C">
        <w:rPr>
          <w:sz w:val="24"/>
          <w:szCs w:val="24"/>
        </w:rPr>
        <w:t xml:space="preserve">Zakłada ona współpracę ze środowiskiem lokalnym odpowiadając na obserwowalną tendencję starzenia się współczesnej populacji, wspomaganie procesów treningowych licznych sekcji sportowych i klubów fitness działających na terenie miasta i w okolicach, sugestie potencjalnych pracodawców, cykliczne konsultacje z władzami miasta </w:t>
      </w:r>
      <w:r>
        <w:rPr>
          <w:sz w:val="24"/>
          <w:szCs w:val="24"/>
        </w:rPr>
        <w:br/>
      </w:r>
      <w:r w:rsidRPr="003F468C">
        <w:rPr>
          <w:sz w:val="24"/>
          <w:szCs w:val="24"/>
        </w:rPr>
        <w:t>i dostosowywanie programu nauczania do zmieniającej się rzeczywistości miasta, regionu, kraju i Europy, zapewniając studentom optymalne przygotowanie do podjęcia pracy zawodowej.</w:t>
      </w:r>
    </w:p>
    <w:p w:rsidR="00C22753" w:rsidRPr="003F468C" w:rsidRDefault="00C22753" w:rsidP="00C71C8F">
      <w:pPr>
        <w:ind w:firstLine="709"/>
        <w:jc w:val="both"/>
        <w:rPr>
          <w:sz w:val="24"/>
          <w:szCs w:val="24"/>
        </w:rPr>
      </w:pPr>
      <w:r w:rsidRPr="003F468C">
        <w:rPr>
          <w:sz w:val="24"/>
          <w:szCs w:val="24"/>
        </w:rPr>
        <w:t>Koncepcja kształcenia na kierunku fizjoterapia pierwszego stopnia zakłada:</w:t>
      </w:r>
    </w:p>
    <w:p w:rsidR="00C22753" w:rsidRPr="003F468C" w:rsidRDefault="00C22753" w:rsidP="00CA75FD">
      <w:pPr>
        <w:pStyle w:val="ListParagraph"/>
        <w:numPr>
          <w:ilvl w:val="0"/>
          <w:numId w:val="7"/>
        </w:numPr>
        <w:ind w:left="426"/>
        <w:jc w:val="both"/>
        <w:rPr>
          <w:lang w:eastAsia="en-US"/>
        </w:rPr>
      </w:pPr>
      <w:r w:rsidRPr="003F468C">
        <w:rPr>
          <w:lang w:eastAsia="en-US"/>
        </w:rPr>
        <w:t>optymalnie dostosowany program kształcenia, uwzględniający przede wszystkim:</w:t>
      </w:r>
    </w:p>
    <w:p w:rsidR="00C22753" w:rsidRPr="003F468C" w:rsidRDefault="00C22753" w:rsidP="002B221F">
      <w:pPr>
        <w:pStyle w:val="ListParagraph"/>
        <w:numPr>
          <w:ilvl w:val="0"/>
          <w:numId w:val="8"/>
        </w:numPr>
        <w:tabs>
          <w:tab w:val="left" w:pos="709"/>
        </w:tabs>
        <w:ind w:left="709"/>
        <w:jc w:val="both"/>
        <w:rPr>
          <w:lang w:eastAsia="en-US"/>
        </w:rPr>
      </w:pPr>
      <w:r w:rsidRPr="003F468C">
        <w:rPr>
          <w:lang w:eastAsia="en-US"/>
        </w:rPr>
        <w:t>zmieniające się potrzeby rynku pracy (w tym także zachodzące na rynku państw Unii Europejskiej),</w:t>
      </w:r>
    </w:p>
    <w:p w:rsidR="00C22753" w:rsidRPr="003F468C" w:rsidRDefault="00C22753" w:rsidP="002B221F">
      <w:pPr>
        <w:pStyle w:val="ListParagraph"/>
        <w:numPr>
          <w:ilvl w:val="0"/>
          <w:numId w:val="8"/>
        </w:numPr>
        <w:tabs>
          <w:tab w:val="left" w:pos="709"/>
        </w:tabs>
        <w:ind w:left="709" w:hanging="426"/>
        <w:jc w:val="both"/>
        <w:rPr>
          <w:lang w:eastAsia="en-US"/>
        </w:rPr>
      </w:pPr>
      <w:r w:rsidRPr="003F468C">
        <w:rPr>
          <w:lang w:eastAsia="en-US"/>
        </w:rPr>
        <w:t>dynamiczne zmiany struktury społecznej, wskazując na ewidentne starzenie się współczesnej populacji,</w:t>
      </w:r>
    </w:p>
    <w:p w:rsidR="00C22753" w:rsidRPr="003F468C" w:rsidRDefault="00C22753" w:rsidP="002B221F">
      <w:pPr>
        <w:pStyle w:val="ListParagraph"/>
        <w:numPr>
          <w:ilvl w:val="0"/>
          <w:numId w:val="8"/>
        </w:numPr>
        <w:tabs>
          <w:tab w:val="left" w:pos="709"/>
        </w:tabs>
        <w:ind w:left="709" w:hanging="426"/>
        <w:jc w:val="both"/>
        <w:rPr>
          <w:lang w:eastAsia="en-US"/>
        </w:rPr>
      </w:pPr>
      <w:r w:rsidRPr="003F468C">
        <w:rPr>
          <w:lang w:eastAsia="en-US"/>
        </w:rPr>
        <w:t>wzrost - na terenie miasta oraz w okolicach - liczby sekcji sportowych i klubów fitness, co potencjalnie skutkuje wzrostem zapotrzebowania na usługi fizjoterapeutyczne,</w:t>
      </w:r>
    </w:p>
    <w:p w:rsidR="00C22753" w:rsidRPr="003F468C" w:rsidRDefault="00C22753" w:rsidP="002B221F">
      <w:pPr>
        <w:pStyle w:val="ListParagraph"/>
        <w:numPr>
          <w:ilvl w:val="0"/>
          <w:numId w:val="8"/>
        </w:numPr>
        <w:tabs>
          <w:tab w:val="left" w:pos="709"/>
        </w:tabs>
        <w:ind w:left="709" w:hanging="426"/>
        <w:jc w:val="both"/>
        <w:rPr>
          <w:lang w:eastAsia="en-US"/>
        </w:rPr>
      </w:pPr>
      <w:r w:rsidRPr="003F468C">
        <w:rPr>
          <w:lang w:eastAsia="en-US"/>
        </w:rPr>
        <w:t>zapotrzebowanie na nowe umiejętności wynikające z postępu nauk medycznych oraz rozwoju specjalistycznych metod i narzędzi wykorzystywanych w fizjoterapii,</w:t>
      </w:r>
    </w:p>
    <w:p w:rsidR="00C22753" w:rsidRPr="003F468C" w:rsidRDefault="00C22753" w:rsidP="002B221F">
      <w:pPr>
        <w:pStyle w:val="ListParagraph"/>
        <w:numPr>
          <w:ilvl w:val="0"/>
          <w:numId w:val="8"/>
        </w:numPr>
        <w:tabs>
          <w:tab w:val="left" w:pos="709"/>
        </w:tabs>
        <w:ind w:left="709" w:hanging="426"/>
        <w:jc w:val="both"/>
        <w:rPr>
          <w:lang w:eastAsia="en-US"/>
        </w:rPr>
      </w:pPr>
      <w:r w:rsidRPr="003F468C">
        <w:rPr>
          <w:lang w:eastAsia="en-US"/>
        </w:rPr>
        <w:t>zachodzące zmiany przepisów prawnych</w:t>
      </w:r>
      <w:r>
        <w:rPr>
          <w:lang w:eastAsia="en-US"/>
        </w:rPr>
        <w:t xml:space="preserve"> </w:t>
      </w:r>
      <w:r w:rsidRPr="003F468C">
        <w:rPr>
          <w:lang w:eastAsia="en-US"/>
        </w:rPr>
        <w:t xml:space="preserve">(dotyczących uprawnień i obowiązków oraz odpowiedzialności prawnej w zawodzie fizjoterapeuty a także przepisów związanych </w:t>
      </w:r>
      <w:r w:rsidRPr="003F468C">
        <w:rPr>
          <w:lang w:eastAsia="en-US"/>
        </w:rPr>
        <w:br/>
        <w:t>z prawami pacjenta (sposoby kontraktowania usług z NFZ, przepisy dotyczące refundacji itp.)</w:t>
      </w:r>
    </w:p>
    <w:p w:rsidR="00C22753" w:rsidRPr="003F468C" w:rsidRDefault="00C22753" w:rsidP="00AE24C4">
      <w:pPr>
        <w:pStyle w:val="ListParagraph"/>
        <w:numPr>
          <w:ilvl w:val="0"/>
          <w:numId w:val="7"/>
        </w:numPr>
        <w:ind w:left="284" w:hanging="284"/>
        <w:jc w:val="both"/>
        <w:rPr>
          <w:lang w:eastAsia="en-US"/>
        </w:rPr>
      </w:pPr>
      <w:r w:rsidRPr="003F468C">
        <w:rPr>
          <w:lang w:eastAsia="en-US"/>
        </w:rPr>
        <w:t>cykliczne spotkania z przedstawicielami pracodawców i studentów, które pozw</w:t>
      </w:r>
      <w:r>
        <w:rPr>
          <w:lang w:eastAsia="en-US"/>
        </w:rPr>
        <w:t>alają</w:t>
      </w:r>
      <w:r w:rsidRPr="003F468C">
        <w:rPr>
          <w:lang w:eastAsia="en-US"/>
        </w:rPr>
        <w:t xml:space="preserve"> na systematyczne podnoszenie jakości kształcenia na kierunku</w:t>
      </w:r>
    </w:p>
    <w:p w:rsidR="00C22753" w:rsidRPr="003F468C" w:rsidRDefault="00C22753" w:rsidP="00AE24C4">
      <w:pPr>
        <w:numPr>
          <w:ilvl w:val="0"/>
          <w:numId w:val="7"/>
        </w:numPr>
        <w:ind w:left="284" w:hanging="284"/>
        <w:jc w:val="both"/>
        <w:rPr>
          <w:sz w:val="24"/>
          <w:szCs w:val="24"/>
        </w:rPr>
      </w:pPr>
      <w:r w:rsidRPr="003F468C">
        <w:rPr>
          <w:sz w:val="24"/>
          <w:szCs w:val="24"/>
        </w:rPr>
        <w:t xml:space="preserve">praktyczny profil kształcenia, uwzględniający, obok zdobywania specjalistycznej wiedzy, trening konkretnych umiejętności zawodowych (np. obsługa sprzętu diagnostycznego </w:t>
      </w:r>
      <w:r w:rsidRPr="003F468C">
        <w:rPr>
          <w:sz w:val="24"/>
          <w:szCs w:val="24"/>
        </w:rPr>
        <w:br/>
        <w:t xml:space="preserve">i terapeutycznego, wykonywanie masażu i innych technik manualnych, praca </w:t>
      </w:r>
      <w:r w:rsidRPr="003F468C">
        <w:rPr>
          <w:sz w:val="24"/>
          <w:szCs w:val="24"/>
        </w:rPr>
        <w:br/>
        <w:t xml:space="preserve">z pacjentem). Gwarantem realizacji tych zamierzeń jest doświadczenie zawodowe zdecydowanej większości wykładowców uzyskane poza szkolnictwem wyższym. </w:t>
      </w:r>
    </w:p>
    <w:p w:rsidR="00C22753" w:rsidRPr="003F468C" w:rsidRDefault="00C22753" w:rsidP="00AE24C4">
      <w:pPr>
        <w:numPr>
          <w:ilvl w:val="0"/>
          <w:numId w:val="7"/>
        </w:numPr>
        <w:ind w:left="284" w:hanging="284"/>
        <w:jc w:val="both"/>
        <w:rPr>
          <w:sz w:val="24"/>
          <w:szCs w:val="24"/>
        </w:rPr>
      </w:pPr>
      <w:r w:rsidRPr="003F468C">
        <w:rPr>
          <w:sz w:val="24"/>
          <w:szCs w:val="24"/>
        </w:rPr>
        <w:t>nowoczesną infrastrukturę, dobrze wyposażone pracownie, bogate zbiory biblioteczne, dostęp do międzynarodowych baz danych;</w:t>
      </w:r>
    </w:p>
    <w:p w:rsidR="00C22753" w:rsidRPr="003F468C" w:rsidRDefault="00C22753" w:rsidP="00AE24C4">
      <w:pPr>
        <w:numPr>
          <w:ilvl w:val="0"/>
          <w:numId w:val="7"/>
        </w:numPr>
        <w:ind w:left="284" w:hanging="284"/>
        <w:jc w:val="both"/>
        <w:rPr>
          <w:sz w:val="24"/>
          <w:szCs w:val="24"/>
        </w:rPr>
      </w:pPr>
      <w:r w:rsidRPr="003F468C">
        <w:rPr>
          <w:sz w:val="24"/>
          <w:szCs w:val="24"/>
        </w:rPr>
        <w:t>rozbudowany system praktyk zawodowych odbywanych w różnorodnych placówkach opieki zdrowotnej;</w:t>
      </w:r>
    </w:p>
    <w:p w:rsidR="00C22753" w:rsidRDefault="00C22753" w:rsidP="00AE24C4">
      <w:pPr>
        <w:numPr>
          <w:ilvl w:val="0"/>
          <w:numId w:val="7"/>
        </w:numPr>
        <w:ind w:left="284" w:hanging="284"/>
        <w:jc w:val="both"/>
        <w:rPr>
          <w:sz w:val="24"/>
          <w:szCs w:val="24"/>
        </w:rPr>
      </w:pPr>
      <w:r w:rsidRPr="003F468C">
        <w:rPr>
          <w:sz w:val="24"/>
          <w:szCs w:val="24"/>
        </w:rPr>
        <w:t>komfortowe warunki studiowania i możliwość rozwijania zainteresowań w kole naukowym, samorządzie uczelnianym, czasopiśmie studenckim lub wolontariacie.</w:t>
      </w:r>
    </w:p>
    <w:p w:rsidR="00C22753" w:rsidRPr="003F468C" w:rsidRDefault="00C22753" w:rsidP="00783E41">
      <w:pPr>
        <w:ind w:left="426"/>
        <w:jc w:val="both"/>
        <w:rPr>
          <w:sz w:val="24"/>
          <w:szCs w:val="24"/>
        </w:rPr>
      </w:pPr>
    </w:p>
    <w:p w:rsidR="00C22753" w:rsidRDefault="00C22753" w:rsidP="006D3E9A">
      <w:pPr>
        <w:pStyle w:val="Heading2"/>
        <w:numPr>
          <w:ilvl w:val="1"/>
          <w:numId w:val="13"/>
        </w:numPr>
        <w:spacing w:after="0"/>
        <w:ind w:left="709" w:hanging="567"/>
        <w:jc w:val="both"/>
        <w:rPr>
          <w:szCs w:val="24"/>
        </w:rPr>
      </w:pPr>
      <w:bookmarkStart w:id="3" w:name="_Toc471819038"/>
      <w:r w:rsidRPr="003F468C">
        <w:rPr>
          <w:szCs w:val="24"/>
        </w:rPr>
        <w:t>Prace rozwojowe w obszarach działalności zawodowej/gospodarczej właściwych dla kierunku studiów</w:t>
      </w:r>
      <w:bookmarkEnd w:id="3"/>
    </w:p>
    <w:p w:rsidR="00C22753" w:rsidRPr="003F468C" w:rsidRDefault="00C22753" w:rsidP="003F468C">
      <w:pPr>
        <w:ind w:firstLine="709"/>
        <w:jc w:val="both"/>
        <w:rPr>
          <w:sz w:val="24"/>
          <w:szCs w:val="24"/>
        </w:rPr>
      </w:pPr>
      <w:bookmarkStart w:id="4" w:name="_Toc471819039"/>
      <w:r w:rsidRPr="003F468C">
        <w:rPr>
          <w:sz w:val="24"/>
          <w:szCs w:val="24"/>
        </w:rPr>
        <w:t>Pomimo, że wyższe szkoły zawodowe nie są zobligowane do prowadzenia badań</w:t>
      </w:r>
      <w:r>
        <w:rPr>
          <w:sz w:val="24"/>
          <w:szCs w:val="24"/>
        </w:rPr>
        <w:t xml:space="preserve"> naukowych</w:t>
      </w:r>
      <w:r w:rsidRPr="003F468C">
        <w:rPr>
          <w:sz w:val="24"/>
          <w:szCs w:val="24"/>
        </w:rPr>
        <w:t>, PWSZ w Tarnowie przywiązuje wagę do wspomagania inicjatyw badawczych swoich pracowników i studentów, jak również tworzenia warunków do rozwoju infrastruktury badawczej oraz pozyskiwania środków umożliwiających pracownikom rozwój naukowy, a studentom nabywanie umiejętności badawczych.</w:t>
      </w:r>
    </w:p>
    <w:p w:rsidR="00C22753" w:rsidRPr="003F468C" w:rsidRDefault="00C22753" w:rsidP="003F468C">
      <w:pPr>
        <w:ind w:firstLine="709"/>
        <w:jc w:val="both"/>
        <w:rPr>
          <w:sz w:val="24"/>
          <w:szCs w:val="24"/>
        </w:rPr>
      </w:pPr>
      <w:r w:rsidRPr="003F468C">
        <w:rPr>
          <w:sz w:val="24"/>
          <w:szCs w:val="24"/>
        </w:rPr>
        <w:t xml:space="preserve">Rozwój nauki, który jest jednym z priorytetów strategicznych rozwoju PWSZ </w:t>
      </w:r>
      <w:r w:rsidRPr="003F468C">
        <w:rPr>
          <w:sz w:val="24"/>
          <w:szCs w:val="24"/>
        </w:rPr>
        <w:br/>
        <w:t>w Tarnowie, jest wspierany poprzez:</w:t>
      </w:r>
    </w:p>
    <w:p w:rsidR="00C22753" w:rsidRPr="003F468C" w:rsidRDefault="00C22753" w:rsidP="00CA75FD">
      <w:pPr>
        <w:numPr>
          <w:ilvl w:val="0"/>
          <w:numId w:val="9"/>
        </w:numPr>
        <w:jc w:val="both"/>
        <w:rPr>
          <w:sz w:val="24"/>
          <w:szCs w:val="24"/>
        </w:rPr>
      </w:pPr>
      <w:r w:rsidRPr="003F468C">
        <w:rPr>
          <w:sz w:val="24"/>
          <w:szCs w:val="24"/>
        </w:rPr>
        <w:t>organizowanie specjalistycznych sesji i konferencji naukowych przez poszczególne instytuty uczelni</w:t>
      </w:r>
      <w:r>
        <w:rPr>
          <w:sz w:val="24"/>
          <w:szCs w:val="24"/>
        </w:rPr>
        <w:t>.</w:t>
      </w:r>
      <w:r w:rsidRPr="003F468C">
        <w:rPr>
          <w:sz w:val="24"/>
          <w:szCs w:val="24"/>
        </w:rPr>
        <w:t xml:space="preserve"> </w:t>
      </w:r>
      <w:r>
        <w:rPr>
          <w:sz w:val="24"/>
          <w:szCs w:val="24"/>
        </w:rPr>
        <w:t>W</w:t>
      </w:r>
      <w:r w:rsidRPr="003F468C">
        <w:rPr>
          <w:sz w:val="24"/>
          <w:szCs w:val="24"/>
        </w:rPr>
        <w:t xml:space="preserve"> październiku 2016 roku odbyła się po raz piąty Konferencja Naukowa Instytutu Ochrony Zdrowia </w:t>
      </w:r>
      <w:r w:rsidRPr="003F468C">
        <w:rPr>
          <w:i/>
          <w:sz w:val="24"/>
          <w:szCs w:val="24"/>
        </w:rPr>
        <w:t>Człowiek w zdrowiu i chorobie</w:t>
      </w:r>
      <w:r w:rsidRPr="003F468C">
        <w:rPr>
          <w:sz w:val="24"/>
          <w:szCs w:val="24"/>
        </w:rPr>
        <w:t>. Konferencja ta organizowana jest co dwa lata, a w bieżącym roku</w:t>
      </w:r>
      <w:r>
        <w:rPr>
          <w:sz w:val="24"/>
          <w:szCs w:val="24"/>
        </w:rPr>
        <w:t xml:space="preserve"> akademickim</w:t>
      </w:r>
      <w:r w:rsidRPr="003F468C">
        <w:rPr>
          <w:sz w:val="24"/>
          <w:szCs w:val="24"/>
        </w:rPr>
        <w:t>, po raz pierwszy miała charakter międzynarodowy</w:t>
      </w:r>
      <w:r>
        <w:rPr>
          <w:sz w:val="24"/>
          <w:szCs w:val="24"/>
        </w:rPr>
        <w:t>,</w:t>
      </w:r>
      <w:r w:rsidRPr="003F468C">
        <w:rPr>
          <w:sz w:val="24"/>
          <w:szCs w:val="24"/>
        </w:rPr>
        <w:t xml:space="preserve"> </w:t>
      </w:r>
    </w:p>
    <w:p w:rsidR="00C22753" w:rsidRPr="003F468C" w:rsidRDefault="00C22753" w:rsidP="00CA75FD">
      <w:pPr>
        <w:numPr>
          <w:ilvl w:val="0"/>
          <w:numId w:val="9"/>
        </w:numPr>
        <w:jc w:val="both"/>
        <w:rPr>
          <w:sz w:val="24"/>
          <w:szCs w:val="24"/>
        </w:rPr>
      </w:pPr>
      <w:r w:rsidRPr="003F468C">
        <w:rPr>
          <w:sz w:val="24"/>
          <w:szCs w:val="24"/>
        </w:rPr>
        <w:t>finansowanie procedur uzyskania stopnia lub tytułu naukowego,</w:t>
      </w:r>
    </w:p>
    <w:p w:rsidR="00C22753" w:rsidRPr="003F468C" w:rsidRDefault="00C22753" w:rsidP="00CA75FD">
      <w:pPr>
        <w:numPr>
          <w:ilvl w:val="0"/>
          <w:numId w:val="9"/>
        </w:numPr>
        <w:jc w:val="both"/>
        <w:rPr>
          <w:sz w:val="24"/>
          <w:szCs w:val="24"/>
        </w:rPr>
      </w:pPr>
      <w:r w:rsidRPr="003F468C">
        <w:rPr>
          <w:sz w:val="24"/>
          <w:szCs w:val="24"/>
        </w:rPr>
        <w:t xml:space="preserve">finansowanie niezbędnych badań naukowych (uczelnia finansuje zakup sprzętu </w:t>
      </w:r>
      <w:r w:rsidRPr="003F468C">
        <w:rPr>
          <w:sz w:val="24"/>
          <w:szCs w:val="24"/>
        </w:rPr>
        <w:br/>
        <w:t>i koszty związane z wypożyczeniem specjalistycznego sprzętu koniecznego do badań, finans</w:t>
      </w:r>
      <w:r>
        <w:rPr>
          <w:sz w:val="24"/>
          <w:szCs w:val="24"/>
        </w:rPr>
        <w:t xml:space="preserve">uje </w:t>
      </w:r>
      <w:r w:rsidRPr="003F468C">
        <w:rPr>
          <w:sz w:val="24"/>
          <w:szCs w:val="24"/>
        </w:rPr>
        <w:t>koszt</w:t>
      </w:r>
      <w:r>
        <w:rPr>
          <w:sz w:val="24"/>
          <w:szCs w:val="24"/>
        </w:rPr>
        <w:t>y</w:t>
      </w:r>
      <w:r w:rsidRPr="003F468C">
        <w:rPr>
          <w:sz w:val="24"/>
          <w:szCs w:val="24"/>
        </w:rPr>
        <w:t xml:space="preserve"> związan</w:t>
      </w:r>
      <w:r>
        <w:rPr>
          <w:sz w:val="24"/>
          <w:szCs w:val="24"/>
        </w:rPr>
        <w:t xml:space="preserve">e </w:t>
      </w:r>
      <w:r w:rsidRPr="003F468C">
        <w:rPr>
          <w:sz w:val="24"/>
          <w:szCs w:val="24"/>
        </w:rPr>
        <w:t>z wykorzystaniem klinicznych skal potrzebnych do badań),</w:t>
      </w:r>
    </w:p>
    <w:p w:rsidR="00C22753" w:rsidRPr="003F468C" w:rsidRDefault="00C22753" w:rsidP="00CA75FD">
      <w:pPr>
        <w:numPr>
          <w:ilvl w:val="0"/>
          <w:numId w:val="9"/>
        </w:numPr>
        <w:jc w:val="both"/>
        <w:rPr>
          <w:color w:val="000000"/>
          <w:sz w:val="24"/>
          <w:szCs w:val="24"/>
        </w:rPr>
      </w:pPr>
      <w:r w:rsidRPr="003F468C">
        <w:rPr>
          <w:sz w:val="24"/>
          <w:szCs w:val="24"/>
        </w:rPr>
        <w:t>organizowanie corocznych wydarzeń popularyzujących naukę, na przykład Nocy Naukowców,</w:t>
      </w:r>
    </w:p>
    <w:p w:rsidR="00C22753" w:rsidRPr="003F468C" w:rsidRDefault="00C22753" w:rsidP="00CA75FD">
      <w:pPr>
        <w:numPr>
          <w:ilvl w:val="0"/>
          <w:numId w:val="9"/>
        </w:numPr>
        <w:jc w:val="both"/>
        <w:rPr>
          <w:color w:val="000000"/>
          <w:sz w:val="24"/>
          <w:szCs w:val="24"/>
        </w:rPr>
      </w:pPr>
      <w:r w:rsidRPr="003F468C">
        <w:rPr>
          <w:sz w:val="24"/>
          <w:szCs w:val="24"/>
        </w:rPr>
        <w:t xml:space="preserve">współpracę naukowo-badawczą z instytucjami zewnętrznymi, krajowymi </w:t>
      </w:r>
      <w:r w:rsidRPr="003F468C">
        <w:rPr>
          <w:sz w:val="24"/>
          <w:szCs w:val="24"/>
        </w:rPr>
        <w:br/>
        <w:t xml:space="preserve">i zagranicznymi, placówkami ochrony zdrowia i firmami w Tarnowie </w:t>
      </w:r>
      <w:r w:rsidRPr="003F468C">
        <w:rPr>
          <w:sz w:val="24"/>
          <w:szCs w:val="24"/>
        </w:rPr>
        <w:br/>
        <w:t>i regionie, w tym z Wydziałem Edukacji Urzędu Miasta Tarnowa, Uniwersytetem Trzeciego Wieku, Warsztatami Terapii Zajęciowej, przedszkolami, szkołami oraz szkołami specjalnymi.</w:t>
      </w:r>
    </w:p>
    <w:p w:rsidR="00C22753" w:rsidRPr="003F468C" w:rsidRDefault="00C22753" w:rsidP="003F468C">
      <w:pPr>
        <w:ind w:firstLine="709"/>
        <w:jc w:val="both"/>
        <w:rPr>
          <w:iCs/>
          <w:sz w:val="24"/>
          <w:szCs w:val="24"/>
        </w:rPr>
      </w:pPr>
      <w:r w:rsidRPr="003F468C">
        <w:rPr>
          <w:sz w:val="24"/>
          <w:szCs w:val="24"/>
        </w:rPr>
        <w:t xml:space="preserve">Bezpośredni udział studentów w projektach naukowo-badawczych wspomaga realizację programu kształcenia i nabywanie kompetencji zawodowych. Wiedza </w:t>
      </w:r>
      <w:r>
        <w:rPr>
          <w:sz w:val="24"/>
          <w:szCs w:val="24"/>
        </w:rPr>
        <w:br/>
      </w:r>
      <w:r w:rsidRPr="003F468C">
        <w:rPr>
          <w:sz w:val="24"/>
          <w:szCs w:val="24"/>
        </w:rPr>
        <w:t>i doświadczenie zdobyte w</w:t>
      </w:r>
      <w:r>
        <w:rPr>
          <w:sz w:val="24"/>
          <w:szCs w:val="24"/>
        </w:rPr>
        <w:t xml:space="preserve"> trakcie prowadzonych projektów</w:t>
      </w:r>
      <w:r w:rsidRPr="003F468C">
        <w:rPr>
          <w:sz w:val="24"/>
          <w:szCs w:val="24"/>
        </w:rPr>
        <w:t xml:space="preserve"> pozwala</w:t>
      </w:r>
      <w:r>
        <w:rPr>
          <w:sz w:val="24"/>
          <w:szCs w:val="24"/>
        </w:rPr>
        <w:t>ją</w:t>
      </w:r>
      <w:r w:rsidRPr="003F468C">
        <w:rPr>
          <w:sz w:val="24"/>
          <w:szCs w:val="24"/>
        </w:rPr>
        <w:t xml:space="preserve"> realizować oraz aktualizować i doskonalić efekty kształcenia.</w:t>
      </w:r>
      <w:r w:rsidRPr="003F468C">
        <w:rPr>
          <w:iCs/>
          <w:sz w:val="24"/>
          <w:szCs w:val="24"/>
        </w:rPr>
        <w:t xml:space="preserve"> </w:t>
      </w:r>
      <w:r w:rsidRPr="003F468C">
        <w:rPr>
          <w:bCs/>
          <w:sz w:val="24"/>
          <w:szCs w:val="24"/>
        </w:rPr>
        <w:t>Aktywność naukowo-badawczą studenci kierunku fizjoterapia realizują również w ramach działalności Studenckiego Koła Naukowego</w:t>
      </w:r>
      <w:r w:rsidRPr="003F468C">
        <w:rPr>
          <w:iCs/>
          <w:sz w:val="24"/>
          <w:szCs w:val="24"/>
        </w:rPr>
        <w:t xml:space="preserve"> </w:t>
      </w:r>
      <w:r w:rsidRPr="003F468C">
        <w:rPr>
          <w:bCs/>
          <w:sz w:val="24"/>
          <w:szCs w:val="24"/>
        </w:rPr>
        <w:t>”FizjoSfera”.</w:t>
      </w:r>
    </w:p>
    <w:p w:rsidR="00C22753" w:rsidRPr="003F468C" w:rsidRDefault="00C22753" w:rsidP="003F468C">
      <w:pPr>
        <w:ind w:firstLine="709"/>
        <w:jc w:val="both"/>
        <w:rPr>
          <w:iCs/>
          <w:sz w:val="24"/>
          <w:szCs w:val="24"/>
        </w:rPr>
      </w:pPr>
      <w:r>
        <w:rPr>
          <w:iCs/>
          <w:sz w:val="24"/>
          <w:szCs w:val="24"/>
        </w:rPr>
        <w:t>Realizowana w Zakładzie Fizjoterapii p</w:t>
      </w:r>
      <w:r w:rsidRPr="003F468C">
        <w:rPr>
          <w:iCs/>
          <w:sz w:val="24"/>
          <w:szCs w:val="24"/>
        </w:rPr>
        <w:t>roblematyka badań naukowych jest powiązana z następującymi efektami kształcenia:</w:t>
      </w:r>
    </w:p>
    <w:p w:rsidR="00C22753" w:rsidRPr="003F468C" w:rsidRDefault="00C22753" w:rsidP="003F468C">
      <w:pPr>
        <w:pStyle w:val="ListParagraph"/>
        <w:tabs>
          <w:tab w:val="left" w:pos="993"/>
        </w:tabs>
        <w:ind w:left="0"/>
        <w:jc w:val="both"/>
      </w:pPr>
      <w:r w:rsidRPr="003F468C">
        <w:rPr>
          <w:iCs/>
        </w:rPr>
        <w:t>FZ_P1_W 05, FZ_P1_W 20, FZ_P1_W 33, FZ_P1_W 38, FZ_P1_U 04, FZ_P1_U 12, FZ_P1_U 21, FZ_P1_U 22, FZ_P1_U 25, FZ_P1_K 06, FZ_P1_K 10, FZ_P1_K 12.</w:t>
      </w:r>
    </w:p>
    <w:p w:rsidR="00C22753" w:rsidRPr="003F468C" w:rsidRDefault="00C22753" w:rsidP="003F468C">
      <w:pPr>
        <w:ind w:firstLine="708"/>
        <w:jc w:val="both"/>
        <w:rPr>
          <w:bCs/>
          <w:sz w:val="24"/>
          <w:szCs w:val="24"/>
        </w:rPr>
      </w:pPr>
      <w:r w:rsidRPr="003F468C">
        <w:rPr>
          <w:bCs/>
          <w:sz w:val="24"/>
          <w:szCs w:val="24"/>
        </w:rPr>
        <w:t xml:space="preserve">Przykłady projektów badawczych, w które aktualnie zaangażowani są pracownicy </w:t>
      </w:r>
      <w:r>
        <w:rPr>
          <w:bCs/>
          <w:sz w:val="24"/>
          <w:szCs w:val="24"/>
        </w:rPr>
        <w:br/>
        <w:t>i studenci Zakładu Fizjoterapii są wymienione i opisane na stronach 21, 22 Raportu samooceny.</w:t>
      </w:r>
    </w:p>
    <w:p w:rsidR="00C22753" w:rsidRPr="003F468C" w:rsidRDefault="00C22753" w:rsidP="006E363F">
      <w:pPr>
        <w:pStyle w:val="ListParagraph"/>
        <w:tabs>
          <w:tab w:val="left" w:pos="993"/>
        </w:tabs>
        <w:ind w:left="1068"/>
        <w:contextualSpacing/>
        <w:jc w:val="both"/>
        <w:rPr>
          <w:bCs/>
          <w:i/>
          <w:lang w:eastAsia="en-US"/>
        </w:rPr>
      </w:pPr>
    </w:p>
    <w:p w:rsidR="00C22753" w:rsidRPr="007039F5" w:rsidRDefault="00C22753" w:rsidP="006D3E9A">
      <w:pPr>
        <w:pStyle w:val="Heading2"/>
        <w:numPr>
          <w:ilvl w:val="1"/>
          <w:numId w:val="13"/>
        </w:numPr>
        <w:spacing w:after="0"/>
        <w:ind w:left="709" w:hanging="283"/>
        <w:jc w:val="both"/>
        <w:rPr>
          <w:szCs w:val="24"/>
        </w:rPr>
      </w:pPr>
      <w:r w:rsidRPr="007039F5">
        <w:rPr>
          <w:szCs w:val="24"/>
        </w:rPr>
        <w:t>Efekty kształceni</w:t>
      </w:r>
      <w:bookmarkEnd w:id="4"/>
      <w:r w:rsidRPr="007039F5">
        <w:rPr>
          <w:szCs w:val="24"/>
        </w:rPr>
        <w:t>a</w:t>
      </w:r>
    </w:p>
    <w:p w:rsidR="00C22753" w:rsidRPr="007039F5" w:rsidRDefault="00C22753" w:rsidP="003F468C">
      <w:pPr>
        <w:pStyle w:val="CommentText"/>
        <w:ind w:firstLine="709"/>
        <w:jc w:val="both"/>
        <w:rPr>
          <w:sz w:val="24"/>
          <w:szCs w:val="24"/>
        </w:rPr>
      </w:pPr>
      <w:r w:rsidRPr="007039F5">
        <w:rPr>
          <w:sz w:val="24"/>
          <w:szCs w:val="24"/>
        </w:rPr>
        <w:t xml:space="preserve">Efekty kształcenia na kierunku Fizjoterapia, studia </w:t>
      </w:r>
      <w:r>
        <w:rPr>
          <w:sz w:val="24"/>
          <w:szCs w:val="24"/>
        </w:rPr>
        <w:t xml:space="preserve">I stopnia o profilu praktycznym, </w:t>
      </w:r>
      <w:r w:rsidRPr="007039F5">
        <w:rPr>
          <w:sz w:val="24"/>
          <w:szCs w:val="24"/>
        </w:rPr>
        <w:t xml:space="preserve">określone w Uchwale Senatu PWSZ w Tarnowie z dnia 30 marca 2012 roku nr 18/2012 </w:t>
      </w:r>
    </w:p>
    <w:p w:rsidR="00C22753" w:rsidRDefault="00C22753" w:rsidP="005B5F87">
      <w:pPr>
        <w:pStyle w:val="CommentText"/>
        <w:ind w:firstLine="709"/>
        <w:jc w:val="center"/>
        <w:rPr>
          <w:color w:val="0000FF"/>
          <w:sz w:val="24"/>
          <w:szCs w:val="24"/>
        </w:rPr>
      </w:pPr>
      <w:hyperlink r:id="rId11" w:history="1">
        <w:r w:rsidRPr="007B28B0">
          <w:rPr>
            <w:rStyle w:val="Hyperlink"/>
            <w:sz w:val="24"/>
            <w:szCs w:val="24"/>
          </w:rPr>
          <w:t>http://bip.pwsztar.edu.pl/info/detail/idt/1/id/212</w:t>
        </w:r>
      </w:hyperlink>
    </w:p>
    <w:p w:rsidR="00C22753" w:rsidRPr="007B28B0" w:rsidRDefault="00C22753" w:rsidP="005B5F87">
      <w:pPr>
        <w:pStyle w:val="CommentText"/>
        <w:ind w:firstLine="709"/>
        <w:jc w:val="center"/>
        <w:rPr>
          <w:color w:val="0000FF"/>
          <w:sz w:val="24"/>
          <w:szCs w:val="24"/>
        </w:rPr>
      </w:pPr>
    </w:p>
    <w:p w:rsidR="00C22753" w:rsidRPr="003F468C" w:rsidRDefault="00C22753" w:rsidP="005B5F87">
      <w:pPr>
        <w:pStyle w:val="CommentText"/>
        <w:jc w:val="both"/>
        <w:rPr>
          <w:sz w:val="24"/>
          <w:szCs w:val="24"/>
        </w:rPr>
      </w:pPr>
      <w:r w:rsidRPr="003F468C">
        <w:rPr>
          <w:sz w:val="24"/>
          <w:szCs w:val="24"/>
        </w:rPr>
        <w:t xml:space="preserve">są spójne z efektami kształcenia dla obszaru nauk medycznych i nauk o zdrowiu oraz nauk </w:t>
      </w:r>
      <w:r>
        <w:rPr>
          <w:sz w:val="24"/>
          <w:szCs w:val="24"/>
        </w:rPr>
        <w:br/>
      </w:r>
      <w:r w:rsidRPr="003F468C">
        <w:rPr>
          <w:sz w:val="24"/>
          <w:szCs w:val="24"/>
        </w:rPr>
        <w:t xml:space="preserve">o kulturze fizycznej, do których został przyporządkowany kierunek. </w:t>
      </w:r>
    </w:p>
    <w:p w:rsidR="00C22753" w:rsidRPr="003F468C" w:rsidRDefault="00C22753" w:rsidP="003F468C">
      <w:pPr>
        <w:pStyle w:val="CommentText"/>
        <w:ind w:firstLine="709"/>
        <w:jc w:val="both"/>
        <w:rPr>
          <w:sz w:val="24"/>
          <w:szCs w:val="24"/>
        </w:rPr>
      </w:pPr>
      <w:r w:rsidRPr="003F468C">
        <w:rPr>
          <w:sz w:val="24"/>
          <w:szCs w:val="24"/>
        </w:rPr>
        <w:t>Efekty kształcenia, zgodnie z zasadami KRK dla Szkolnictwa Wyższego zdefiniowano w trzech kategoriach: wiedza, umiejętności, kompetencje społeczne. Zostały one sformułowane w sposób zrozumiały i mierzalny z możliwością ich weryfikacji                               w formie wskazanej w sylabusach do poszczególnych przedmiotów.</w:t>
      </w:r>
    </w:p>
    <w:p w:rsidR="00C22753" w:rsidRPr="003F468C" w:rsidRDefault="00C22753" w:rsidP="003F468C">
      <w:pPr>
        <w:pStyle w:val="CommentText"/>
        <w:ind w:firstLine="709"/>
        <w:jc w:val="both"/>
        <w:rPr>
          <w:sz w:val="24"/>
          <w:szCs w:val="24"/>
        </w:rPr>
      </w:pPr>
      <w:r w:rsidRPr="003F468C">
        <w:rPr>
          <w:sz w:val="24"/>
          <w:szCs w:val="24"/>
        </w:rPr>
        <w:t xml:space="preserve"> </w:t>
      </w:r>
      <w:r w:rsidRPr="003F468C">
        <w:rPr>
          <w:sz w:val="24"/>
          <w:szCs w:val="24"/>
        </w:rPr>
        <w:tab/>
        <w:t>Założone dla kierunku Fizjoterapia Efekty Kierunkowe, uwzględniają zdobywanie przez studenta pogłębionej wiedzy uwzględniającej najnowsze osiągnięcia nauki, nabywanie                      i doskonalenie umiejętności zawodowych oraz kompetencji społecznych umożliwiających realizację przyszłych zadań związanych z wykonywaniem zawodu fizjoterapeuty oraz kontynuowanie nauki na studiach II stopnia.</w:t>
      </w:r>
    </w:p>
    <w:p w:rsidR="00C22753" w:rsidRPr="003F468C" w:rsidRDefault="00C22753" w:rsidP="003F468C">
      <w:pPr>
        <w:pStyle w:val="CommentText"/>
        <w:ind w:firstLine="709"/>
        <w:jc w:val="both"/>
        <w:rPr>
          <w:sz w:val="24"/>
          <w:szCs w:val="24"/>
        </w:rPr>
      </w:pPr>
      <w:r w:rsidRPr="003F468C">
        <w:rPr>
          <w:sz w:val="24"/>
          <w:szCs w:val="24"/>
        </w:rPr>
        <w:t>Dla zdefiniowanych efektów kierunkowych przyporządkowane zostały efekty                      w zakresie poszczególnych przedmiotów wg macierzy pokrycia kierunkowych efektów kształcenia.</w:t>
      </w:r>
    </w:p>
    <w:p w:rsidR="00C22753" w:rsidRPr="003F468C" w:rsidRDefault="00C22753" w:rsidP="003F468C">
      <w:pPr>
        <w:pStyle w:val="CommentText"/>
        <w:ind w:firstLine="709"/>
        <w:jc w:val="both"/>
        <w:rPr>
          <w:sz w:val="24"/>
          <w:szCs w:val="24"/>
        </w:rPr>
      </w:pPr>
      <w:r w:rsidRPr="003F468C">
        <w:rPr>
          <w:sz w:val="24"/>
          <w:szCs w:val="24"/>
        </w:rPr>
        <w:t xml:space="preserve">Kluczowe dla kierunku efekty kształcenia, </w:t>
      </w:r>
      <w:r w:rsidRPr="003F468C">
        <w:rPr>
          <w:sz w:val="24"/>
          <w:szCs w:val="24"/>
          <w:shd w:val="clear" w:color="auto" w:fill="FFFFFF"/>
        </w:rPr>
        <w:t>które przede wszystkim, pozwolą studentom zdobyć umiejętności</w:t>
      </w:r>
      <w:r w:rsidRPr="003F468C">
        <w:rPr>
          <w:sz w:val="24"/>
          <w:szCs w:val="24"/>
        </w:rPr>
        <w:t xml:space="preserve"> praktycznego działania, osiągane są poprzez realizację wybranych przedmiotów ujętych w planie studiów, realizację praktyk zawodowych oraz przygotowanie i obronę pracy dyplomowej.</w:t>
      </w:r>
    </w:p>
    <w:p w:rsidR="00C22753" w:rsidRPr="003F468C" w:rsidRDefault="00C22753" w:rsidP="003F468C">
      <w:pPr>
        <w:pStyle w:val="CommentText"/>
        <w:ind w:firstLine="709"/>
        <w:jc w:val="both"/>
        <w:rPr>
          <w:sz w:val="24"/>
          <w:szCs w:val="24"/>
        </w:rPr>
      </w:pPr>
      <w:r w:rsidRPr="003F468C">
        <w:rPr>
          <w:sz w:val="24"/>
          <w:szCs w:val="24"/>
        </w:rPr>
        <w:t>Przykłady:</w:t>
      </w:r>
    </w:p>
    <w:p w:rsidR="00C22753" w:rsidRPr="003F468C" w:rsidRDefault="00C22753" w:rsidP="003F468C">
      <w:pPr>
        <w:autoSpaceDE w:val="0"/>
        <w:autoSpaceDN w:val="0"/>
        <w:adjustRightInd w:val="0"/>
        <w:ind w:firstLine="709"/>
        <w:jc w:val="both"/>
        <w:rPr>
          <w:bCs/>
          <w:sz w:val="24"/>
          <w:szCs w:val="24"/>
        </w:rPr>
      </w:pPr>
      <w:r w:rsidRPr="003F468C">
        <w:rPr>
          <w:b/>
          <w:bCs/>
          <w:sz w:val="24"/>
          <w:szCs w:val="24"/>
        </w:rPr>
        <w:t xml:space="preserve">FZ_P1_W05  - </w:t>
      </w:r>
      <w:r w:rsidRPr="003F468C">
        <w:rPr>
          <w:bCs/>
          <w:sz w:val="24"/>
          <w:szCs w:val="24"/>
        </w:rPr>
        <w:t>Anatomia, Fizjologia, Antropologia,</w:t>
      </w:r>
      <w:r w:rsidRPr="003F468C">
        <w:rPr>
          <w:b/>
          <w:bCs/>
          <w:sz w:val="24"/>
          <w:szCs w:val="24"/>
        </w:rPr>
        <w:t xml:space="preserve"> </w:t>
      </w:r>
      <w:r w:rsidRPr="003F468C">
        <w:rPr>
          <w:bCs/>
          <w:sz w:val="24"/>
          <w:szCs w:val="24"/>
        </w:rPr>
        <w:t>Biomechanika, Kinezjologia</w:t>
      </w:r>
      <w:r>
        <w:rPr>
          <w:bCs/>
          <w:sz w:val="24"/>
          <w:szCs w:val="24"/>
        </w:rPr>
        <w:t>;</w:t>
      </w:r>
    </w:p>
    <w:p w:rsidR="00C22753" w:rsidRPr="003F468C" w:rsidRDefault="00C22753" w:rsidP="003F468C">
      <w:pPr>
        <w:autoSpaceDE w:val="0"/>
        <w:autoSpaceDN w:val="0"/>
        <w:adjustRightInd w:val="0"/>
        <w:ind w:firstLine="709"/>
        <w:jc w:val="both"/>
        <w:rPr>
          <w:b/>
          <w:bCs/>
          <w:sz w:val="24"/>
          <w:szCs w:val="24"/>
        </w:rPr>
      </w:pPr>
      <w:r w:rsidRPr="003F468C">
        <w:rPr>
          <w:b/>
          <w:bCs/>
          <w:sz w:val="24"/>
          <w:szCs w:val="24"/>
        </w:rPr>
        <w:t xml:space="preserve">FZ_P1_W10 - </w:t>
      </w:r>
      <w:r w:rsidRPr="003F468C">
        <w:rPr>
          <w:bCs/>
          <w:sz w:val="24"/>
          <w:szCs w:val="24"/>
        </w:rPr>
        <w:t>Patologia ogólna, Podstawy fizjoterapii klinicznej w chorobach wewnętrznych oraz Podstawy fizjoterapii klinicznej w chorobach narządu ruchu</w:t>
      </w:r>
      <w:r>
        <w:rPr>
          <w:bCs/>
          <w:sz w:val="24"/>
          <w:szCs w:val="24"/>
        </w:rPr>
        <w:t>;</w:t>
      </w:r>
    </w:p>
    <w:p w:rsidR="00C22753" w:rsidRPr="003F468C" w:rsidRDefault="00C22753" w:rsidP="003F468C">
      <w:pPr>
        <w:autoSpaceDE w:val="0"/>
        <w:autoSpaceDN w:val="0"/>
        <w:adjustRightInd w:val="0"/>
        <w:ind w:firstLine="709"/>
        <w:jc w:val="both"/>
        <w:rPr>
          <w:bCs/>
          <w:sz w:val="24"/>
          <w:szCs w:val="24"/>
        </w:rPr>
      </w:pPr>
      <w:r w:rsidRPr="003F468C">
        <w:rPr>
          <w:b/>
          <w:bCs/>
          <w:sz w:val="24"/>
          <w:szCs w:val="24"/>
        </w:rPr>
        <w:t xml:space="preserve">FZ_P1_W11, FZ_P1_W13 - </w:t>
      </w:r>
      <w:r w:rsidRPr="003F468C">
        <w:rPr>
          <w:bCs/>
          <w:sz w:val="24"/>
          <w:szCs w:val="24"/>
        </w:rPr>
        <w:t>Biomechanika, Kinezjologia,</w:t>
      </w:r>
      <w:r w:rsidRPr="003F468C">
        <w:rPr>
          <w:b/>
          <w:bCs/>
          <w:sz w:val="24"/>
          <w:szCs w:val="24"/>
        </w:rPr>
        <w:t xml:space="preserve"> </w:t>
      </w:r>
      <w:r w:rsidRPr="003F468C">
        <w:rPr>
          <w:bCs/>
          <w:sz w:val="24"/>
          <w:szCs w:val="24"/>
        </w:rPr>
        <w:t>Diagnostyka narządu ruchu, Kinezyterapia,</w:t>
      </w:r>
      <w:r w:rsidRPr="003F468C">
        <w:rPr>
          <w:b/>
          <w:bCs/>
          <w:sz w:val="24"/>
          <w:szCs w:val="24"/>
        </w:rPr>
        <w:t xml:space="preserve"> </w:t>
      </w:r>
      <w:r w:rsidRPr="003F468C">
        <w:rPr>
          <w:bCs/>
          <w:sz w:val="24"/>
          <w:szCs w:val="24"/>
        </w:rPr>
        <w:t>Podstawy fizjoterapii klinicznej w chorobach wewnętrznych oraz Podstawy fizjoterapii klinicznej w chorobach narządu ruchu</w:t>
      </w:r>
      <w:r>
        <w:rPr>
          <w:bCs/>
          <w:sz w:val="24"/>
          <w:szCs w:val="24"/>
        </w:rPr>
        <w:t>;</w:t>
      </w:r>
    </w:p>
    <w:p w:rsidR="00C22753" w:rsidRPr="003F468C" w:rsidRDefault="00C22753" w:rsidP="003F468C">
      <w:pPr>
        <w:autoSpaceDE w:val="0"/>
        <w:autoSpaceDN w:val="0"/>
        <w:adjustRightInd w:val="0"/>
        <w:ind w:firstLine="709"/>
        <w:jc w:val="both"/>
        <w:rPr>
          <w:bCs/>
          <w:sz w:val="24"/>
          <w:szCs w:val="24"/>
        </w:rPr>
      </w:pPr>
      <w:r>
        <w:rPr>
          <w:b/>
          <w:bCs/>
          <w:sz w:val="24"/>
          <w:szCs w:val="24"/>
        </w:rPr>
        <w:t>FZ_P1_W23</w:t>
      </w:r>
      <w:r w:rsidRPr="003F468C">
        <w:rPr>
          <w:b/>
          <w:bCs/>
          <w:sz w:val="24"/>
          <w:szCs w:val="24"/>
        </w:rPr>
        <w:t>-</w:t>
      </w:r>
      <w:r w:rsidRPr="003F468C">
        <w:rPr>
          <w:bCs/>
          <w:sz w:val="24"/>
          <w:szCs w:val="24"/>
        </w:rPr>
        <w:t>Kinezyterapia, Fizykoterapia, Masaż leczniczy</w:t>
      </w:r>
      <w:r w:rsidRPr="003F468C">
        <w:rPr>
          <w:b/>
          <w:bCs/>
          <w:sz w:val="24"/>
          <w:szCs w:val="24"/>
        </w:rPr>
        <w:t xml:space="preserve">, </w:t>
      </w:r>
      <w:r w:rsidRPr="003F468C">
        <w:rPr>
          <w:bCs/>
          <w:sz w:val="24"/>
          <w:szCs w:val="24"/>
        </w:rPr>
        <w:t>Praktyki zawodowe</w:t>
      </w:r>
      <w:r>
        <w:rPr>
          <w:bCs/>
          <w:sz w:val="24"/>
          <w:szCs w:val="24"/>
        </w:rPr>
        <w:t>;</w:t>
      </w:r>
    </w:p>
    <w:p w:rsidR="00C22753" w:rsidRPr="003F468C" w:rsidRDefault="00C22753" w:rsidP="003F468C">
      <w:pPr>
        <w:autoSpaceDE w:val="0"/>
        <w:autoSpaceDN w:val="0"/>
        <w:adjustRightInd w:val="0"/>
        <w:ind w:firstLine="709"/>
        <w:jc w:val="both"/>
        <w:rPr>
          <w:bCs/>
          <w:sz w:val="24"/>
          <w:szCs w:val="24"/>
        </w:rPr>
      </w:pPr>
      <w:r>
        <w:rPr>
          <w:b/>
          <w:bCs/>
          <w:sz w:val="24"/>
          <w:szCs w:val="24"/>
        </w:rPr>
        <w:t>FZ_P1_W34</w:t>
      </w:r>
      <w:r w:rsidRPr="003F468C">
        <w:rPr>
          <w:b/>
          <w:bCs/>
          <w:sz w:val="24"/>
          <w:szCs w:val="24"/>
        </w:rPr>
        <w:t>-</w:t>
      </w:r>
      <w:r w:rsidRPr="003F468C">
        <w:rPr>
          <w:bCs/>
          <w:sz w:val="24"/>
          <w:szCs w:val="24"/>
        </w:rPr>
        <w:t>Kinezyterapia, Terapia manualna, Balneoterapia, Praktyki zawodowe</w:t>
      </w:r>
      <w:r>
        <w:rPr>
          <w:bCs/>
          <w:sz w:val="24"/>
          <w:szCs w:val="24"/>
        </w:rPr>
        <w:t>;</w:t>
      </w:r>
    </w:p>
    <w:p w:rsidR="00C22753" w:rsidRPr="003F468C" w:rsidRDefault="00C22753" w:rsidP="003F468C">
      <w:pPr>
        <w:autoSpaceDE w:val="0"/>
        <w:autoSpaceDN w:val="0"/>
        <w:adjustRightInd w:val="0"/>
        <w:ind w:firstLine="709"/>
        <w:jc w:val="both"/>
        <w:rPr>
          <w:bCs/>
          <w:sz w:val="24"/>
          <w:szCs w:val="24"/>
        </w:rPr>
      </w:pPr>
      <w:r>
        <w:rPr>
          <w:b/>
          <w:bCs/>
          <w:sz w:val="24"/>
          <w:szCs w:val="24"/>
        </w:rPr>
        <w:t>FZ_P1_W35</w:t>
      </w:r>
      <w:r w:rsidRPr="003F468C">
        <w:rPr>
          <w:b/>
          <w:bCs/>
          <w:sz w:val="24"/>
          <w:szCs w:val="24"/>
        </w:rPr>
        <w:t>-</w:t>
      </w:r>
      <w:r w:rsidRPr="003F468C">
        <w:rPr>
          <w:bCs/>
          <w:sz w:val="24"/>
          <w:szCs w:val="24"/>
        </w:rPr>
        <w:t>Fizykoterapia, Masaż leczniczy, Praktyki zawodowe</w:t>
      </w:r>
      <w:r>
        <w:rPr>
          <w:bCs/>
          <w:sz w:val="24"/>
          <w:szCs w:val="24"/>
        </w:rPr>
        <w:t>;</w:t>
      </w:r>
    </w:p>
    <w:p w:rsidR="00C22753" w:rsidRPr="003F468C" w:rsidRDefault="00C22753" w:rsidP="003F468C">
      <w:pPr>
        <w:autoSpaceDE w:val="0"/>
        <w:autoSpaceDN w:val="0"/>
        <w:adjustRightInd w:val="0"/>
        <w:ind w:firstLine="709"/>
        <w:jc w:val="both"/>
        <w:rPr>
          <w:bCs/>
          <w:sz w:val="24"/>
          <w:szCs w:val="24"/>
        </w:rPr>
      </w:pPr>
      <w:r w:rsidRPr="003F468C">
        <w:rPr>
          <w:b/>
          <w:bCs/>
          <w:sz w:val="24"/>
          <w:szCs w:val="24"/>
        </w:rPr>
        <w:t xml:space="preserve">FZ_P1_U01, FZ_P1_U02, FZ_P1_U03, FZ_P1_U04, FZ_P1_U05, FZ_P1_U06 - </w:t>
      </w:r>
      <w:r w:rsidRPr="003F468C">
        <w:rPr>
          <w:sz w:val="24"/>
          <w:szCs w:val="24"/>
        </w:rPr>
        <w:t>przedmioty obejmujące kształcenie umiejętności praktycznych (</w:t>
      </w:r>
      <w:r w:rsidRPr="003F468C">
        <w:rPr>
          <w:bCs/>
          <w:sz w:val="24"/>
          <w:szCs w:val="24"/>
        </w:rPr>
        <w:t>Kinezyterapia, Diagnostyka narządu ruchu, Terapia manualna, Fizykoterapia, Masaż leczniczy, Terapia z</w:t>
      </w:r>
      <w:r>
        <w:rPr>
          <w:bCs/>
          <w:sz w:val="24"/>
          <w:szCs w:val="24"/>
        </w:rPr>
        <w:t>ajęciowa, Ćwiczenia korekcyjno-</w:t>
      </w:r>
      <w:r w:rsidRPr="003F468C">
        <w:rPr>
          <w:bCs/>
          <w:sz w:val="24"/>
          <w:szCs w:val="24"/>
        </w:rPr>
        <w:t>kompensacyjne), Praktyki zawodowe</w:t>
      </w:r>
      <w:r>
        <w:rPr>
          <w:bCs/>
          <w:sz w:val="24"/>
          <w:szCs w:val="24"/>
        </w:rPr>
        <w:t>;</w:t>
      </w:r>
      <w:r w:rsidRPr="003F468C">
        <w:rPr>
          <w:bCs/>
          <w:sz w:val="24"/>
          <w:szCs w:val="24"/>
        </w:rPr>
        <w:t xml:space="preserve"> </w:t>
      </w:r>
    </w:p>
    <w:p w:rsidR="00C22753" w:rsidRPr="003F468C" w:rsidRDefault="00C22753" w:rsidP="003F468C">
      <w:pPr>
        <w:autoSpaceDE w:val="0"/>
        <w:autoSpaceDN w:val="0"/>
        <w:adjustRightInd w:val="0"/>
        <w:ind w:firstLine="709"/>
        <w:jc w:val="both"/>
        <w:rPr>
          <w:b/>
          <w:bCs/>
          <w:sz w:val="24"/>
          <w:szCs w:val="24"/>
        </w:rPr>
      </w:pPr>
      <w:r w:rsidRPr="003F468C">
        <w:rPr>
          <w:b/>
          <w:bCs/>
          <w:sz w:val="24"/>
          <w:szCs w:val="24"/>
        </w:rPr>
        <w:t xml:space="preserve">FZ_P1_U12 - </w:t>
      </w:r>
      <w:r w:rsidRPr="003F468C">
        <w:rPr>
          <w:bCs/>
          <w:sz w:val="24"/>
          <w:szCs w:val="24"/>
        </w:rPr>
        <w:t>Anatomia funkcjonalna/Badanie palpacyjne narządu ruchu, Diagnostyka narządu ruchu,</w:t>
      </w:r>
      <w:r w:rsidRPr="003F468C">
        <w:rPr>
          <w:b/>
          <w:bCs/>
          <w:sz w:val="24"/>
          <w:szCs w:val="24"/>
        </w:rPr>
        <w:t xml:space="preserve"> </w:t>
      </w:r>
      <w:r w:rsidRPr="003F468C">
        <w:rPr>
          <w:bCs/>
          <w:sz w:val="24"/>
          <w:szCs w:val="24"/>
        </w:rPr>
        <w:t>Biomechanika, Kinezjologia, Fizjoterapia kliniczna w chorobach wewnętrznych  i  Fizjoterapia kliniczna  w chorobach narządu ruchu, Fizjoterapia w sporcie/ Traumatologia w sporcie, Balneoterapia</w:t>
      </w:r>
      <w:r>
        <w:rPr>
          <w:bCs/>
          <w:sz w:val="24"/>
          <w:szCs w:val="24"/>
        </w:rPr>
        <w:t>;</w:t>
      </w:r>
    </w:p>
    <w:p w:rsidR="00C22753" w:rsidRPr="003F468C" w:rsidRDefault="00C22753" w:rsidP="003F468C">
      <w:pPr>
        <w:autoSpaceDE w:val="0"/>
        <w:autoSpaceDN w:val="0"/>
        <w:adjustRightInd w:val="0"/>
        <w:ind w:firstLine="709"/>
        <w:jc w:val="both"/>
        <w:rPr>
          <w:bCs/>
          <w:sz w:val="24"/>
          <w:szCs w:val="24"/>
        </w:rPr>
      </w:pPr>
      <w:r w:rsidRPr="003F468C">
        <w:rPr>
          <w:b/>
          <w:bCs/>
          <w:sz w:val="24"/>
          <w:szCs w:val="24"/>
        </w:rPr>
        <w:t xml:space="preserve">FZ_P1_U14 - </w:t>
      </w:r>
      <w:r w:rsidRPr="003F468C">
        <w:rPr>
          <w:bCs/>
          <w:sz w:val="24"/>
          <w:szCs w:val="24"/>
        </w:rPr>
        <w:t>Biomechanika kliniczna/ Ergonomia, Kinezjologia, Terapia manualna, Masaż leczniczy,</w:t>
      </w:r>
      <w:r w:rsidRPr="003F468C">
        <w:rPr>
          <w:b/>
          <w:bCs/>
          <w:sz w:val="24"/>
          <w:szCs w:val="24"/>
        </w:rPr>
        <w:t xml:space="preserve"> </w:t>
      </w:r>
      <w:r w:rsidRPr="003F468C">
        <w:rPr>
          <w:bCs/>
          <w:sz w:val="24"/>
          <w:szCs w:val="24"/>
        </w:rPr>
        <w:t>Podstawy fizjoterapii klinicznej w chorobach wewnętrznych</w:t>
      </w:r>
      <w:r>
        <w:rPr>
          <w:bCs/>
          <w:sz w:val="24"/>
          <w:szCs w:val="24"/>
        </w:rPr>
        <w:t>;</w:t>
      </w:r>
      <w:r w:rsidRPr="003F468C">
        <w:rPr>
          <w:bCs/>
          <w:sz w:val="24"/>
          <w:szCs w:val="24"/>
        </w:rPr>
        <w:t xml:space="preserve"> </w:t>
      </w:r>
    </w:p>
    <w:p w:rsidR="00C22753" w:rsidRPr="003F468C" w:rsidRDefault="00C22753" w:rsidP="003F468C">
      <w:pPr>
        <w:autoSpaceDE w:val="0"/>
        <w:autoSpaceDN w:val="0"/>
        <w:adjustRightInd w:val="0"/>
        <w:ind w:firstLine="709"/>
        <w:jc w:val="both"/>
        <w:rPr>
          <w:bCs/>
          <w:sz w:val="24"/>
          <w:szCs w:val="24"/>
        </w:rPr>
      </w:pPr>
      <w:r w:rsidRPr="003F468C">
        <w:rPr>
          <w:b/>
          <w:bCs/>
          <w:sz w:val="24"/>
          <w:szCs w:val="24"/>
        </w:rPr>
        <w:t xml:space="preserve">FZ_P1_U24 - </w:t>
      </w:r>
      <w:r w:rsidRPr="003F468C">
        <w:rPr>
          <w:bCs/>
          <w:sz w:val="24"/>
          <w:szCs w:val="24"/>
        </w:rPr>
        <w:t>Kinezyterapia, Fizjoterapia w wadach postawy,</w:t>
      </w:r>
      <w:r w:rsidRPr="003F468C">
        <w:rPr>
          <w:b/>
          <w:bCs/>
          <w:sz w:val="24"/>
          <w:szCs w:val="24"/>
        </w:rPr>
        <w:t xml:space="preserve"> </w:t>
      </w:r>
      <w:r w:rsidRPr="003F468C">
        <w:rPr>
          <w:bCs/>
          <w:sz w:val="24"/>
          <w:szCs w:val="24"/>
        </w:rPr>
        <w:t>Ćwiczenia korekcyjno- kompensacyjne, Fizjoterapia w sporcie/ Traumatologia w sporcie, Terapia zajęciowa, Terapia i rehabilitacja w wodzie, Praktyki zawodowe</w:t>
      </w:r>
      <w:r>
        <w:rPr>
          <w:bCs/>
          <w:sz w:val="24"/>
          <w:szCs w:val="24"/>
        </w:rPr>
        <w:t>;</w:t>
      </w:r>
    </w:p>
    <w:p w:rsidR="00C22753" w:rsidRPr="003F468C" w:rsidRDefault="00C22753" w:rsidP="003F468C">
      <w:pPr>
        <w:autoSpaceDE w:val="0"/>
        <w:autoSpaceDN w:val="0"/>
        <w:adjustRightInd w:val="0"/>
        <w:ind w:firstLine="709"/>
        <w:jc w:val="both"/>
        <w:rPr>
          <w:bCs/>
          <w:sz w:val="24"/>
          <w:szCs w:val="24"/>
        </w:rPr>
      </w:pPr>
      <w:r w:rsidRPr="003F468C">
        <w:rPr>
          <w:b/>
          <w:bCs/>
          <w:sz w:val="24"/>
          <w:szCs w:val="24"/>
        </w:rPr>
        <w:t xml:space="preserve">FZ_P1_K01, FZ_P1_K03 - </w:t>
      </w:r>
      <w:r w:rsidRPr="003F468C">
        <w:rPr>
          <w:bCs/>
          <w:sz w:val="24"/>
          <w:szCs w:val="24"/>
        </w:rPr>
        <w:t>przedmioty podstawowe (Anatomia, Antropologia, Pedagogika), przedmioty kierunkowe (Kształcenie ruchowe, Laboratorium analizy chodu/ Reedukacja ruchu, Fizjoterapia w wadach postawy, Ćwiczenia korekcyjno- kompensacyjne), przedmioty ogólne (Seminarium dyplomowe, Elementy prawa medycznego, Elementy prawa o działalności gospodarczej)</w:t>
      </w:r>
      <w:r>
        <w:rPr>
          <w:bCs/>
          <w:sz w:val="24"/>
          <w:szCs w:val="24"/>
        </w:rPr>
        <w:t>;</w:t>
      </w:r>
    </w:p>
    <w:p w:rsidR="00C22753" w:rsidRPr="003F468C" w:rsidRDefault="00C22753" w:rsidP="003F468C">
      <w:pPr>
        <w:autoSpaceDE w:val="0"/>
        <w:autoSpaceDN w:val="0"/>
        <w:adjustRightInd w:val="0"/>
        <w:ind w:firstLine="709"/>
        <w:jc w:val="both"/>
        <w:rPr>
          <w:b/>
          <w:bCs/>
          <w:sz w:val="24"/>
          <w:szCs w:val="24"/>
        </w:rPr>
      </w:pPr>
      <w:r w:rsidRPr="003F468C">
        <w:rPr>
          <w:b/>
          <w:bCs/>
          <w:sz w:val="24"/>
          <w:szCs w:val="24"/>
        </w:rPr>
        <w:t xml:space="preserve">FZ_P1_K02, FZ_P1_K04, FZ_P1_K07, FZ_P1_K11, FZ_P1_K22 - </w:t>
      </w:r>
      <w:r w:rsidRPr="003F468C">
        <w:rPr>
          <w:bCs/>
          <w:sz w:val="24"/>
          <w:szCs w:val="24"/>
        </w:rPr>
        <w:t>Praktyki zawodowe</w:t>
      </w:r>
    </w:p>
    <w:p w:rsidR="00C22753" w:rsidRPr="003F468C" w:rsidRDefault="00C22753" w:rsidP="003F468C">
      <w:pPr>
        <w:autoSpaceDE w:val="0"/>
        <w:autoSpaceDN w:val="0"/>
        <w:adjustRightInd w:val="0"/>
        <w:ind w:firstLine="709"/>
        <w:jc w:val="both"/>
        <w:rPr>
          <w:b/>
          <w:bCs/>
          <w:sz w:val="24"/>
          <w:szCs w:val="24"/>
        </w:rPr>
      </w:pPr>
      <w:r w:rsidRPr="003F468C">
        <w:rPr>
          <w:b/>
          <w:bCs/>
          <w:sz w:val="24"/>
          <w:szCs w:val="24"/>
        </w:rPr>
        <w:t xml:space="preserve">FZ_P1_K16 - </w:t>
      </w:r>
      <w:r w:rsidRPr="003F468C">
        <w:rPr>
          <w:bCs/>
          <w:sz w:val="24"/>
          <w:szCs w:val="24"/>
        </w:rPr>
        <w:t>Gry i zabawy osób niepełnosprawnych,</w:t>
      </w:r>
      <w:r w:rsidRPr="003F468C">
        <w:rPr>
          <w:b/>
          <w:bCs/>
          <w:sz w:val="24"/>
          <w:szCs w:val="24"/>
        </w:rPr>
        <w:t xml:space="preserve"> </w:t>
      </w:r>
      <w:r w:rsidRPr="003F468C">
        <w:rPr>
          <w:bCs/>
          <w:sz w:val="24"/>
          <w:szCs w:val="24"/>
        </w:rPr>
        <w:t>Podstawy fizjoterapii klinicznej                     w chorobach wewnętrznych, Podstawy fizjoterapii klinicznej w chorobach narządu ruchu</w:t>
      </w:r>
      <w:r w:rsidRPr="003F468C">
        <w:rPr>
          <w:b/>
          <w:bCs/>
          <w:sz w:val="24"/>
          <w:szCs w:val="24"/>
        </w:rPr>
        <w:t xml:space="preserve">, </w:t>
      </w:r>
      <w:r w:rsidRPr="003F468C">
        <w:rPr>
          <w:bCs/>
          <w:sz w:val="24"/>
          <w:szCs w:val="24"/>
        </w:rPr>
        <w:t>Praktyki zawodowe</w:t>
      </w:r>
      <w:r w:rsidRPr="003F468C">
        <w:rPr>
          <w:b/>
          <w:bCs/>
          <w:sz w:val="24"/>
          <w:szCs w:val="24"/>
        </w:rPr>
        <w:t xml:space="preserve"> </w:t>
      </w:r>
    </w:p>
    <w:p w:rsidR="00C22753" w:rsidRPr="003F468C" w:rsidRDefault="00C22753" w:rsidP="003F468C">
      <w:pPr>
        <w:autoSpaceDE w:val="0"/>
        <w:autoSpaceDN w:val="0"/>
        <w:adjustRightInd w:val="0"/>
        <w:ind w:firstLine="709"/>
        <w:jc w:val="both"/>
        <w:rPr>
          <w:bCs/>
          <w:sz w:val="24"/>
          <w:szCs w:val="24"/>
        </w:rPr>
      </w:pPr>
      <w:r w:rsidRPr="003F468C">
        <w:rPr>
          <w:b/>
          <w:bCs/>
          <w:sz w:val="24"/>
          <w:szCs w:val="24"/>
        </w:rPr>
        <w:t xml:space="preserve">FZ_P1_K06 - </w:t>
      </w:r>
      <w:r w:rsidRPr="003F468C">
        <w:rPr>
          <w:bCs/>
          <w:sz w:val="24"/>
          <w:szCs w:val="24"/>
        </w:rPr>
        <w:t>Kinezyterapia,</w:t>
      </w:r>
      <w:r w:rsidRPr="003F468C">
        <w:rPr>
          <w:b/>
          <w:bCs/>
          <w:sz w:val="24"/>
          <w:szCs w:val="24"/>
        </w:rPr>
        <w:t xml:space="preserve"> </w:t>
      </w:r>
      <w:r w:rsidRPr="003F468C">
        <w:rPr>
          <w:bCs/>
          <w:sz w:val="24"/>
          <w:szCs w:val="24"/>
        </w:rPr>
        <w:t>Fizjoterapia kliniczna w chorobach wewnętrznych                               i  Fizjoterapia kliniczna w chorobach narządu ruchu, Praktyki zawodowe.</w:t>
      </w:r>
    </w:p>
    <w:p w:rsidR="00C22753" w:rsidRDefault="00C22753" w:rsidP="00952785">
      <w:pPr>
        <w:autoSpaceDE w:val="0"/>
        <w:autoSpaceDN w:val="0"/>
        <w:adjustRightInd w:val="0"/>
        <w:ind w:firstLine="709"/>
        <w:jc w:val="both"/>
        <w:rPr>
          <w:sz w:val="24"/>
          <w:szCs w:val="24"/>
        </w:rPr>
      </w:pPr>
      <w:r w:rsidRPr="003F468C">
        <w:rPr>
          <w:sz w:val="24"/>
          <w:szCs w:val="24"/>
        </w:rPr>
        <w:t xml:space="preserve">Program studiów na kierunku fizjoterapia jest zbudowany w oparciu o realizację czterech modułów obowiązkowych. Moduł 1 - przedmioty podstawowe (28 pkt. ECTS), moduł 2 - przedmioty kierunkowe (92 pkt. ECTS), moduł 3 - pozostałe przedmioty, wśród których znajdują się przedmioty ogólne (21 pkt. ECTS) i przedmioty specjalnościowe (17 pkt. ECTS), moduł 4 - praktyki (24 pkt. ECTS). Program studiów obejmuje przygotowanie </w:t>
      </w:r>
      <w:r>
        <w:rPr>
          <w:sz w:val="24"/>
          <w:szCs w:val="24"/>
        </w:rPr>
        <w:br/>
      </w:r>
      <w:r w:rsidRPr="003F468C">
        <w:rPr>
          <w:sz w:val="24"/>
          <w:szCs w:val="24"/>
        </w:rPr>
        <w:t>w zakresie merytorycznym, psychologiczno-pedagogicznym oraz praktycznym do wykonywania zawodu fizjoterapeuty. Zajęciom realizowanym w tych czterech modułach przypisano odpowiednią dla studiów I stopnia liczbę 182 pkt. ECTS.</w:t>
      </w:r>
    </w:p>
    <w:p w:rsidR="00C22753" w:rsidRPr="003F468C" w:rsidRDefault="00C22753" w:rsidP="00952785">
      <w:pPr>
        <w:autoSpaceDE w:val="0"/>
        <w:autoSpaceDN w:val="0"/>
        <w:adjustRightInd w:val="0"/>
        <w:ind w:firstLine="709"/>
        <w:jc w:val="both"/>
        <w:rPr>
          <w:sz w:val="24"/>
          <w:szCs w:val="24"/>
        </w:rPr>
      </w:pPr>
    </w:p>
    <w:p w:rsidR="00C22753" w:rsidRDefault="00C22753" w:rsidP="00952785">
      <w:pPr>
        <w:pStyle w:val="Heading1"/>
        <w:keepLines/>
        <w:numPr>
          <w:ilvl w:val="0"/>
          <w:numId w:val="13"/>
        </w:numPr>
        <w:tabs>
          <w:tab w:val="left" w:pos="284"/>
        </w:tabs>
        <w:spacing w:before="0" w:after="0"/>
        <w:ind w:left="284" w:hanging="284"/>
        <w:jc w:val="both"/>
        <w:rPr>
          <w:rFonts w:ascii="Times New Roman" w:hAnsi="Times New Roman" w:cs="Times New Roman"/>
          <w:bCs w:val="0"/>
          <w:color w:val="000000"/>
          <w:kern w:val="0"/>
          <w:sz w:val="24"/>
        </w:rPr>
      </w:pPr>
      <w:bookmarkStart w:id="5" w:name="_Toc471819040"/>
      <w:r w:rsidRPr="009F66E8">
        <w:rPr>
          <w:rFonts w:ascii="Times New Roman" w:hAnsi="Times New Roman" w:cs="Times New Roman"/>
          <w:bCs w:val="0"/>
          <w:color w:val="000000"/>
          <w:kern w:val="0"/>
          <w:sz w:val="24"/>
        </w:rPr>
        <w:t>Program kształcenia oraz możliwość osiągnięcia zakładanych efektów kształcenia</w:t>
      </w:r>
      <w:bookmarkEnd w:id="5"/>
    </w:p>
    <w:p w:rsidR="00C22753" w:rsidRDefault="00C22753" w:rsidP="00952785">
      <w:pPr>
        <w:pStyle w:val="Heading2"/>
        <w:numPr>
          <w:ilvl w:val="1"/>
          <w:numId w:val="19"/>
        </w:numPr>
        <w:spacing w:after="0"/>
        <w:ind w:left="709" w:hanging="425"/>
        <w:jc w:val="both"/>
        <w:rPr>
          <w:szCs w:val="24"/>
        </w:rPr>
      </w:pPr>
      <w:bookmarkStart w:id="6" w:name="_Toc471819041"/>
      <w:r w:rsidRPr="00205BD3">
        <w:rPr>
          <w:szCs w:val="24"/>
        </w:rPr>
        <w:t>Program i plan studiów - dobór treści i metod kształcenia</w:t>
      </w:r>
      <w:bookmarkStart w:id="7" w:name="_Toc471819042"/>
      <w:bookmarkEnd w:id="6"/>
    </w:p>
    <w:bookmarkEnd w:id="7"/>
    <w:p w:rsidR="00C22753" w:rsidRDefault="00C22753" w:rsidP="00783E41">
      <w:pPr>
        <w:autoSpaceDE w:val="0"/>
        <w:autoSpaceDN w:val="0"/>
        <w:adjustRightInd w:val="0"/>
        <w:ind w:firstLine="709"/>
        <w:jc w:val="both"/>
        <w:rPr>
          <w:sz w:val="24"/>
          <w:szCs w:val="24"/>
        </w:rPr>
      </w:pPr>
      <w:r w:rsidRPr="00ED238E">
        <w:rPr>
          <w:sz w:val="24"/>
          <w:szCs w:val="24"/>
        </w:rPr>
        <w:t xml:space="preserve">Program kształcenia na kierunku fizjoterapia na studiach pierwszego stopnia, prowadzonych w trybie stacjonarnym i niestacjonarnym, jest zgodny z Uchwałą Senatu Państwowej Wyższej Szkoły Zawodowej w Tarnowie Nr 17/2012  z dnia 16 marca 2012 roku w sprawie warunków, jakim powinny odpowiadać programy kształcenia oraz programy                   i plany studiów w Państwowej Wyższej Szkole Zawodowej w Tarnowie </w:t>
      </w:r>
    </w:p>
    <w:p w:rsidR="00C22753" w:rsidRDefault="00C22753" w:rsidP="00CE2AF9">
      <w:pPr>
        <w:autoSpaceDE w:val="0"/>
        <w:autoSpaceDN w:val="0"/>
        <w:adjustRightInd w:val="0"/>
        <w:ind w:firstLine="709"/>
        <w:jc w:val="center"/>
        <w:rPr>
          <w:color w:val="0000CC"/>
          <w:sz w:val="24"/>
          <w:szCs w:val="24"/>
          <w:u w:val="single"/>
        </w:rPr>
      </w:pPr>
      <w:r w:rsidRPr="005B5F87">
        <w:rPr>
          <w:color w:val="0000CC"/>
          <w:sz w:val="24"/>
          <w:szCs w:val="24"/>
          <w:u w:val="single"/>
        </w:rPr>
        <w:t>http://bip.pwsztar.edu.pl/info/detail/idt/1/id/211</w:t>
      </w:r>
    </w:p>
    <w:p w:rsidR="00C22753" w:rsidRPr="005B5F87" w:rsidRDefault="00C22753" w:rsidP="00CE2AF9">
      <w:pPr>
        <w:autoSpaceDE w:val="0"/>
        <w:autoSpaceDN w:val="0"/>
        <w:adjustRightInd w:val="0"/>
        <w:ind w:firstLine="709"/>
        <w:jc w:val="center"/>
        <w:rPr>
          <w:color w:val="0000CC"/>
          <w:sz w:val="24"/>
          <w:szCs w:val="24"/>
          <w:u w:val="single"/>
        </w:rPr>
      </w:pPr>
    </w:p>
    <w:p w:rsidR="00C22753" w:rsidRDefault="00C22753" w:rsidP="00783E41">
      <w:pPr>
        <w:pStyle w:val="BodyText"/>
        <w:spacing w:after="0"/>
        <w:ind w:firstLine="709"/>
        <w:jc w:val="both"/>
        <w:rPr>
          <w:sz w:val="24"/>
          <w:szCs w:val="24"/>
        </w:rPr>
      </w:pPr>
      <w:r w:rsidRPr="00ED238E">
        <w:rPr>
          <w:sz w:val="24"/>
          <w:szCs w:val="24"/>
        </w:rPr>
        <w:t>Program zawiera opis przyjętych przez Senat Państwowej Wyższej Szkoły Zawodowej spójnych efektów kształcenia zgodnych z Krajowymi Ramami Kwalifikacji dla obszaru kształcenia w zakresie nauk medycznych i nauk o zdrowiu oraz nauk</w:t>
      </w:r>
      <w:r>
        <w:rPr>
          <w:sz w:val="24"/>
          <w:szCs w:val="24"/>
        </w:rPr>
        <w:t xml:space="preserve"> </w:t>
      </w:r>
      <w:r w:rsidRPr="00ED238E">
        <w:rPr>
          <w:sz w:val="24"/>
          <w:szCs w:val="24"/>
        </w:rPr>
        <w:t xml:space="preserve">o kulturze fizycznej. Treści programowe na kierunku fizjoterapia, studia pierwszego stopnia pokrywają się </w:t>
      </w:r>
      <w:r>
        <w:rPr>
          <w:sz w:val="24"/>
          <w:szCs w:val="24"/>
        </w:rPr>
        <w:t xml:space="preserve"> </w:t>
      </w:r>
      <w:r w:rsidRPr="00ED238E">
        <w:rPr>
          <w:sz w:val="24"/>
          <w:szCs w:val="24"/>
        </w:rPr>
        <w:t>z efektami obszarowymi.</w:t>
      </w:r>
      <w:r>
        <w:rPr>
          <w:sz w:val="24"/>
          <w:szCs w:val="24"/>
        </w:rPr>
        <w:t xml:space="preserve"> </w:t>
      </w:r>
    </w:p>
    <w:p w:rsidR="00C22753" w:rsidRDefault="00C22753" w:rsidP="00CA75FD">
      <w:pPr>
        <w:pStyle w:val="BodyText"/>
        <w:numPr>
          <w:ilvl w:val="2"/>
          <w:numId w:val="20"/>
        </w:numPr>
        <w:spacing w:after="0"/>
        <w:ind w:left="284" w:hanging="284"/>
        <w:jc w:val="both"/>
        <w:rPr>
          <w:sz w:val="24"/>
          <w:szCs w:val="24"/>
        </w:rPr>
      </w:pPr>
      <w:r w:rsidRPr="00783E41">
        <w:rPr>
          <w:sz w:val="24"/>
          <w:szCs w:val="24"/>
        </w:rPr>
        <w:t>Treści kształcenia na kierunku fizjoterapia są ściśle powiązane z kierunkowymi efektami kształcenia. Na kierunku fizjoterapia, dla studiów w formie stacjonarnej i niestacjonarnej, przyjęto do realizacji 97 kierunkowych efektów kształcenia, w tym 41 w zakresie wiedzy, 32 odnosząc</w:t>
      </w:r>
      <w:r>
        <w:rPr>
          <w:sz w:val="24"/>
          <w:szCs w:val="24"/>
        </w:rPr>
        <w:t>e</w:t>
      </w:r>
      <w:r w:rsidRPr="00783E41">
        <w:rPr>
          <w:sz w:val="24"/>
          <w:szCs w:val="24"/>
        </w:rPr>
        <w:t xml:space="preserve"> się do umiejętności oraz 24 efekty w zakresie kompetencji społecznych. </w:t>
      </w:r>
      <w:r w:rsidRPr="00783E41">
        <w:rPr>
          <w:rStyle w:val="CommentReference"/>
          <w:sz w:val="24"/>
          <w:szCs w:val="24"/>
        </w:rPr>
        <w:t>Is</w:t>
      </w:r>
      <w:r w:rsidRPr="00783E41">
        <w:rPr>
          <w:sz w:val="24"/>
          <w:szCs w:val="24"/>
        </w:rPr>
        <w:t>tnieje zgodność efektów kształcenia dla studiów prowadzo</w:t>
      </w:r>
      <w:r>
        <w:rPr>
          <w:sz w:val="24"/>
          <w:szCs w:val="24"/>
        </w:rPr>
        <w:t xml:space="preserve">nych w formie stacjonarnej </w:t>
      </w:r>
      <w:r>
        <w:rPr>
          <w:sz w:val="24"/>
          <w:szCs w:val="24"/>
        </w:rPr>
        <w:br/>
      </w:r>
      <w:r w:rsidRPr="00783E41">
        <w:rPr>
          <w:sz w:val="24"/>
          <w:szCs w:val="24"/>
        </w:rPr>
        <w:t>i niestacjonarnej.</w:t>
      </w:r>
      <w:r>
        <w:rPr>
          <w:sz w:val="24"/>
          <w:szCs w:val="24"/>
        </w:rPr>
        <w:t xml:space="preserve"> </w:t>
      </w:r>
      <w:r w:rsidRPr="00783E41">
        <w:rPr>
          <w:sz w:val="24"/>
          <w:szCs w:val="24"/>
        </w:rPr>
        <w:t>W ramach realizowanego programu studiów studenci zdobywają wiedzę w zakresie budowy anatomicznej i funkcjonowania aparatu ruchu człowieka, układu nerwowego oraz fizjologii wysiłku fizycznego (</w:t>
      </w:r>
      <w:r w:rsidRPr="00783E41">
        <w:rPr>
          <w:bCs/>
          <w:sz w:val="24"/>
          <w:szCs w:val="24"/>
        </w:rPr>
        <w:t xml:space="preserve">FZ_P1_W05), poznają podstawowe jednostki i zespoły chorobowe w zakresie umożliwiającym planowanie procesu usprawniania (FZ_P1_W10) oraz narzędzia diagnostyczne i metody oceny stanu narządu ruchu człowieka (FZ_P1_W11, FZ_P1_W13). Zostają zaznajomieni ze wskazaniami </w:t>
      </w:r>
      <w:r>
        <w:rPr>
          <w:bCs/>
          <w:sz w:val="24"/>
          <w:szCs w:val="24"/>
        </w:rPr>
        <w:br/>
      </w:r>
      <w:r w:rsidRPr="00783E41">
        <w:rPr>
          <w:bCs/>
          <w:sz w:val="24"/>
          <w:szCs w:val="24"/>
        </w:rPr>
        <w:t>i przeciwwskazaniami oraz skutkami ubocznymi zabiegów fizjoterapeutycznych</w:t>
      </w:r>
      <w:r w:rsidRPr="00783E41">
        <w:rPr>
          <w:b/>
          <w:bCs/>
          <w:sz w:val="24"/>
          <w:szCs w:val="24"/>
        </w:rPr>
        <w:t xml:space="preserve"> </w:t>
      </w:r>
      <w:r w:rsidRPr="00783E41">
        <w:rPr>
          <w:bCs/>
          <w:sz w:val="24"/>
          <w:szCs w:val="24"/>
        </w:rPr>
        <w:t xml:space="preserve">(FZ_P1_W23). Szczególny nacisk w zakresie wiedzy, kładzie się na poznanie teoretycznych, metodycznych i praktycznych podstaw przedmiotów </w:t>
      </w:r>
      <w:r w:rsidRPr="00783E41">
        <w:rPr>
          <w:sz w:val="24"/>
          <w:szCs w:val="24"/>
        </w:rPr>
        <w:t xml:space="preserve">obejmujących kształcenie umiejętności praktycznych tj.: Kinezyterapia, Fizykoterapia, Masaż, Terapia manualna </w:t>
      </w:r>
      <w:r w:rsidRPr="00783E41">
        <w:rPr>
          <w:bCs/>
          <w:sz w:val="24"/>
          <w:szCs w:val="24"/>
        </w:rPr>
        <w:t>(FZ_P1_W34, FZ_P1_W35).</w:t>
      </w:r>
      <w:r>
        <w:rPr>
          <w:bCs/>
          <w:sz w:val="24"/>
          <w:szCs w:val="24"/>
        </w:rPr>
        <w:t xml:space="preserve"> </w:t>
      </w:r>
      <w:r w:rsidRPr="00ED238E">
        <w:rPr>
          <w:sz w:val="24"/>
          <w:szCs w:val="24"/>
        </w:rPr>
        <w:t xml:space="preserve">W zakresie umiejętności, studenci są przygotowywani do podjęcia zawodu fizjoterapeuty poprzez naukę samodzielnego wykonywania zabiegów kinezyterapii, fizykoterapii, masażu leczniczego, terapii manualnej </w:t>
      </w:r>
      <w:r w:rsidRPr="00ED238E">
        <w:rPr>
          <w:bCs/>
          <w:sz w:val="24"/>
          <w:szCs w:val="24"/>
        </w:rPr>
        <w:t>(FZ_P1_U01, FZ_P1_U02, FZ_P1_U03, FZ_P1_U04)</w:t>
      </w:r>
      <w:r w:rsidRPr="00ED238E">
        <w:rPr>
          <w:sz w:val="24"/>
          <w:szCs w:val="24"/>
        </w:rPr>
        <w:t>, obsługi aparatury fizjoterapeutycznej (</w:t>
      </w:r>
      <w:r w:rsidRPr="00ED238E">
        <w:rPr>
          <w:bCs/>
          <w:sz w:val="24"/>
          <w:szCs w:val="24"/>
        </w:rPr>
        <w:t>FZ_P1_U05, FZ_P1_U06). W realizowanym toku studiów kształci się u studentów umiejętności wykorzystywania i interpretacji zdobytej wiedzy dla potrzeb diagnostyki oraz praktycznej realizacji zabiegów, umiejętności profilaktyczne, pielęgnacyjne, terapeutyczne i edukacyjne odpowiadające potrzebom chorych (FZ_P1_U12, FZ_P1_U14), a także umiejętności planowania, projektowania i realizacji programów fizjoterapeutycznych (FZ_P1_U24).</w:t>
      </w:r>
      <w:r>
        <w:rPr>
          <w:bCs/>
          <w:sz w:val="24"/>
          <w:szCs w:val="24"/>
        </w:rPr>
        <w:t xml:space="preserve"> </w:t>
      </w:r>
      <w:r w:rsidRPr="009152AE">
        <w:rPr>
          <w:bCs/>
          <w:sz w:val="24"/>
          <w:szCs w:val="24"/>
        </w:rPr>
        <w:t xml:space="preserve">Przygotowanie do zawodu fizjoterapeuty, realizowane jest również przez rozwijanie kompetencji społecznych. Studenci potrafią właściwie ocenić swoją wiedzę i kompetencje (FZ_P1_K_ 03), rozumieją konieczność ustawicznego kształcenia się i rozwoju zawodowego (FZ_P1_K_01), orientują się na bieżąco w kierunkach rozwoju współczesnej fizjoterapii (FZ_P1_K_02), potrafią zwrócić się o pomoc do osoby bardziej doświadczonej oraz brać odpowiedzialność za własną pracę (FZ_P1_K_04, FZ_P1_K_11), okazują szacunek wobec pacjenta i współpracowników </w:t>
      </w:r>
      <w:r>
        <w:rPr>
          <w:bCs/>
          <w:sz w:val="24"/>
          <w:szCs w:val="24"/>
        </w:rPr>
        <w:br/>
      </w:r>
      <w:r w:rsidRPr="009152AE">
        <w:rPr>
          <w:bCs/>
          <w:sz w:val="24"/>
          <w:szCs w:val="24"/>
        </w:rPr>
        <w:t>z różnych grup zawodowych (FZ_P1_K_06), dbają o dobro pacjenta, przestrzegają tajemnicy dotyczącej stanu zdrowia oraz wszelkich praw pacjenta (FZ_P1_K_07, FZ_P1_K_22).</w:t>
      </w:r>
      <w:r>
        <w:rPr>
          <w:bCs/>
          <w:sz w:val="24"/>
          <w:szCs w:val="24"/>
        </w:rPr>
        <w:t xml:space="preserve"> </w:t>
      </w:r>
      <w:r w:rsidRPr="009152AE">
        <w:rPr>
          <w:sz w:val="24"/>
          <w:szCs w:val="24"/>
        </w:rPr>
        <w:t>Wybrane efekty są ściśle związane z przygotowaniem do zawodu fizjoterapeuty. Ich osiągnięcie umożliwia zdobycie przez studentów specjalistycznej wiedzy oraz umiejętności praktycznych i kompetencji społecznych niezbędnych na rynku pracy lub w dalszej edukacji.</w:t>
      </w:r>
      <w:r>
        <w:rPr>
          <w:sz w:val="24"/>
          <w:szCs w:val="24"/>
        </w:rPr>
        <w:t xml:space="preserve"> </w:t>
      </w:r>
      <w:r w:rsidRPr="009152AE">
        <w:rPr>
          <w:sz w:val="24"/>
          <w:szCs w:val="24"/>
        </w:rPr>
        <w:t>Studenci są przygotowani do jak najlepszej, profesjonalnej realizacji</w:t>
      </w:r>
      <w:r>
        <w:rPr>
          <w:sz w:val="24"/>
          <w:szCs w:val="24"/>
        </w:rPr>
        <w:t xml:space="preserve"> zadań związanych z</w:t>
      </w:r>
      <w:r w:rsidRPr="009152AE">
        <w:rPr>
          <w:sz w:val="24"/>
          <w:szCs w:val="24"/>
        </w:rPr>
        <w:t xml:space="preserve"> zawodem fizjoterapeuty, w pracy z osobami chorymi </w:t>
      </w:r>
      <w:r>
        <w:rPr>
          <w:sz w:val="24"/>
          <w:szCs w:val="24"/>
        </w:rPr>
        <w:br/>
      </w:r>
      <w:r w:rsidRPr="009152AE">
        <w:rPr>
          <w:sz w:val="24"/>
          <w:szCs w:val="24"/>
        </w:rPr>
        <w:t xml:space="preserve">i niepełnosprawnymi w placówkach ochrony zdrowia, domach pomocy społecznej, warsztatach terapii zajęciowej, szkołach czy przedszkolach integracyjnych itp. </w:t>
      </w:r>
      <w:r>
        <w:rPr>
          <w:sz w:val="24"/>
          <w:szCs w:val="24"/>
        </w:rPr>
        <w:br/>
      </w:r>
      <w:r w:rsidRPr="009152AE">
        <w:rPr>
          <w:sz w:val="24"/>
          <w:szCs w:val="24"/>
        </w:rPr>
        <w:t>W odpowiedzi na dynamicznie zmieniające się potrzeby rynku pracy, studenci są przygotowani do realizacji innych usług fizjoterapeutycznych np. w klubach fitness, czy sekcjach sportowych.</w:t>
      </w:r>
      <w:r>
        <w:rPr>
          <w:sz w:val="24"/>
          <w:szCs w:val="24"/>
        </w:rPr>
        <w:t xml:space="preserve"> </w:t>
      </w:r>
      <w:r w:rsidRPr="009152AE">
        <w:rPr>
          <w:sz w:val="24"/>
          <w:szCs w:val="24"/>
        </w:rPr>
        <w:t>Program studiów oferuje bogatą ofertę kształcenia w językach obcych. Do wyboru studenci mają pięć języków obcych: angielski, niemiecki, francuski, rosyjski i włoski. Lektorat obejmuje 150 godzin zajęć dydaktycznych z języka obcego na studiach stacjonarnych i 120 godzin zajęć dydaktyczny</w:t>
      </w:r>
      <w:r>
        <w:rPr>
          <w:sz w:val="24"/>
          <w:szCs w:val="24"/>
        </w:rPr>
        <w:t>ch na studiach niestacjonarnych</w:t>
      </w:r>
      <w:r w:rsidRPr="009152AE">
        <w:rPr>
          <w:sz w:val="24"/>
          <w:szCs w:val="24"/>
        </w:rPr>
        <w:t>.</w:t>
      </w:r>
    </w:p>
    <w:p w:rsidR="00C22753" w:rsidRDefault="00C22753" w:rsidP="00CA75FD">
      <w:pPr>
        <w:pStyle w:val="BodyText"/>
        <w:numPr>
          <w:ilvl w:val="0"/>
          <w:numId w:val="20"/>
        </w:numPr>
        <w:autoSpaceDE w:val="0"/>
        <w:autoSpaceDN w:val="0"/>
        <w:adjustRightInd w:val="0"/>
        <w:spacing w:after="0"/>
        <w:ind w:left="284" w:hanging="284"/>
        <w:jc w:val="both"/>
        <w:rPr>
          <w:sz w:val="24"/>
          <w:szCs w:val="24"/>
        </w:rPr>
      </w:pPr>
      <w:r w:rsidRPr="00783E41">
        <w:rPr>
          <w:sz w:val="24"/>
          <w:szCs w:val="24"/>
        </w:rPr>
        <w:t xml:space="preserve">Metody kształcenia są ściśle powiązane ze specyfiką kierunku. Znaczna część zajęć ma charakter praktyczny, motywujący studenta do twórczego myślenia, praktycznego działania, formułowania hipotez, analizowania danych oraz formułowania wniosków. Do podstawowych metod kształcenia stosowanych na kierunku fizjoterapia, możemy zaliczyć: wykłady, ćwiczenia i seminaria, pracę w grupach, dyskusje, zajęcia praktyczne,                 w których stosuje się pokaz, opis, studium przypadku i demonstrację metod fizjoterapeutycznych. W odniesieniu do lektoratów z języków obcych dla podniesienia efektów procesu nauczania wykładowcy stosują metody aktywizujące proces kształcenia. W ramach realizacji kierunkowych efektów kształcenia w zakresie wiedzy stosowane są metody: wykładu informacyjnego, opisu, prelekcji i prezentacji. Z kolei w odniesieniu do kierunkowych efektów kształcenia w zakresie umiejętności stosowane są metody: ćwiczeń praktyczno-medycznych, pokazu z objaśnieniem, pokazu z instruktażem, opisu przypadku oraz ćwiczeń indywidualnych studentów. W ramach realizacji kierunkowych efektów kształcenia w zakresie kompetencji społecznych stosowane są metody: praca w grupach, burza mózgów, praca z pacjentem. Metody realizacji procesu kształcenia uwzględniają też samodzielne zdobywanie wiedzy przez studentów, które obejmuje: przygotowywanie się do zajęć dydaktycznych, zaliczeń i egzaminów, projektów, prezentacji multimedialnych, referatów, konspektów zajęć. W szczególnych i uzasadnionych przypadkach studentowi można przyznać tzw. Indywidualny program studiów i wtedy metody kształcenia, realizacji programu studiów są ustalane w porozumieniu z nauczycielami akademickimi. Stosowane metody kształcenia na kierunku fizjoterapia, służą pełnej realizacji kierunkowych efektów kształcenia w odniesieniu do wiedzy, umiejętności i kompetencji społecznych. </w:t>
      </w:r>
    </w:p>
    <w:p w:rsidR="00C22753" w:rsidRPr="00783E41" w:rsidRDefault="00C22753" w:rsidP="00CA75FD">
      <w:pPr>
        <w:pStyle w:val="BodyText"/>
        <w:numPr>
          <w:ilvl w:val="0"/>
          <w:numId w:val="20"/>
        </w:numPr>
        <w:autoSpaceDE w:val="0"/>
        <w:autoSpaceDN w:val="0"/>
        <w:adjustRightInd w:val="0"/>
        <w:spacing w:after="0"/>
        <w:ind w:left="284" w:hanging="284"/>
        <w:jc w:val="both"/>
        <w:rPr>
          <w:sz w:val="24"/>
          <w:szCs w:val="24"/>
        </w:rPr>
      </w:pPr>
      <w:r w:rsidRPr="00783E41">
        <w:rPr>
          <w:sz w:val="24"/>
          <w:szCs w:val="24"/>
        </w:rPr>
        <w:t>Opisane w powyższym punkcie metody kształcenia pozwalają na rozpoznanie indywidualnych potrzeb studentów. Na kierunku fizjoterapia możliwa jest realizacja indywidualnego programu studiów. Szczegółowe warunki i zasady studiowania wg indywidu</w:t>
      </w:r>
      <w:r>
        <w:rPr>
          <w:sz w:val="24"/>
          <w:szCs w:val="24"/>
        </w:rPr>
        <w:t>a</w:t>
      </w:r>
      <w:r w:rsidRPr="00783E41">
        <w:rPr>
          <w:sz w:val="24"/>
          <w:szCs w:val="24"/>
        </w:rPr>
        <w:t>lnego programu studiów, zostały określone w regulaminie studiów – pkt V (</w:t>
      </w:r>
      <w:r w:rsidRPr="00783E41">
        <w:rPr>
          <w:color w:val="000000"/>
          <w:sz w:val="24"/>
          <w:szCs w:val="24"/>
          <w:shd w:val="clear" w:color="auto" w:fill="FFFFFF"/>
        </w:rPr>
        <w:t xml:space="preserve">Uchwała nr 14/2015 Senatu PWSZ w Tarnowie z dnia 24 kwietnia 2015 r. w sprawie uchwalenia Regulaminu Studiów pierwszego i drugiego stopnia PWSZ w Tarnowie, </w:t>
      </w:r>
      <w:r w:rsidRPr="00783E41">
        <w:rPr>
          <w:sz w:val="24"/>
          <w:szCs w:val="24"/>
        </w:rPr>
        <w:t xml:space="preserve"> </w:t>
      </w:r>
    </w:p>
    <w:p w:rsidR="00C22753" w:rsidRDefault="00C22753" w:rsidP="00783E41">
      <w:pPr>
        <w:pStyle w:val="ListParagraph"/>
        <w:autoSpaceDE w:val="0"/>
        <w:autoSpaceDN w:val="0"/>
        <w:adjustRightInd w:val="0"/>
        <w:ind w:left="420"/>
        <w:contextualSpacing/>
        <w:jc w:val="center"/>
        <w:rPr>
          <w:color w:val="0000CC"/>
          <w:u w:val="single"/>
          <w:shd w:val="clear" w:color="auto" w:fill="FFFFFF"/>
          <w:lang w:eastAsia="en-US"/>
        </w:rPr>
      </w:pPr>
      <w:hyperlink r:id="rId12" w:history="1">
        <w:r w:rsidRPr="00A339C6">
          <w:rPr>
            <w:rStyle w:val="Hyperlink"/>
            <w:shd w:val="clear" w:color="auto" w:fill="FFFFFF"/>
            <w:lang w:eastAsia="en-US"/>
          </w:rPr>
          <w:t>http://bip.pwsztar.edu.pl/info/detail/idt/1/id/818</w:t>
        </w:r>
      </w:hyperlink>
    </w:p>
    <w:p w:rsidR="00C22753" w:rsidRDefault="00C22753" w:rsidP="0090680C">
      <w:pPr>
        <w:pStyle w:val="ListParagraph"/>
        <w:autoSpaceDE w:val="0"/>
        <w:autoSpaceDN w:val="0"/>
        <w:adjustRightInd w:val="0"/>
        <w:ind w:left="284"/>
        <w:contextualSpacing/>
        <w:jc w:val="both"/>
      </w:pPr>
      <w:r w:rsidRPr="00783E41">
        <w:rPr>
          <w:lang w:eastAsia="en-US"/>
        </w:rPr>
        <w:t>Regulamin studiów określa również warunki odbywania studiów, dostosowując je do indywidualnych możliwości studentów niepełnosprawnych. Istnieje możliwość ustanowienia opiekuna naukowego studenta niepełnosprawnego lub przewlekle chorego. Studenci niepełnosprawni mogą uzyskać pomoc u Pełnomocnika Rektora ds. osób niepełnosprawnych.</w:t>
      </w:r>
      <w:r w:rsidRPr="00783E41">
        <w:t xml:space="preserve"> Studenci mogą również skorzystać ze wsparcia finansowego (stypendiów specjalnych dla osób niepełnosprawnych).</w:t>
      </w:r>
    </w:p>
    <w:p w:rsidR="00C22753" w:rsidRPr="0090680C" w:rsidRDefault="00C22753" w:rsidP="00EF381C">
      <w:pPr>
        <w:pStyle w:val="ListParagraph"/>
        <w:numPr>
          <w:ilvl w:val="0"/>
          <w:numId w:val="45"/>
        </w:numPr>
        <w:autoSpaceDE w:val="0"/>
        <w:autoSpaceDN w:val="0"/>
        <w:adjustRightInd w:val="0"/>
        <w:ind w:left="284" w:hanging="284"/>
        <w:contextualSpacing/>
        <w:jc w:val="both"/>
      </w:pPr>
      <w:r w:rsidRPr="002A47C3">
        <w:t>Program i plan studiów</w:t>
      </w:r>
      <w:r w:rsidRPr="00984341">
        <w:rPr>
          <w:b/>
        </w:rPr>
        <w:t xml:space="preserve"> </w:t>
      </w:r>
      <w:r w:rsidRPr="00984341">
        <w:t>ułożony jest w jednolity sposób zarówno dla studiów stacjonarnych i niestacjonarnych. Semestr</w:t>
      </w:r>
      <w:r>
        <w:t>y,</w:t>
      </w:r>
      <w:r w:rsidRPr="00984341">
        <w:t xml:space="preserve"> w których prowadzony jest dany przedmiot, jak i wymiar nakładu pracy studenta określony punktami ECTS jest identyczny </w:t>
      </w:r>
      <w:r>
        <w:br/>
      </w:r>
      <w:r w:rsidRPr="00984341">
        <w:t xml:space="preserve">w przypadku studiów stacjonarnych jak niestacjonarnych. Stan ten powoduje znaczne usprawnienie procedur administracyjnych w przypadku zmiany formy studiów przez studenta. Różnicę stanowi jedynie </w:t>
      </w:r>
      <w:r>
        <w:t>liczba</w:t>
      </w:r>
      <w:r w:rsidRPr="00984341">
        <w:t xml:space="preserve"> godzin bezpośredniego kontaktu studenta </w:t>
      </w:r>
      <w:r>
        <w:br/>
      </w:r>
      <w:r w:rsidRPr="00984341">
        <w:t>z nauczycielem akademickim.</w:t>
      </w:r>
      <w:r>
        <w:t xml:space="preserve"> </w:t>
      </w:r>
      <w:r w:rsidRPr="0090680C">
        <w:t>Plan</w:t>
      </w:r>
      <w:r>
        <w:t>y</w:t>
      </w:r>
      <w:r w:rsidRPr="0090680C">
        <w:t xml:space="preserve"> studiów składa</w:t>
      </w:r>
      <w:r>
        <w:t>ją</w:t>
      </w:r>
      <w:r w:rsidRPr="0090680C">
        <w:t xml:space="preserve"> się z następujących modułów wymagających udziału nauczycieli akademickich i studentów:</w:t>
      </w:r>
    </w:p>
    <w:p w:rsidR="00C22753" w:rsidRDefault="00C22753" w:rsidP="00EF381C">
      <w:pPr>
        <w:pStyle w:val="ListParagraph"/>
        <w:numPr>
          <w:ilvl w:val="0"/>
          <w:numId w:val="46"/>
        </w:numPr>
        <w:jc w:val="both"/>
      </w:pPr>
      <w:r w:rsidRPr="002A47C3">
        <w:t xml:space="preserve">Przedmioty podstawowe </w:t>
      </w:r>
    </w:p>
    <w:p w:rsidR="00C22753" w:rsidRDefault="00C22753" w:rsidP="00EF381C">
      <w:pPr>
        <w:pStyle w:val="ListParagraph"/>
        <w:numPr>
          <w:ilvl w:val="0"/>
          <w:numId w:val="46"/>
        </w:numPr>
        <w:jc w:val="both"/>
      </w:pPr>
      <w:r w:rsidRPr="002A47C3">
        <w:t>Przedmioty kierunkowe</w:t>
      </w:r>
    </w:p>
    <w:p w:rsidR="00C22753" w:rsidRPr="002A47C3" w:rsidRDefault="00C22753" w:rsidP="00EF381C">
      <w:pPr>
        <w:pStyle w:val="ListParagraph"/>
        <w:numPr>
          <w:ilvl w:val="0"/>
          <w:numId w:val="46"/>
        </w:numPr>
        <w:jc w:val="both"/>
      </w:pPr>
      <w:r w:rsidRPr="002A47C3">
        <w:t>Przedmioty pozostałe</w:t>
      </w:r>
      <w:r>
        <w:t>:</w:t>
      </w:r>
    </w:p>
    <w:p w:rsidR="00C22753" w:rsidRPr="00984341" w:rsidRDefault="00C22753" w:rsidP="002A47C3">
      <w:pPr>
        <w:ind w:left="1134"/>
        <w:jc w:val="both"/>
        <w:rPr>
          <w:sz w:val="24"/>
          <w:szCs w:val="24"/>
        </w:rPr>
      </w:pPr>
      <w:r w:rsidRPr="00984341">
        <w:rPr>
          <w:sz w:val="24"/>
          <w:szCs w:val="24"/>
        </w:rPr>
        <w:tab/>
        <w:t>a) Przedmioty ogólne</w:t>
      </w:r>
    </w:p>
    <w:p w:rsidR="00C22753" w:rsidRPr="00984341" w:rsidRDefault="00C22753" w:rsidP="002A47C3">
      <w:pPr>
        <w:ind w:left="1134"/>
        <w:jc w:val="both"/>
        <w:rPr>
          <w:sz w:val="24"/>
          <w:szCs w:val="24"/>
        </w:rPr>
      </w:pPr>
      <w:r w:rsidRPr="00984341">
        <w:rPr>
          <w:sz w:val="24"/>
          <w:szCs w:val="24"/>
        </w:rPr>
        <w:tab/>
        <w:t>b) Przedmioty specjalnościowe</w:t>
      </w:r>
    </w:p>
    <w:p w:rsidR="00C22753" w:rsidRPr="00984341" w:rsidRDefault="00C22753" w:rsidP="0090680C">
      <w:pPr>
        <w:ind w:left="284"/>
        <w:jc w:val="both"/>
        <w:rPr>
          <w:sz w:val="24"/>
          <w:szCs w:val="24"/>
        </w:rPr>
      </w:pPr>
      <w:r w:rsidRPr="00984341">
        <w:rPr>
          <w:sz w:val="24"/>
          <w:szCs w:val="24"/>
        </w:rPr>
        <w:t>Moduł niewymagający udziału nauczyciela akademickiego:</w:t>
      </w:r>
    </w:p>
    <w:p w:rsidR="00C22753" w:rsidRPr="002A47C3" w:rsidRDefault="00C22753" w:rsidP="00EF381C">
      <w:pPr>
        <w:pStyle w:val="ListParagraph"/>
        <w:numPr>
          <w:ilvl w:val="0"/>
          <w:numId w:val="47"/>
        </w:numPr>
        <w:ind w:left="1134"/>
        <w:jc w:val="both"/>
      </w:pPr>
      <w:r w:rsidRPr="002A47C3">
        <w:t>Praktyki (realizowany pod nadzorem opiekuna praktyki)</w:t>
      </w:r>
    </w:p>
    <w:p w:rsidR="00C22753" w:rsidRPr="00984341" w:rsidRDefault="00C22753" w:rsidP="0090680C">
      <w:pPr>
        <w:ind w:left="284"/>
        <w:jc w:val="both"/>
        <w:rPr>
          <w:sz w:val="24"/>
          <w:szCs w:val="24"/>
        </w:rPr>
      </w:pPr>
      <w:r w:rsidRPr="00984341">
        <w:rPr>
          <w:sz w:val="24"/>
          <w:szCs w:val="24"/>
        </w:rPr>
        <w:t xml:space="preserve">Zajęcia związane z praktycznym przygotowaniem zawodowym  realizowane są </w:t>
      </w:r>
      <w:r>
        <w:rPr>
          <w:sz w:val="24"/>
          <w:szCs w:val="24"/>
        </w:rPr>
        <w:br/>
      </w:r>
      <w:r w:rsidRPr="00984341">
        <w:rPr>
          <w:sz w:val="24"/>
          <w:szCs w:val="24"/>
        </w:rPr>
        <w:t>w następujących modułach:</w:t>
      </w:r>
    </w:p>
    <w:p w:rsidR="00C22753" w:rsidRPr="00984341" w:rsidRDefault="00C22753" w:rsidP="0090680C">
      <w:pPr>
        <w:ind w:left="284"/>
        <w:jc w:val="both"/>
        <w:rPr>
          <w:sz w:val="24"/>
          <w:szCs w:val="24"/>
        </w:rPr>
      </w:pPr>
      <w:r w:rsidRPr="00984341">
        <w:rPr>
          <w:sz w:val="24"/>
          <w:szCs w:val="24"/>
        </w:rPr>
        <w:t>Dla studiów stacjonarnych:</w:t>
      </w:r>
    </w:p>
    <w:p w:rsidR="00C22753" w:rsidRDefault="00C22753" w:rsidP="00EF381C">
      <w:pPr>
        <w:pStyle w:val="ListParagraph"/>
        <w:numPr>
          <w:ilvl w:val="0"/>
          <w:numId w:val="47"/>
        </w:numPr>
        <w:jc w:val="both"/>
      </w:pPr>
      <w:r w:rsidRPr="002A47C3">
        <w:t xml:space="preserve">Przedmioty podstawowe  - zajęcia w formie ćwiczeń praktycznych medycznych </w:t>
      </w:r>
      <w:r>
        <w:br/>
      </w:r>
      <w:r w:rsidRPr="002A47C3">
        <w:t xml:space="preserve">w wymiarze 30 h i 2 ECTS </w:t>
      </w:r>
    </w:p>
    <w:p w:rsidR="00C22753" w:rsidRDefault="00C22753" w:rsidP="00EF381C">
      <w:pPr>
        <w:pStyle w:val="ListParagraph"/>
        <w:numPr>
          <w:ilvl w:val="0"/>
          <w:numId w:val="47"/>
        </w:numPr>
        <w:jc w:val="both"/>
      </w:pPr>
      <w:r w:rsidRPr="002A47C3">
        <w:t xml:space="preserve">Przedmioty kierunkowe – zajęcia w formie ćwiczeń praktycznych medycznych  </w:t>
      </w:r>
      <w:r>
        <w:br/>
      </w:r>
      <w:r w:rsidRPr="002A47C3">
        <w:t>w wymiarze 1005 h i 61 ECTS</w:t>
      </w:r>
    </w:p>
    <w:p w:rsidR="00C22753" w:rsidRDefault="00C22753" w:rsidP="00EF381C">
      <w:pPr>
        <w:pStyle w:val="ListParagraph"/>
        <w:numPr>
          <w:ilvl w:val="0"/>
          <w:numId w:val="47"/>
        </w:numPr>
        <w:jc w:val="both"/>
      </w:pPr>
      <w:r w:rsidRPr="002A47C3">
        <w:t>Przedmioty specjalnościowe – zajęcia w formie ćwiczeń praktycznych medycznych w wymiarze 60h i 4 ECTS</w:t>
      </w:r>
    </w:p>
    <w:p w:rsidR="00C22753" w:rsidRPr="002A47C3" w:rsidRDefault="00C22753" w:rsidP="00EF381C">
      <w:pPr>
        <w:pStyle w:val="ListParagraph"/>
        <w:numPr>
          <w:ilvl w:val="0"/>
          <w:numId w:val="47"/>
        </w:numPr>
        <w:jc w:val="both"/>
      </w:pPr>
      <w:r w:rsidRPr="002A47C3">
        <w:t>Praktyki – zajęcia w formie praktyki zawodowej w wymiarze 940h i 24 ECTS</w:t>
      </w:r>
    </w:p>
    <w:p w:rsidR="00C22753" w:rsidRPr="00984341" w:rsidRDefault="00C22753" w:rsidP="0090680C">
      <w:pPr>
        <w:ind w:left="284"/>
        <w:jc w:val="both"/>
        <w:rPr>
          <w:sz w:val="24"/>
          <w:szCs w:val="24"/>
        </w:rPr>
      </w:pPr>
      <w:r w:rsidRPr="00984341">
        <w:rPr>
          <w:sz w:val="24"/>
          <w:szCs w:val="24"/>
        </w:rPr>
        <w:t>Dla studiów niestacjonarnych:</w:t>
      </w:r>
    </w:p>
    <w:p w:rsidR="00C22753" w:rsidRDefault="00C22753" w:rsidP="00EF381C">
      <w:pPr>
        <w:pStyle w:val="ListParagraph"/>
        <w:numPr>
          <w:ilvl w:val="0"/>
          <w:numId w:val="48"/>
        </w:numPr>
        <w:ind w:left="1276"/>
        <w:jc w:val="both"/>
      </w:pPr>
      <w:r w:rsidRPr="002A47C3">
        <w:t xml:space="preserve">Przedmioty podstawowe – zajęcia w formie ćwiczeń praktycznych medycznych </w:t>
      </w:r>
      <w:r>
        <w:br/>
      </w:r>
      <w:r w:rsidRPr="002A47C3">
        <w:t>w wymiarze 20 h i 2 ECTS</w:t>
      </w:r>
    </w:p>
    <w:p w:rsidR="00C22753" w:rsidRDefault="00C22753" w:rsidP="00EF381C">
      <w:pPr>
        <w:pStyle w:val="ListParagraph"/>
        <w:numPr>
          <w:ilvl w:val="0"/>
          <w:numId w:val="48"/>
        </w:numPr>
        <w:ind w:left="1276"/>
        <w:jc w:val="both"/>
      </w:pPr>
      <w:r w:rsidRPr="002A47C3">
        <w:t xml:space="preserve">Przedmioty kierunkowe – zajęcia w formie ćwiczeń praktycznych medycznych </w:t>
      </w:r>
      <w:r>
        <w:br/>
      </w:r>
      <w:r w:rsidRPr="002A47C3">
        <w:t>w wymiarze 778 h i 61 ECTS</w:t>
      </w:r>
    </w:p>
    <w:p w:rsidR="00C22753" w:rsidRDefault="00C22753" w:rsidP="00EF381C">
      <w:pPr>
        <w:pStyle w:val="ListParagraph"/>
        <w:numPr>
          <w:ilvl w:val="0"/>
          <w:numId w:val="48"/>
        </w:numPr>
        <w:ind w:left="1276"/>
        <w:jc w:val="both"/>
      </w:pPr>
      <w:r w:rsidRPr="002A47C3">
        <w:t>Przedmioty specjalnościowe – zajęcia w formie ćwiczeń praktycznych medycznych w wymiarze 36 h i 2 ECTS</w:t>
      </w:r>
    </w:p>
    <w:p w:rsidR="00C22753" w:rsidRPr="002A47C3" w:rsidRDefault="00C22753" w:rsidP="00EF381C">
      <w:pPr>
        <w:pStyle w:val="ListParagraph"/>
        <w:numPr>
          <w:ilvl w:val="0"/>
          <w:numId w:val="48"/>
        </w:numPr>
        <w:ind w:left="1276"/>
        <w:jc w:val="both"/>
      </w:pPr>
      <w:r w:rsidRPr="002A47C3">
        <w:t>Praktyki – zajęcia w formie praktyk zawodowych w wymiarze 940 h i 24 ECTS</w:t>
      </w:r>
    </w:p>
    <w:p w:rsidR="00C22753" w:rsidRPr="00984341" w:rsidRDefault="00C22753" w:rsidP="0090680C">
      <w:pPr>
        <w:ind w:left="284"/>
        <w:jc w:val="both"/>
        <w:rPr>
          <w:sz w:val="24"/>
          <w:szCs w:val="24"/>
        </w:rPr>
      </w:pPr>
      <w:r w:rsidRPr="00984341">
        <w:rPr>
          <w:sz w:val="24"/>
          <w:szCs w:val="24"/>
        </w:rPr>
        <w:t>Zajęcia do wyboru umożliwiające indywidualizowanie procesu kształcenia realizowane są w następujących modułach:</w:t>
      </w:r>
    </w:p>
    <w:p w:rsidR="00C22753" w:rsidRPr="00984341" w:rsidRDefault="00C22753" w:rsidP="0090680C">
      <w:pPr>
        <w:ind w:left="284"/>
        <w:jc w:val="both"/>
        <w:rPr>
          <w:sz w:val="24"/>
          <w:szCs w:val="24"/>
        </w:rPr>
      </w:pPr>
      <w:r w:rsidRPr="00984341">
        <w:rPr>
          <w:sz w:val="24"/>
          <w:szCs w:val="24"/>
        </w:rPr>
        <w:t>Dla studiów stacjonarnych:</w:t>
      </w:r>
    </w:p>
    <w:p w:rsidR="00C22753" w:rsidRDefault="00C22753" w:rsidP="00EF381C">
      <w:pPr>
        <w:pStyle w:val="ListParagraph"/>
        <w:numPr>
          <w:ilvl w:val="0"/>
          <w:numId w:val="49"/>
        </w:numPr>
        <w:ind w:left="1276"/>
        <w:jc w:val="both"/>
      </w:pPr>
      <w:r w:rsidRPr="002A47C3">
        <w:t>Przedmioty podstawowe – 3 przedmioty o łącznym wymiarze 105 h i 6 ECTS</w:t>
      </w:r>
    </w:p>
    <w:p w:rsidR="00C22753" w:rsidRDefault="00C22753" w:rsidP="00EF381C">
      <w:pPr>
        <w:pStyle w:val="ListParagraph"/>
        <w:numPr>
          <w:ilvl w:val="0"/>
          <w:numId w:val="49"/>
        </w:numPr>
        <w:ind w:left="1276"/>
        <w:jc w:val="both"/>
      </w:pPr>
      <w:r w:rsidRPr="002A47C3">
        <w:t>Przedmioty kierunkowe – 8 przedmiotów o łącznym wymiarze 270 h i 16 ECTS</w:t>
      </w:r>
    </w:p>
    <w:p w:rsidR="00C22753" w:rsidRDefault="00C22753" w:rsidP="00EF381C">
      <w:pPr>
        <w:pStyle w:val="ListParagraph"/>
        <w:numPr>
          <w:ilvl w:val="0"/>
          <w:numId w:val="49"/>
        </w:numPr>
        <w:ind w:left="1276"/>
        <w:jc w:val="both"/>
      </w:pPr>
      <w:r w:rsidRPr="002A47C3">
        <w:t>Przedmioty ogólne – 5 przedmiotów o łącznym wymiarze 330 h i 17 ECTS</w:t>
      </w:r>
    </w:p>
    <w:p w:rsidR="00C22753" w:rsidRPr="002A47C3" w:rsidRDefault="00C22753" w:rsidP="00EF381C">
      <w:pPr>
        <w:pStyle w:val="ListParagraph"/>
        <w:numPr>
          <w:ilvl w:val="0"/>
          <w:numId w:val="49"/>
        </w:numPr>
        <w:ind w:left="1276"/>
        <w:jc w:val="both"/>
      </w:pPr>
      <w:r w:rsidRPr="002A47C3">
        <w:t>Przedmioty specjalnościowe – 9 przedmiotów o łącznym wymiarze 255 h i 17 ECTS</w:t>
      </w:r>
    </w:p>
    <w:p w:rsidR="00C22753" w:rsidRPr="00984341" w:rsidRDefault="00C22753" w:rsidP="0090680C">
      <w:pPr>
        <w:ind w:left="284"/>
        <w:jc w:val="both"/>
        <w:rPr>
          <w:sz w:val="24"/>
          <w:szCs w:val="24"/>
        </w:rPr>
      </w:pPr>
      <w:r w:rsidRPr="00984341">
        <w:rPr>
          <w:sz w:val="24"/>
          <w:szCs w:val="24"/>
        </w:rPr>
        <w:t>Dla studiów niestacjonarnych:</w:t>
      </w:r>
    </w:p>
    <w:p w:rsidR="00C22753" w:rsidRDefault="00C22753" w:rsidP="00EF381C">
      <w:pPr>
        <w:pStyle w:val="ListParagraph"/>
        <w:numPr>
          <w:ilvl w:val="0"/>
          <w:numId w:val="50"/>
        </w:numPr>
        <w:ind w:left="1276"/>
        <w:jc w:val="both"/>
      </w:pPr>
      <w:r w:rsidRPr="002A47C3">
        <w:t>Przedmioty podstawowe – 3 przedmioty o łącznym wymiarze 68 h i 6 ECTS</w:t>
      </w:r>
    </w:p>
    <w:p w:rsidR="00C22753" w:rsidRDefault="00C22753" w:rsidP="00EF381C">
      <w:pPr>
        <w:pStyle w:val="ListParagraph"/>
        <w:numPr>
          <w:ilvl w:val="0"/>
          <w:numId w:val="50"/>
        </w:numPr>
        <w:ind w:left="1276"/>
        <w:jc w:val="both"/>
      </w:pPr>
      <w:r w:rsidRPr="002A47C3">
        <w:t>Przedmioty kierunkowe – 8 przedmiotów o łącznym wymiarze 170 h i 16 ECTS</w:t>
      </w:r>
    </w:p>
    <w:p w:rsidR="00C22753" w:rsidRDefault="00C22753" w:rsidP="00EF381C">
      <w:pPr>
        <w:pStyle w:val="ListParagraph"/>
        <w:numPr>
          <w:ilvl w:val="0"/>
          <w:numId w:val="50"/>
        </w:numPr>
        <w:ind w:left="1276"/>
        <w:jc w:val="both"/>
      </w:pPr>
      <w:r w:rsidRPr="002A47C3">
        <w:t>Przedmioty ogólne – 5 przedmiotów o łącznym wymiarze 231 h i 17 ECTS</w:t>
      </w:r>
    </w:p>
    <w:p w:rsidR="00C22753" w:rsidRDefault="00C22753" w:rsidP="00EF381C">
      <w:pPr>
        <w:pStyle w:val="ListParagraph"/>
        <w:numPr>
          <w:ilvl w:val="0"/>
          <w:numId w:val="50"/>
        </w:numPr>
        <w:ind w:left="1276"/>
        <w:jc w:val="both"/>
      </w:pPr>
      <w:r w:rsidRPr="002A47C3">
        <w:t>Przedmioty specjalnościowe – 9 przedmiotów o łącznym wymiarze 153 h i 17 ECTS</w:t>
      </w:r>
    </w:p>
    <w:p w:rsidR="00C22753" w:rsidRPr="009456AB" w:rsidRDefault="00C22753" w:rsidP="009456AB">
      <w:pPr>
        <w:ind w:firstLine="709"/>
        <w:jc w:val="both"/>
        <w:rPr>
          <w:sz w:val="24"/>
          <w:szCs w:val="24"/>
        </w:rPr>
      </w:pPr>
      <w:r w:rsidRPr="009456AB">
        <w:rPr>
          <w:sz w:val="24"/>
          <w:szCs w:val="24"/>
        </w:rPr>
        <w:t>Od roku akademickiego 2016/2017 na kierunku Fizjoterapia prowadzone są studia według dwóch programów. Nowy program studiów został wprowadzony w celu modernizacji i poprawy jakości kształcenia studentów. Zlikwidowano praktyki jako przedmioty do wyboru oraz zwiększono liczbę praktyk zawodowych, które aktualnie są realizowane w wymiarze 940 godzin. Dodatkowo wprowadzono większą liczbę przedmiotów do wyboru. Miało to na celu zwiększenie atrakcyjności kierunku oraz dostosowanie kształcenia do aktualnych potrzeb regionalnego rynku pracy. Między innymi wprowadzono następujące przedmioty:</w:t>
      </w:r>
    </w:p>
    <w:p w:rsidR="00C22753" w:rsidRPr="009456AB" w:rsidRDefault="00C22753" w:rsidP="009456AB">
      <w:pPr>
        <w:pStyle w:val="ListParagraph"/>
        <w:numPr>
          <w:ilvl w:val="0"/>
          <w:numId w:val="55"/>
        </w:numPr>
        <w:spacing w:after="160" w:line="259" w:lineRule="auto"/>
        <w:contextualSpacing/>
      </w:pPr>
      <w:r w:rsidRPr="009456AB">
        <w:t xml:space="preserve">Diagnostyka narządu ruchu – 30 </w:t>
      </w:r>
      <w:r>
        <w:t>h</w:t>
      </w:r>
      <w:r w:rsidRPr="009456AB">
        <w:t xml:space="preserve"> /</w:t>
      </w:r>
      <w:r>
        <w:t xml:space="preserve"> </w:t>
      </w:r>
      <w:r w:rsidRPr="009456AB">
        <w:t>2 pkt ETCS</w:t>
      </w:r>
    </w:p>
    <w:p w:rsidR="00C22753" w:rsidRPr="009456AB" w:rsidRDefault="00C22753" w:rsidP="009456AB">
      <w:pPr>
        <w:pStyle w:val="ListParagraph"/>
        <w:numPr>
          <w:ilvl w:val="0"/>
          <w:numId w:val="55"/>
        </w:numPr>
        <w:spacing w:after="160" w:line="259" w:lineRule="auto"/>
        <w:contextualSpacing/>
      </w:pPr>
      <w:r w:rsidRPr="009456AB">
        <w:t xml:space="preserve">Pływanie korekcyjne- 30 </w:t>
      </w:r>
      <w:r>
        <w:t>h</w:t>
      </w:r>
      <w:r w:rsidRPr="009456AB">
        <w:t xml:space="preserve"> / 2 pkt ETCS</w:t>
      </w:r>
    </w:p>
    <w:p w:rsidR="00C22753" w:rsidRPr="009456AB" w:rsidRDefault="00C22753" w:rsidP="009456AB">
      <w:pPr>
        <w:pStyle w:val="ListParagraph"/>
        <w:numPr>
          <w:ilvl w:val="0"/>
          <w:numId w:val="55"/>
        </w:numPr>
        <w:spacing w:after="160" w:line="259" w:lineRule="auto"/>
        <w:contextualSpacing/>
      </w:pPr>
      <w:r w:rsidRPr="009456AB">
        <w:t xml:space="preserve">Laboratorium analizy ruchu- 30 </w:t>
      </w:r>
      <w:r>
        <w:t xml:space="preserve">h </w:t>
      </w:r>
      <w:r w:rsidRPr="009456AB">
        <w:t>/ 2 pkt ETCS</w:t>
      </w:r>
    </w:p>
    <w:p w:rsidR="00C22753" w:rsidRPr="009456AB" w:rsidRDefault="00C22753" w:rsidP="009456AB">
      <w:pPr>
        <w:pStyle w:val="ListParagraph"/>
        <w:numPr>
          <w:ilvl w:val="0"/>
          <w:numId w:val="55"/>
        </w:numPr>
        <w:spacing w:after="160" w:line="259" w:lineRule="auto"/>
        <w:contextualSpacing/>
      </w:pPr>
      <w:r w:rsidRPr="009456AB">
        <w:t xml:space="preserve">Reedukacja ruchowa – 30 </w:t>
      </w:r>
      <w:r>
        <w:t>h</w:t>
      </w:r>
      <w:r w:rsidRPr="009456AB">
        <w:t xml:space="preserve"> / 2 pkt ETCS</w:t>
      </w:r>
    </w:p>
    <w:p w:rsidR="00C22753" w:rsidRPr="009456AB" w:rsidRDefault="00C22753" w:rsidP="009456AB">
      <w:pPr>
        <w:pStyle w:val="ListParagraph"/>
        <w:numPr>
          <w:ilvl w:val="0"/>
          <w:numId w:val="55"/>
        </w:numPr>
        <w:spacing w:after="160" w:line="259" w:lineRule="auto"/>
        <w:contextualSpacing/>
      </w:pPr>
      <w:r w:rsidRPr="009456AB">
        <w:t xml:space="preserve">Fizjoterapia w wadach postawy – 30 </w:t>
      </w:r>
      <w:r>
        <w:t xml:space="preserve">h </w:t>
      </w:r>
      <w:r w:rsidRPr="009456AB">
        <w:t>/ 2 pkt. ETCS</w:t>
      </w:r>
    </w:p>
    <w:p w:rsidR="00C22753" w:rsidRPr="009456AB" w:rsidRDefault="00C22753" w:rsidP="009456AB">
      <w:pPr>
        <w:pStyle w:val="ListParagraph"/>
        <w:numPr>
          <w:ilvl w:val="0"/>
          <w:numId w:val="55"/>
        </w:numPr>
        <w:spacing w:after="160" w:line="259" w:lineRule="auto"/>
        <w:contextualSpacing/>
      </w:pPr>
      <w:r w:rsidRPr="009456AB">
        <w:t xml:space="preserve">Ćwiczenia korekcyjno- kompensacyjne – 30 </w:t>
      </w:r>
      <w:r>
        <w:t xml:space="preserve">h </w:t>
      </w:r>
      <w:r w:rsidRPr="009456AB">
        <w:t>/ 2 pkt.</w:t>
      </w:r>
      <w:r>
        <w:t xml:space="preserve"> </w:t>
      </w:r>
      <w:r w:rsidRPr="009456AB">
        <w:t>ETCS</w:t>
      </w:r>
    </w:p>
    <w:p w:rsidR="00C22753" w:rsidRPr="009456AB" w:rsidRDefault="00C22753" w:rsidP="009456AB">
      <w:pPr>
        <w:pStyle w:val="ListParagraph"/>
        <w:numPr>
          <w:ilvl w:val="0"/>
          <w:numId w:val="55"/>
        </w:numPr>
        <w:spacing w:after="160" w:line="259" w:lineRule="auto"/>
        <w:contextualSpacing/>
      </w:pPr>
      <w:r w:rsidRPr="009456AB">
        <w:t xml:space="preserve">Kinezyprofilaktyka gerontologiczna – 30 </w:t>
      </w:r>
      <w:r>
        <w:t xml:space="preserve">h </w:t>
      </w:r>
      <w:r w:rsidRPr="009456AB">
        <w:t>/ 2 pkt.</w:t>
      </w:r>
      <w:r>
        <w:t xml:space="preserve"> </w:t>
      </w:r>
      <w:r w:rsidRPr="009456AB">
        <w:t>ETCS</w:t>
      </w:r>
    </w:p>
    <w:p w:rsidR="00C22753" w:rsidRPr="009456AB" w:rsidRDefault="00C22753" w:rsidP="009456AB">
      <w:pPr>
        <w:pStyle w:val="ListParagraph"/>
        <w:numPr>
          <w:ilvl w:val="0"/>
          <w:numId w:val="55"/>
        </w:numPr>
        <w:spacing w:after="160" w:line="259" w:lineRule="auto"/>
        <w:contextualSpacing/>
      </w:pPr>
      <w:r w:rsidRPr="009456AB">
        <w:t xml:space="preserve">Protetyka – 30 </w:t>
      </w:r>
      <w:r>
        <w:t>h</w:t>
      </w:r>
      <w:r w:rsidRPr="009456AB">
        <w:t xml:space="preserve"> /</w:t>
      </w:r>
      <w:r>
        <w:t xml:space="preserve"> </w:t>
      </w:r>
      <w:r w:rsidRPr="009456AB">
        <w:t>2pkt.</w:t>
      </w:r>
      <w:r>
        <w:t xml:space="preserve"> </w:t>
      </w:r>
      <w:r w:rsidRPr="009456AB">
        <w:t>ETCS</w:t>
      </w:r>
    </w:p>
    <w:p w:rsidR="00C22753" w:rsidRPr="009456AB" w:rsidRDefault="00C22753" w:rsidP="009456AB">
      <w:pPr>
        <w:pStyle w:val="ListParagraph"/>
        <w:numPr>
          <w:ilvl w:val="0"/>
          <w:numId w:val="55"/>
        </w:numPr>
        <w:spacing w:after="160" w:line="259" w:lineRule="auto"/>
        <w:contextualSpacing/>
      </w:pPr>
      <w:r w:rsidRPr="009456AB">
        <w:t xml:space="preserve">Elementy prawa medycznego- 30 </w:t>
      </w:r>
      <w:r>
        <w:t xml:space="preserve">h </w:t>
      </w:r>
      <w:r w:rsidRPr="009456AB">
        <w:t>/ 2 ETCS</w:t>
      </w:r>
    </w:p>
    <w:p w:rsidR="00C22753" w:rsidRPr="009456AB" w:rsidRDefault="00C22753" w:rsidP="009456AB">
      <w:pPr>
        <w:pStyle w:val="ListParagraph"/>
        <w:numPr>
          <w:ilvl w:val="0"/>
          <w:numId w:val="55"/>
        </w:numPr>
        <w:spacing w:after="160" w:line="259" w:lineRule="auto"/>
        <w:contextualSpacing/>
      </w:pPr>
      <w:r w:rsidRPr="009456AB">
        <w:t xml:space="preserve">Prawo działalności gospodarczej w ochronie zdrowia – 30 </w:t>
      </w:r>
      <w:r>
        <w:t xml:space="preserve">h </w:t>
      </w:r>
      <w:r w:rsidRPr="009456AB">
        <w:t>/2 ETCS</w:t>
      </w:r>
    </w:p>
    <w:p w:rsidR="00C22753" w:rsidRPr="009456AB" w:rsidRDefault="00C22753" w:rsidP="009456AB">
      <w:pPr>
        <w:pStyle w:val="ListParagraph"/>
        <w:numPr>
          <w:ilvl w:val="0"/>
          <w:numId w:val="55"/>
        </w:numPr>
        <w:spacing w:after="160" w:line="259" w:lineRule="auto"/>
        <w:contextualSpacing/>
      </w:pPr>
      <w:r w:rsidRPr="009456AB">
        <w:t xml:space="preserve">Dietetyka żywienia człowieka – 15 </w:t>
      </w:r>
      <w:r>
        <w:t xml:space="preserve">h </w:t>
      </w:r>
      <w:r w:rsidRPr="009456AB">
        <w:t>/1 ETCS</w:t>
      </w:r>
    </w:p>
    <w:p w:rsidR="00C22753" w:rsidRPr="009456AB" w:rsidRDefault="00C22753" w:rsidP="009456AB">
      <w:pPr>
        <w:pStyle w:val="ListParagraph"/>
        <w:numPr>
          <w:ilvl w:val="0"/>
          <w:numId w:val="55"/>
        </w:numPr>
        <w:spacing w:after="160" w:line="259" w:lineRule="auto"/>
        <w:contextualSpacing/>
      </w:pPr>
      <w:r w:rsidRPr="009456AB">
        <w:t xml:space="preserve">Zasady żywienia człowieka w sporcie- 15 </w:t>
      </w:r>
      <w:r>
        <w:t>h</w:t>
      </w:r>
      <w:r w:rsidRPr="009456AB">
        <w:t xml:space="preserve"> / 1 ETCS</w:t>
      </w:r>
    </w:p>
    <w:p w:rsidR="00C22753" w:rsidRPr="009456AB" w:rsidRDefault="00C22753" w:rsidP="009456AB">
      <w:pPr>
        <w:pStyle w:val="ListParagraph"/>
        <w:numPr>
          <w:ilvl w:val="0"/>
          <w:numId w:val="55"/>
        </w:numPr>
        <w:spacing w:after="160" w:line="259" w:lineRule="auto"/>
        <w:contextualSpacing/>
      </w:pPr>
      <w:r w:rsidRPr="009456AB">
        <w:t xml:space="preserve">Wczesna interwencja logopedyczna – 30 </w:t>
      </w:r>
      <w:r>
        <w:t xml:space="preserve">h </w:t>
      </w:r>
      <w:r w:rsidRPr="009456AB">
        <w:t>/ 2 ETCS</w:t>
      </w:r>
    </w:p>
    <w:p w:rsidR="00C22753" w:rsidRPr="009456AB" w:rsidRDefault="00C22753" w:rsidP="009456AB">
      <w:pPr>
        <w:pStyle w:val="ListParagraph"/>
        <w:numPr>
          <w:ilvl w:val="0"/>
          <w:numId w:val="55"/>
        </w:numPr>
        <w:spacing w:after="160" w:line="259" w:lineRule="auto"/>
        <w:contextualSpacing/>
      </w:pPr>
      <w:r w:rsidRPr="009456AB">
        <w:t xml:space="preserve">Zaburzenia komunikacji osób dorosłych – 30 </w:t>
      </w:r>
      <w:r>
        <w:t xml:space="preserve">h </w:t>
      </w:r>
      <w:r w:rsidRPr="009456AB">
        <w:t>/ 2 ETCS</w:t>
      </w:r>
    </w:p>
    <w:p w:rsidR="00C22753" w:rsidRPr="009456AB" w:rsidRDefault="00C22753" w:rsidP="009456AB">
      <w:pPr>
        <w:pStyle w:val="ListParagraph"/>
        <w:numPr>
          <w:ilvl w:val="0"/>
          <w:numId w:val="55"/>
        </w:numPr>
        <w:spacing w:after="160" w:line="259" w:lineRule="auto"/>
        <w:contextualSpacing/>
      </w:pPr>
      <w:r w:rsidRPr="009456AB">
        <w:t xml:space="preserve">Terapia i rehabilitacja w wodzie – 30 </w:t>
      </w:r>
      <w:r>
        <w:t xml:space="preserve">h </w:t>
      </w:r>
      <w:r w:rsidRPr="009456AB">
        <w:t>/</w:t>
      </w:r>
      <w:r>
        <w:t xml:space="preserve"> </w:t>
      </w:r>
      <w:r w:rsidRPr="009456AB">
        <w:t>2 ETCS</w:t>
      </w:r>
    </w:p>
    <w:p w:rsidR="00C22753" w:rsidRDefault="00C22753" w:rsidP="009456AB">
      <w:pPr>
        <w:pStyle w:val="ListParagraph"/>
        <w:ind w:left="284"/>
        <w:jc w:val="both"/>
      </w:pPr>
      <w:r w:rsidRPr="009456AB">
        <w:t xml:space="preserve">Jednocześnie zwiększono liczbę przedmiotów praktyczno-medycznych, których realizacja będzie miała miejsce w placówkach medycznych, co umożliwi studentom zapoznanie się </w:t>
      </w:r>
      <w:r>
        <w:br/>
      </w:r>
      <w:r w:rsidRPr="009456AB">
        <w:t xml:space="preserve">z realnymi problemami pacjentów w różnych jednostkach chorobowych. W związku </w:t>
      </w:r>
      <w:r>
        <w:br/>
      </w:r>
      <w:r w:rsidRPr="009456AB">
        <w:t xml:space="preserve">z wprowadzeniem zajęć na oddziałach szpitalnych zmniejszono liczebność grup, co zwiększy efektywność kształcenia. W obecnym programie studiów student w ciągu </w:t>
      </w:r>
      <w:r>
        <w:br/>
      </w:r>
      <w:r w:rsidRPr="009456AB">
        <w:t xml:space="preserve">6 semestrów uzyska 182 pkt. ETCS, z czego 56 pkt. ETCS przypisano przedmiotom do wyboru, a  91 pkt. ETCS przedmiotom praktyczno-medycznym. </w:t>
      </w:r>
    </w:p>
    <w:p w:rsidR="00C22753" w:rsidRPr="002A47C3" w:rsidRDefault="00C22753" w:rsidP="00EF381C">
      <w:pPr>
        <w:pStyle w:val="ListParagraph"/>
        <w:numPr>
          <w:ilvl w:val="0"/>
          <w:numId w:val="45"/>
        </w:numPr>
        <w:ind w:left="284" w:hanging="284"/>
        <w:jc w:val="both"/>
      </w:pPr>
      <w:r w:rsidRPr="002A47C3">
        <w:t>Stosowane formy zajęć</w:t>
      </w:r>
      <w:r w:rsidRPr="002A47C3">
        <w:rPr>
          <w:b/>
        </w:rPr>
        <w:t xml:space="preserve"> </w:t>
      </w:r>
      <w:r w:rsidRPr="002A47C3">
        <w:t>dopasowane są do poszczególnych przedmiotów tak by umożliwić realizację wszystkich zakładanych efektów kształcenia. Zajęcia przewidziane planem studiów prowadzone są w następujących formach:</w:t>
      </w:r>
    </w:p>
    <w:p w:rsidR="00C22753" w:rsidRDefault="00C22753" w:rsidP="00952785">
      <w:pPr>
        <w:pStyle w:val="ListParagraph"/>
        <w:numPr>
          <w:ilvl w:val="0"/>
          <w:numId w:val="51"/>
        </w:numPr>
        <w:ind w:left="709"/>
        <w:jc w:val="both"/>
      </w:pPr>
      <w:r w:rsidRPr="002A47C3">
        <w:t>Wykład – liczebność grupy studenckiej: wszyscy studenci z danego roku i formy studiów</w:t>
      </w:r>
    </w:p>
    <w:p w:rsidR="00C22753" w:rsidRDefault="00C22753" w:rsidP="00952785">
      <w:pPr>
        <w:pStyle w:val="ListParagraph"/>
        <w:numPr>
          <w:ilvl w:val="0"/>
          <w:numId w:val="51"/>
        </w:numPr>
        <w:ind w:left="709"/>
        <w:jc w:val="both"/>
      </w:pPr>
      <w:r w:rsidRPr="002A47C3">
        <w:t>Ćwiczenia</w:t>
      </w:r>
      <w:r>
        <w:t xml:space="preserve"> – liczebność grupy studenckiej</w:t>
      </w:r>
      <w:r w:rsidRPr="002A47C3">
        <w:t>: do 33 osób</w:t>
      </w:r>
    </w:p>
    <w:p w:rsidR="00C22753" w:rsidRDefault="00C22753" w:rsidP="00952785">
      <w:pPr>
        <w:pStyle w:val="ListParagraph"/>
        <w:numPr>
          <w:ilvl w:val="0"/>
          <w:numId w:val="51"/>
        </w:numPr>
        <w:ind w:left="709"/>
        <w:jc w:val="both"/>
      </w:pPr>
      <w:r w:rsidRPr="002A47C3">
        <w:t>Lektorat – liczebność grupy studenckiej:  do28 osób</w:t>
      </w:r>
    </w:p>
    <w:p w:rsidR="00C22753" w:rsidRDefault="00C22753" w:rsidP="00952785">
      <w:pPr>
        <w:pStyle w:val="ListParagraph"/>
        <w:numPr>
          <w:ilvl w:val="0"/>
          <w:numId w:val="51"/>
        </w:numPr>
        <w:ind w:left="709"/>
        <w:jc w:val="both"/>
      </w:pPr>
      <w:r w:rsidRPr="002A47C3">
        <w:t>Seminarium – liczebność grupy studenckiej: do 15 osób</w:t>
      </w:r>
    </w:p>
    <w:p w:rsidR="00C22753" w:rsidRDefault="00C22753" w:rsidP="00952785">
      <w:pPr>
        <w:pStyle w:val="ListParagraph"/>
        <w:numPr>
          <w:ilvl w:val="0"/>
          <w:numId w:val="51"/>
        </w:numPr>
        <w:ind w:left="709"/>
        <w:jc w:val="both"/>
      </w:pPr>
      <w:r w:rsidRPr="002A47C3">
        <w:t>Ćwiczenia praktyczne – liczebność grupy studenckiej: do 22 osób</w:t>
      </w:r>
    </w:p>
    <w:p w:rsidR="00C22753" w:rsidRPr="002A47C3" w:rsidRDefault="00C22753" w:rsidP="00952785">
      <w:pPr>
        <w:pStyle w:val="ListParagraph"/>
        <w:numPr>
          <w:ilvl w:val="0"/>
          <w:numId w:val="51"/>
        </w:numPr>
        <w:ind w:left="709"/>
        <w:jc w:val="both"/>
      </w:pPr>
      <w:r w:rsidRPr="002A47C3">
        <w:t xml:space="preserve">Ćwiczenia praktyczne medyczne – liczebność grupy studenckiej: </w:t>
      </w:r>
    </w:p>
    <w:p w:rsidR="00C22753" w:rsidRPr="00984341" w:rsidRDefault="00C22753" w:rsidP="00952785">
      <w:pPr>
        <w:ind w:left="709" w:hanging="360"/>
        <w:jc w:val="both"/>
        <w:rPr>
          <w:sz w:val="24"/>
          <w:szCs w:val="24"/>
        </w:rPr>
      </w:pPr>
      <w:r>
        <w:rPr>
          <w:sz w:val="24"/>
          <w:szCs w:val="24"/>
        </w:rPr>
        <w:tab/>
      </w:r>
      <w:r w:rsidRPr="00984341">
        <w:rPr>
          <w:sz w:val="24"/>
          <w:szCs w:val="24"/>
        </w:rPr>
        <w:t>- do 12 osób dla ćwiczeń realizowanych w pracowniach szkolnych</w:t>
      </w:r>
    </w:p>
    <w:p w:rsidR="00C22753" w:rsidRPr="00984341" w:rsidRDefault="00C22753" w:rsidP="00952785">
      <w:pPr>
        <w:ind w:left="709" w:hanging="360"/>
        <w:jc w:val="both"/>
        <w:rPr>
          <w:sz w:val="24"/>
          <w:szCs w:val="24"/>
        </w:rPr>
      </w:pPr>
      <w:r>
        <w:rPr>
          <w:sz w:val="24"/>
          <w:szCs w:val="24"/>
        </w:rPr>
        <w:tab/>
      </w:r>
      <w:r w:rsidRPr="00984341">
        <w:rPr>
          <w:sz w:val="24"/>
          <w:szCs w:val="24"/>
        </w:rPr>
        <w:t>- do 8 osób dla ćwiczeń realizowanych w placówkach ochrony zdrowia</w:t>
      </w:r>
    </w:p>
    <w:p w:rsidR="00C22753" w:rsidRDefault="00C22753" w:rsidP="00952785">
      <w:pPr>
        <w:pStyle w:val="ListParagraph"/>
        <w:numPr>
          <w:ilvl w:val="0"/>
          <w:numId w:val="52"/>
        </w:numPr>
        <w:ind w:left="709"/>
        <w:jc w:val="both"/>
      </w:pPr>
      <w:r w:rsidRPr="002A47C3">
        <w:t>Zajęcia z technologii informacyjnej – liczebność grupy studenckiej: do 20 osób</w:t>
      </w:r>
    </w:p>
    <w:p w:rsidR="00C22753" w:rsidRPr="002A47C3" w:rsidRDefault="00C22753" w:rsidP="00952785">
      <w:pPr>
        <w:pStyle w:val="ListParagraph"/>
        <w:numPr>
          <w:ilvl w:val="0"/>
          <w:numId w:val="52"/>
        </w:numPr>
        <w:ind w:left="709"/>
        <w:jc w:val="both"/>
      </w:pPr>
      <w:r w:rsidRPr="002A47C3">
        <w:t>Praktyka – liczebność grupy studenckiej: uzależniona od możliwości danej placówki ochrony zdrowia i ustalana z konkretną placówką indywidualnie na podstawie porozumienia.</w:t>
      </w:r>
    </w:p>
    <w:p w:rsidR="00C22753" w:rsidRPr="00984341" w:rsidRDefault="00C22753" w:rsidP="0090680C">
      <w:pPr>
        <w:ind w:left="284"/>
        <w:jc w:val="both"/>
        <w:rPr>
          <w:sz w:val="24"/>
          <w:szCs w:val="24"/>
        </w:rPr>
      </w:pPr>
      <w:r w:rsidRPr="00984341">
        <w:rPr>
          <w:sz w:val="24"/>
          <w:szCs w:val="24"/>
        </w:rPr>
        <w:t>Proporcje danej formy zajęć w stosunku do ogółu zajęć:</w:t>
      </w:r>
    </w:p>
    <w:p w:rsidR="00C22753" w:rsidRPr="00984341" w:rsidRDefault="00C22753" w:rsidP="0090680C">
      <w:pPr>
        <w:ind w:left="284"/>
        <w:jc w:val="both"/>
        <w:rPr>
          <w:sz w:val="24"/>
          <w:szCs w:val="24"/>
        </w:rPr>
      </w:pPr>
      <w:r w:rsidRPr="00984341">
        <w:rPr>
          <w:sz w:val="24"/>
          <w:szCs w:val="24"/>
        </w:rPr>
        <w:t>Dla studiów stacjonarnych (ogół zajęć przewidzianych planem studiów to 3845h):</w:t>
      </w:r>
    </w:p>
    <w:p w:rsidR="00C22753" w:rsidRDefault="00C22753" w:rsidP="00952785">
      <w:pPr>
        <w:pStyle w:val="ListParagraph"/>
        <w:numPr>
          <w:ilvl w:val="0"/>
          <w:numId w:val="53"/>
        </w:numPr>
        <w:ind w:left="709"/>
        <w:jc w:val="both"/>
      </w:pPr>
      <w:r w:rsidRPr="002A47C3">
        <w:t>Wykład – 535 h  - co stanowi  13,9  % ogółu zajęć</w:t>
      </w:r>
    </w:p>
    <w:p w:rsidR="00C22753" w:rsidRDefault="00C22753" w:rsidP="00952785">
      <w:pPr>
        <w:pStyle w:val="ListParagraph"/>
        <w:numPr>
          <w:ilvl w:val="0"/>
          <w:numId w:val="53"/>
        </w:numPr>
        <w:ind w:left="709"/>
        <w:jc w:val="both"/>
      </w:pPr>
      <w:r w:rsidRPr="002A47C3">
        <w:t>Ćwiczenia – 90h - co stanowi  2,3  % ogółu zajęć</w:t>
      </w:r>
    </w:p>
    <w:p w:rsidR="00C22753" w:rsidRDefault="00C22753" w:rsidP="00952785">
      <w:pPr>
        <w:pStyle w:val="ListParagraph"/>
        <w:numPr>
          <w:ilvl w:val="0"/>
          <w:numId w:val="53"/>
        </w:numPr>
        <w:ind w:left="709"/>
        <w:jc w:val="both"/>
      </w:pPr>
      <w:r w:rsidRPr="002A47C3">
        <w:t>Lektorat  - 150h - co stanowi   3,9 % ogółu zajęć</w:t>
      </w:r>
    </w:p>
    <w:p w:rsidR="00C22753" w:rsidRDefault="00C22753" w:rsidP="00952785">
      <w:pPr>
        <w:pStyle w:val="ListParagraph"/>
        <w:numPr>
          <w:ilvl w:val="0"/>
          <w:numId w:val="53"/>
        </w:numPr>
        <w:ind w:left="709"/>
        <w:jc w:val="both"/>
      </w:pPr>
      <w:r w:rsidRPr="002A47C3">
        <w:t>Seminarium – 60h - co stanowi   1,5 % ogółu zajęć</w:t>
      </w:r>
    </w:p>
    <w:p w:rsidR="00C22753" w:rsidRDefault="00C22753" w:rsidP="00952785">
      <w:pPr>
        <w:pStyle w:val="ListParagraph"/>
        <w:numPr>
          <w:ilvl w:val="0"/>
          <w:numId w:val="53"/>
        </w:numPr>
        <w:ind w:left="709"/>
        <w:jc w:val="both"/>
      </w:pPr>
      <w:r w:rsidRPr="002A47C3">
        <w:t>Ćwiczenia praktyczne – 1080 h - co stanowi 28   % ogółu zajęć</w:t>
      </w:r>
    </w:p>
    <w:p w:rsidR="00C22753" w:rsidRDefault="00C22753" w:rsidP="00952785">
      <w:pPr>
        <w:pStyle w:val="ListParagraph"/>
        <w:numPr>
          <w:ilvl w:val="0"/>
          <w:numId w:val="53"/>
        </w:numPr>
        <w:ind w:left="709"/>
        <w:jc w:val="both"/>
      </w:pPr>
      <w:r w:rsidRPr="002A47C3">
        <w:t>Ćwiczenia praktyczne medyczne – 960h - co stanowi  24,9  % ogółu zajęć</w:t>
      </w:r>
    </w:p>
    <w:p w:rsidR="00C22753" w:rsidRDefault="00C22753" w:rsidP="00952785">
      <w:pPr>
        <w:pStyle w:val="ListParagraph"/>
        <w:numPr>
          <w:ilvl w:val="0"/>
          <w:numId w:val="53"/>
        </w:numPr>
        <w:ind w:left="709"/>
        <w:jc w:val="both"/>
      </w:pPr>
      <w:r w:rsidRPr="002A47C3">
        <w:t>Zajęcia z technologii informacyjnej – 30h - co stanowi  0,7  % ogółu zajęć</w:t>
      </w:r>
    </w:p>
    <w:p w:rsidR="00C22753" w:rsidRPr="002A47C3" w:rsidRDefault="00C22753" w:rsidP="00952785">
      <w:pPr>
        <w:pStyle w:val="ListParagraph"/>
        <w:numPr>
          <w:ilvl w:val="0"/>
          <w:numId w:val="53"/>
        </w:numPr>
        <w:ind w:left="709"/>
        <w:jc w:val="both"/>
      </w:pPr>
      <w:r w:rsidRPr="002A47C3">
        <w:t>Praktyka – 940h - co stanowi 24,4   % ogółu zajęć</w:t>
      </w:r>
    </w:p>
    <w:p w:rsidR="00C22753" w:rsidRPr="00984341" w:rsidRDefault="00C22753" w:rsidP="0090680C">
      <w:pPr>
        <w:ind w:left="284"/>
        <w:jc w:val="both"/>
        <w:rPr>
          <w:sz w:val="24"/>
          <w:szCs w:val="24"/>
        </w:rPr>
      </w:pPr>
      <w:r w:rsidRPr="00984341">
        <w:rPr>
          <w:sz w:val="24"/>
          <w:szCs w:val="24"/>
        </w:rPr>
        <w:t>Dla studiów niestacjonarnych (ogół zajęć przewidzianych planem studiów to 3005h):</w:t>
      </w:r>
    </w:p>
    <w:p w:rsidR="00C22753" w:rsidRDefault="00C22753" w:rsidP="00952785">
      <w:pPr>
        <w:pStyle w:val="ListParagraph"/>
        <w:numPr>
          <w:ilvl w:val="0"/>
          <w:numId w:val="54"/>
        </w:numPr>
        <w:ind w:left="709"/>
        <w:jc w:val="both"/>
      </w:pPr>
      <w:r w:rsidRPr="002A47C3">
        <w:t>Wykład – 400 h  - co stanowi 13,3   % ogółu zajęć</w:t>
      </w:r>
    </w:p>
    <w:p w:rsidR="00C22753" w:rsidRDefault="00C22753" w:rsidP="00952785">
      <w:pPr>
        <w:pStyle w:val="ListParagraph"/>
        <w:numPr>
          <w:ilvl w:val="0"/>
          <w:numId w:val="54"/>
        </w:numPr>
        <w:ind w:left="709"/>
        <w:jc w:val="both"/>
      </w:pPr>
      <w:r w:rsidRPr="002A47C3">
        <w:t>Ćwiczenia – 75h - co stanowi  2,4  % ogółu zajęć</w:t>
      </w:r>
    </w:p>
    <w:p w:rsidR="00C22753" w:rsidRDefault="00C22753" w:rsidP="00952785">
      <w:pPr>
        <w:pStyle w:val="ListParagraph"/>
        <w:numPr>
          <w:ilvl w:val="0"/>
          <w:numId w:val="54"/>
        </w:numPr>
        <w:ind w:left="709"/>
        <w:jc w:val="both"/>
      </w:pPr>
      <w:r w:rsidRPr="002A47C3">
        <w:t>Lektorat  - 120h - co stanowi  3,9  % ogółu zajęć</w:t>
      </w:r>
    </w:p>
    <w:p w:rsidR="00C22753" w:rsidRDefault="00C22753" w:rsidP="00952785">
      <w:pPr>
        <w:pStyle w:val="ListParagraph"/>
        <w:numPr>
          <w:ilvl w:val="0"/>
          <w:numId w:val="54"/>
        </w:numPr>
        <w:ind w:left="709"/>
        <w:jc w:val="both"/>
      </w:pPr>
      <w:r w:rsidRPr="002A47C3">
        <w:t>Seminarium – 36h - co stanowi   1,1 % ogółu zajęć</w:t>
      </w:r>
    </w:p>
    <w:p w:rsidR="00C22753" w:rsidRDefault="00C22753" w:rsidP="00952785">
      <w:pPr>
        <w:pStyle w:val="ListParagraph"/>
        <w:numPr>
          <w:ilvl w:val="0"/>
          <w:numId w:val="54"/>
        </w:numPr>
        <w:ind w:left="709"/>
        <w:jc w:val="both"/>
      </w:pPr>
      <w:r w:rsidRPr="002A47C3">
        <w:t>Ćwiczenia praktyczne – 698 h - co stanowi  23,2  % ogółu zajęć</w:t>
      </w:r>
    </w:p>
    <w:p w:rsidR="00C22753" w:rsidRDefault="00C22753" w:rsidP="00952785">
      <w:pPr>
        <w:pStyle w:val="ListParagraph"/>
        <w:numPr>
          <w:ilvl w:val="0"/>
          <w:numId w:val="54"/>
        </w:numPr>
        <w:ind w:left="709"/>
        <w:jc w:val="both"/>
      </w:pPr>
      <w:r w:rsidRPr="002A47C3">
        <w:t>Ćwiczenia praktyczne medyczne – 716h - co stanowi   23,8 % ogółu zajęć</w:t>
      </w:r>
    </w:p>
    <w:p w:rsidR="00C22753" w:rsidRDefault="00C22753" w:rsidP="00952785">
      <w:pPr>
        <w:pStyle w:val="ListParagraph"/>
        <w:numPr>
          <w:ilvl w:val="0"/>
          <w:numId w:val="54"/>
        </w:numPr>
        <w:ind w:left="709"/>
        <w:jc w:val="both"/>
      </w:pPr>
      <w:r w:rsidRPr="002A47C3">
        <w:t>Zajęcia z technologii informacyjnej – 20h - co stanowi    0,6% ogółu zajęć</w:t>
      </w:r>
    </w:p>
    <w:p w:rsidR="00C22753" w:rsidRPr="002A47C3" w:rsidRDefault="00C22753" w:rsidP="00952785">
      <w:pPr>
        <w:pStyle w:val="ListParagraph"/>
        <w:numPr>
          <w:ilvl w:val="0"/>
          <w:numId w:val="54"/>
        </w:numPr>
        <w:ind w:left="709"/>
        <w:jc w:val="both"/>
      </w:pPr>
      <w:r w:rsidRPr="002A47C3">
        <w:t>Praktyka – 940h - co stanowi  31,2  % ogółu zajęć</w:t>
      </w:r>
    </w:p>
    <w:p w:rsidR="00C22753" w:rsidRPr="00984341" w:rsidRDefault="00C22753" w:rsidP="0090680C">
      <w:pPr>
        <w:ind w:left="284"/>
        <w:jc w:val="both"/>
        <w:rPr>
          <w:sz w:val="24"/>
          <w:szCs w:val="24"/>
        </w:rPr>
      </w:pPr>
      <w:r w:rsidRPr="00984341">
        <w:rPr>
          <w:sz w:val="24"/>
          <w:szCs w:val="24"/>
        </w:rPr>
        <w:t>Charakterystyka organizacji  procesu kształcenia:</w:t>
      </w:r>
    </w:p>
    <w:p w:rsidR="00C22753" w:rsidRPr="00783E41" w:rsidRDefault="00C22753" w:rsidP="0090680C">
      <w:pPr>
        <w:pStyle w:val="ListParagraph"/>
        <w:autoSpaceDE w:val="0"/>
        <w:autoSpaceDN w:val="0"/>
        <w:adjustRightInd w:val="0"/>
        <w:spacing w:after="160" w:line="259" w:lineRule="auto"/>
        <w:ind w:left="284"/>
        <w:contextualSpacing/>
        <w:jc w:val="both"/>
        <w:rPr>
          <w:color w:val="FF0000"/>
          <w:lang w:eastAsia="en-US"/>
        </w:rPr>
      </w:pPr>
      <w:r w:rsidRPr="00984341">
        <w:t xml:space="preserve">Dla studiów stacjonarnych studia prowadzone od poniedziałku do piątku w przedziale godzinowym od 8.00 do 21.00.  Dla studiów niestacjonarnych zajęcia dydaktyczne prowadzone są w piątek w przedziale od godziny 15.00 do 21.00 oraz w sobotę i niedzielę w przedziale od 8.00 do 21.00.  Zajęcia organizowane są w formach przedstawionych powyżej. Jako profil praktyczny, zajęcia na kierunku fizjoterapia prowadzone są </w:t>
      </w:r>
      <w:r>
        <w:br/>
      </w:r>
      <w:r w:rsidRPr="00984341">
        <w:t xml:space="preserve">w znakomitej większości przez kadrę czynną zawodowo, co jest kluczowe dla przekazywania wiedzy na najwyższym poziomie, zgodnej z najnowszymi badaniami </w:t>
      </w:r>
      <w:r>
        <w:br/>
      </w:r>
      <w:r w:rsidRPr="00984341">
        <w:t>i trendami w fizjoterapii. Doświadczenie kliniczne kadry ma tu równie istotne znaczenie. Niestety fakt ten powoduje niedogodności związane z tworzeniem harmonogramu studiów gdyż wymaga niejednokrotnie pogodzenia funkcji wykładowcy akademickiego z pracą jako czynny zawodowo fizjoterapeuta. Harmonogram układany jest przez opiekuna danego roku studiów. Tworzenie harmonogramu jest procesem bardzo złożonym, a sam harmonogram na kierunku fizjoterapia jest stosunkowo rozbudowany. Jest on jednak ułożony w ten sposób, by student miał możliwość uczestniczenia we wszystkich zajęciach przewidzianych planem studiów.</w:t>
      </w:r>
    </w:p>
    <w:p w:rsidR="00C22753" w:rsidRPr="002A47C3" w:rsidRDefault="00C22753" w:rsidP="00EF381C">
      <w:pPr>
        <w:pStyle w:val="ListParagraph"/>
        <w:numPr>
          <w:ilvl w:val="0"/>
          <w:numId w:val="45"/>
        </w:numPr>
        <w:autoSpaceDE w:val="0"/>
        <w:autoSpaceDN w:val="0"/>
        <w:adjustRightInd w:val="0"/>
        <w:spacing w:after="160" w:line="259" w:lineRule="auto"/>
        <w:ind w:left="284" w:hanging="284"/>
        <w:contextualSpacing/>
        <w:jc w:val="both"/>
        <w:rPr>
          <w:color w:val="FF0000"/>
          <w:lang w:eastAsia="en-US"/>
        </w:rPr>
      </w:pPr>
      <w:r w:rsidRPr="002A47C3">
        <w:rPr>
          <w:lang w:eastAsia="en-US"/>
        </w:rPr>
        <w:t>Program i plan studiów uwzględniają praktyki zawodowe, które na studiach stacjonarnych i niestacjonarnych I stopnia realizowane są w wymiarze 940 godz. (24 pkt. ECTS)</w:t>
      </w:r>
    </w:p>
    <w:p w:rsidR="00C22753" w:rsidRDefault="00C22753" w:rsidP="00397E04">
      <w:pPr>
        <w:pStyle w:val="Standard"/>
        <w:ind w:firstLine="709"/>
        <w:jc w:val="both"/>
        <w:rPr>
          <w:rFonts w:ascii="Times New Roman" w:hAnsi="Times New Roman" w:cs="Times New Roman"/>
        </w:rPr>
      </w:pPr>
      <w:r w:rsidRPr="009152AE">
        <w:rPr>
          <w:rFonts w:ascii="Times New Roman" w:hAnsi="Times New Roman" w:cs="Times New Roman"/>
        </w:rPr>
        <w:t>W ramach studiów stacjonarnych realizowane są praktyki:</w:t>
      </w:r>
    </w:p>
    <w:p w:rsidR="00C22753" w:rsidRPr="009152AE" w:rsidRDefault="00C22753" w:rsidP="00EF381C">
      <w:pPr>
        <w:pStyle w:val="Standard"/>
        <w:numPr>
          <w:ilvl w:val="0"/>
          <w:numId w:val="21"/>
        </w:numPr>
        <w:jc w:val="both"/>
        <w:rPr>
          <w:rFonts w:ascii="Times New Roman" w:hAnsi="Times New Roman" w:cs="Times New Roman"/>
        </w:rPr>
      </w:pPr>
      <w:r w:rsidRPr="009152AE">
        <w:rPr>
          <w:rFonts w:ascii="Times New Roman" w:hAnsi="Times New Roman" w:cs="Times New Roman"/>
        </w:rPr>
        <w:t>Asystencka kliniczna  po 2 sem. /wakacyjna po I roku/</w:t>
      </w:r>
      <w:r w:rsidRPr="009152AE">
        <w:rPr>
          <w:rFonts w:ascii="Times New Roman" w:hAnsi="Times New Roman" w:cs="Times New Roman"/>
        </w:rPr>
        <w:tab/>
      </w:r>
      <w:r w:rsidRPr="009152A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52AE">
        <w:rPr>
          <w:rFonts w:ascii="Times New Roman" w:hAnsi="Times New Roman" w:cs="Times New Roman"/>
        </w:rPr>
        <w:t xml:space="preserve">- </w:t>
      </w:r>
      <w:r>
        <w:rPr>
          <w:rFonts w:ascii="Times New Roman" w:hAnsi="Times New Roman" w:cs="Times New Roman"/>
        </w:rPr>
        <w:t xml:space="preserve"> </w:t>
      </w:r>
      <w:r w:rsidRPr="009152AE">
        <w:rPr>
          <w:rFonts w:ascii="Times New Roman" w:hAnsi="Times New Roman" w:cs="Times New Roman"/>
        </w:rPr>
        <w:t>80 godz.</w:t>
      </w:r>
    </w:p>
    <w:p w:rsidR="00C22753" w:rsidRPr="009152AE" w:rsidRDefault="00C22753" w:rsidP="00EF381C">
      <w:pPr>
        <w:pStyle w:val="Standard"/>
        <w:numPr>
          <w:ilvl w:val="0"/>
          <w:numId w:val="21"/>
        </w:numPr>
        <w:jc w:val="both"/>
        <w:rPr>
          <w:rFonts w:ascii="Times New Roman" w:hAnsi="Times New Roman" w:cs="Times New Roman"/>
        </w:rPr>
      </w:pPr>
      <w:r w:rsidRPr="009152AE">
        <w:rPr>
          <w:rFonts w:ascii="Times New Roman" w:hAnsi="Times New Roman" w:cs="Times New Roman"/>
        </w:rPr>
        <w:t>Pracownia kinezyterapii po 2 sem. /wakacyjna po I roku/</w:t>
      </w:r>
      <w:r w:rsidRPr="009152AE">
        <w:rPr>
          <w:rFonts w:ascii="Times New Roman" w:hAnsi="Times New Roman" w:cs="Times New Roman"/>
        </w:rPr>
        <w:tab/>
      </w:r>
      <w:r w:rsidRPr="009152A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52AE">
        <w:rPr>
          <w:rFonts w:ascii="Times New Roman" w:hAnsi="Times New Roman" w:cs="Times New Roman"/>
        </w:rPr>
        <w:t xml:space="preserve">- </w:t>
      </w:r>
      <w:r>
        <w:rPr>
          <w:rFonts w:ascii="Times New Roman" w:hAnsi="Times New Roman" w:cs="Times New Roman"/>
        </w:rPr>
        <w:t xml:space="preserve"> </w:t>
      </w:r>
      <w:r w:rsidRPr="009152AE">
        <w:rPr>
          <w:rFonts w:ascii="Times New Roman" w:hAnsi="Times New Roman" w:cs="Times New Roman"/>
        </w:rPr>
        <w:t>80 godz.</w:t>
      </w:r>
    </w:p>
    <w:p w:rsidR="00C22753" w:rsidRPr="009152AE" w:rsidRDefault="00C22753" w:rsidP="00EF381C">
      <w:pPr>
        <w:pStyle w:val="Standard"/>
        <w:numPr>
          <w:ilvl w:val="0"/>
          <w:numId w:val="21"/>
        </w:numPr>
        <w:jc w:val="both"/>
        <w:rPr>
          <w:rFonts w:ascii="Times New Roman" w:hAnsi="Times New Roman" w:cs="Times New Roman"/>
        </w:rPr>
      </w:pPr>
      <w:r w:rsidRPr="009152AE">
        <w:rPr>
          <w:rFonts w:ascii="Times New Roman" w:hAnsi="Times New Roman" w:cs="Times New Roman"/>
        </w:rPr>
        <w:t>Pracownia kinezyterapii po 4 sem. /wakacyjna po II roku/</w:t>
      </w:r>
      <w:r w:rsidRPr="009152AE">
        <w:rPr>
          <w:rFonts w:ascii="Times New Roman" w:hAnsi="Times New Roman" w:cs="Times New Roman"/>
        </w:rPr>
        <w:tab/>
      </w:r>
      <w:r w:rsidRPr="009152AE">
        <w:rPr>
          <w:rFonts w:ascii="Times New Roman" w:hAnsi="Times New Roman" w:cs="Times New Roman"/>
        </w:rPr>
        <w:tab/>
      </w:r>
      <w:r>
        <w:rPr>
          <w:rFonts w:ascii="Times New Roman" w:hAnsi="Times New Roman" w:cs="Times New Roman"/>
        </w:rPr>
        <w:tab/>
      </w:r>
      <w:r w:rsidRPr="009152AE">
        <w:rPr>
          <w:rFonts w:ascii="Times New Roman" w:hAnsi="Times New Roman" w:cs="Times New Roman"/>
        </w:rPr>
        <w:t xml:space="preserve">- </w:t>
      </w:r>
      <w:r>
        <w:rPr>
          <w:rFonts w:ascii="Times New Roman" w:hAnsi="Times New Roman" w:cs="Times New Roman"/>
        </w:rPr>
        <w:t xml:space="preserve"> </w:t>
      </w:r>
      <w:r w:rsidRPr="009152AE">
        <w:rPr>
          <w:rFonts w:ascii="Times New Roman" w:hAnsi="Times New Roman" w:cs="Times New Roman"/>
        </w:rPr>
        <w:t>50 godz.</w:t>
      </w:r>
    </w:p>
    <w:p w:rsidR="00C22753" w:rsidRPr="009152AE" w:rsidRDefault="00C22753" w:rsidP="00EF381C">
      <w:pPr>
        <w:pStyle w:val="Standard"/>
        <w:numPr>
          <w:ilvl w:val="0"/>
          <w:numId w:val="21"/>
        </w:numPr>
        <w:jc w:val="both"/>
        <w:rPr>
          <w:rFonts w:ascii="Times New Roman" w:hAnsi="Times New Roman" w:cs="Times New Roman"/>
        </w:rPr>
      </w:pPr>
      <w:r w:rsidRPr="009152AE">
        <w:rPr>
          <w:rFonts w:ascii="Times New Roman" w:hAnsi="Times New Roman" w:cs="Times New Roman"/>
        </w:rPr>
        <w:t>Pracownia fizykoterapii  po 4 sem. /wakacyjna po II roku/</w:t>
      </w:r>
      <w:r w:rsidRPr="009152AE">
        <w:rPr>
          <w:rFonts w:ascii="Times New Roman" w:hAnsi="Times New Roman" w:cs="Times New Roman"/>
        </w:rPr>
        <w:tab/>
      </w:r>
      <w:r w:rsidRPr="009152AE">
        <w:rPr>
          <w:rFonts w:ascii="Times New Roman" w:hAnsi="Times New Roman" w:cs="Times New Roman"/>
        </w:rPr>
        <w:tab/>
      </w:r>
      <w:r>
        <w:rPr>
          <w:rFonts w:ascii="Times New Roman" w:hAnsi="Times New Roman" w:cs="Times New Roman"/>
        </w:rPr>
        <w:tab/>
      </w:r>
      <w:r w:rsidRPr="009152AE">
        <w:rPr>
          <w:rFonts w:ascii="Times New Roman" w:hAnsi="Times New Roman" w:cs="Times New Roman"/>
        </w:rPr>
        <w:t xml:space="preserve">- </w:t>
      </w:r>
      <w:r>
        <w:rPr>
          <w:rFonts w:ascii="Times New Roman" w:hAnsi="Times New Roman" w:cs="Times New Roman"/>
        </w:rPr>
        <w:t xml:space="preserve"> </w:t>
      </w:r>
      <w:r w:rsidRPr="009152AE">
        <w:rPr>
          <w:rFonts w:ascii="Times New Roman" w:hAnsi="Times New Roman" w:cs="Times New Roman"/>
        </w:rPr>
        <w:t>80 godz.</w:t>
      </w:r>
    </w:p>
    <w:p w:rsidR="00C22753" w:rsidRPr="009152AE" w:rsidRDefault="00C22753" w:rsidP="00EF381C">
      <w:pPr>
        <w:pStyle w:val="Standard"/>
        <w:numPr>
          <w:ilvl w:val="0"/>
          <w:numId w:val="21"/>
        </w:numPr>
        <w:jc w:val="both"/>
        <w:rPr>
          <w:rFonts w:ascii="Times New Roman" w:hAnsi="Times New Roman" w:cs="Times New Roman"/>
        </w:rPr>
      </w:pPr>
      <w:r w:rsidRPr="009152AE">
        <w:rPr>
          <w:rFonts w:ascii="Times New Roman" w:hAnsi="Times New Roman" w:cs="Times New Roman"/>
        </w:rPr>
        <w:t>Fizjoterapia kliniczna  po 4 sem. /wakacyjna po II roku/</w:t>
      </w:r>
      <w:r w:rsidRPr="009152AE">
        <w:rPr>
          <w:rFonts w:ascii="Times New Roman" w:hAnsi="Times New Roman" w:cs="Times New Roman"/>
        </w:rPr>
        <w:tab/>
      </w:r>
      <w:r w:rsidRPr="009152A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52AE">
        <w:rPr>
          <w:rFonts w:ascii="Times New Roman" w:hAnsi="Times New Roman" w:cs="Times New Roman"/>
        </w:rPr>
        <w:t xml:space="preserve">- </w:t>
      </w:r>
      <w:r>
        <w:rPr>
          <w:rFonts w:ascii="Times New Roman" w:hAnsi="Times New Roman" w:cs="Times New Roman"/>
        </w:rPr>
        <w:t xml:space="preserve"> </w:t>
      </w:r>
      <w:r w:rsidRPr="009152AE">
        <w:rPr>
          <w:rFonts w:ascii="Times New Roman" w:hAnsi="Times New Roman" w:cs="Times New Roman"/>
        </w:rPr>
        <w:t>80 godz.</w:t>
      </w:r>
    </w:p>
    <w:p w:rsidR="00C22753" w:rsidRPr="009152AE" w:rsidRDefault="00C22753" w:rsidP="00EF381C">
      <w:pPr>
        <w:pStyle w:val="Standard"/>
        <w:numPr>
          <w:ilvl w:val="0"/>
          <w:numId w:val="21"/>
        </w:numPr>
        <w:jc w:val="both"/>
        <w:rPr>
          <w:rFonts w:ascii="Times New Roman" w:hAnsi="Times New Roman" w:cs="Times New Roman"/>
        </w:rPr>
      </w:pPr>
      <w:r w:rsidRPr="009152AE">
        <w:rPr>
          <w:rFonts w:ascii="Times New Roman" w:hAnsi="Times New Roman" w:cs="Times New Roman"/>
        </w:rPr>
        <w:t>Fizjoterapia kliniczna  w trakcie 5 sem. /przez 15 tyg./</w:t>
      </w:r>
      <w:r w:rsidRPr="009152AE">
        <w:rPr>
          <w:rFonts w:ascii="Times New Roman" w:hAnsi="Times New Roman" w:cs="Times New Roman"/>
        </w:rPr>
        <w:tab/>
      </w:r>
      <w:r w:rsidRPr="009152A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52AE">
        <w:rPr>
          <w:rFonts w:ascii="Times New Roman" w:hAnsi="Times New Roman" w:cs="Times New Roman"/>
        </w:rPr>
        <w:t xml:space="preserve">- </w:t>
      </w:r>
      <w:r>
        <w:rPr>
          <w:rFonts w:ascii="Times New Roman" w:hAnsi="Times New Roman" w:cs="Times New Roman"/>
        </w:rPr>
        <w:t xml:space="preserve"> </w:t>
      </w:r>
      <w:r w:rsidRPr="009152AE">
        <w:rPr>
          <w:rFonts w:ascii="Times New Roman" w:hAnsi="Times New Roman" w:cs="Times New Roman"/>
        </w:rPr>
        <w:t>80 godz.</w:t>
      </w:r>
    </w:p>
    <w:p w:rsidR="00C22753" w:rsidRPr="009152AE" w:rsidRDefault="00C22753" w:rsidP="00EF381C">
      <w:pPr>
        <w:pStyle w:val="Standard"/>
        <w:numPr>
          <w:ilvl w:val="0"/>
          <w:numId w:val="21"/>
        </w:numPr>
        <w:jc w:val="both"/>
        <w:rPr>
          <w:rFonts w:ascii="Times New Roman" w:hAnsi="Times New Roman" w:cs="Times New Roman"/>
        </w:rPr>
      </w:pPr>
      <w:r w:rsidRPr="009152AE">
        <w:rPr>
          <w:rFonts w:ascii="Times New Roman" w:hAnsi="Times New Roman" w:cs="Times New Roman"/>
        </w:rPr>
        <w:t>Pracownia kinezyterapii w trakcie 5 sem. /przez 15 tyg./</w:t>
      </w:r>
      <w:r w:rsidRPr="009152AE">
        <w:rPr>
          <w:rFonts w:ascii="Times New Roman" w:hAnsi="Times New Roman" w:cs="Times New Roman"/>
        </w:rPr>
        <w:tab/>
      </w:r>
      <w:r w:rsidRPr="009152A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52AE">
        <w:rPr>
          <w:rFonts w:ascii="Times New Roman" w:hAnsi="Times New Roman" w:cs="Times New Roman"/>
        </w:rPr>
        <w:t xml:space="preserve">- </w:t>
      </w:r>
      <w:r>
        <w:rPr>
          <w:rFonts w:ascii="Times New Roman" w:hAnsi="Times New Roman" w:cs="Times New Roman"/>
        </w:rPr>
        <w:t xml:space="preserve"> </w:t>
      </w:r>
      <w:r w:rsidRPr="009152AE">
        <w:rPr>
          <w:rFonts w:ascii="Times New Roman" w:hAnsi="Times New Roman" w:cs="Times New Roman"/>
        </w:rPr>
        <w:t>60 godz.</w:t>
      </w:r>
    </w:p>
    <w:p w:rsidR="00C22753" w:rsidRPr="009152AE" w:rsidRDefault="00C22753" w:rsidP="00EF381C">
      <w:pPr>
        <w:pStyle w:val="Standard"/>
        <w:numPr>
          <w:ilvl w:val="0"/>
          <w:numId w:val="21"/>
        </w:numPr>
        <w:jc w:val="both"/>
        <w:rPr>
          <w:rFonts w:ascii="Times New Roman" w:hAnsi="Times New Roman" w:cs="Times New Roman"/>
        </w:rPr>
      </w:pPr>
      <w:r w:rsidRPr="009152AE">
        <w:rPr>
          <w:rFonts w:ascii="Times New Roman" w:hAnsi="Times New Roman" w:cs="Times New Roman"/>
        </w:rPr>
        <w:t>Pracownia fizykoterapii w trakcie 5 sem. /przez 15 tyg./</w:t>
      </w:r>
      <w:r w:rsidRPr="009152AE">
        <w:rPr>
          <w:rFonts w:ascii="Times New Roman" w:hAnsi="Times New Roman" w:cs="Times New Roman"/>
        </w:rPr>
        <w:tab/>
      </w:r>
      <w:r w:rsidRPr="009152A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52AE">
        <w:rPr>
          <w:rFonts w:ascii="Times New Roman" w:hAnsi="Times New Roman" w:cs="Times New Roman"/>
        </w:rPr>
        <w:t xml:space="preserve">- </w:t>
      </w:r>
      <w:r>
        <w:rPr>
          <w:rFonts w:ascii="Times New Roman" w:hAnsi="Times New Roman" w:cs="Times New Roman"/>
        </w:rPr>
        <w:t xml:space="preserve"> </w:t>
      </w:r>
      <w:r w:rsidRPr="009152AE">
        <w:rPr>
          <w:rFonts w:ascii="Times New Roman" w:hAnsi="Times New Roman" w:cs="Times New Roman"/>
        </w:rPr>
        <w:t>60 godz.</w:t>
      </w:r>
    </w:p>
    <w:p w:rsidR="00C22753" w:rsidRPr="009152AE" w:rsidRDefault="00C22753" w:rsidP="00EF381C">
      <w:pPr>
        <w:pStyle w:val="Standard"/>
        <w:numPr>
          <w:ilvl w:val="0"/>
          <w:numId w:val="21"/>
        </w:numPr>
        <w:jc w:val="both"/>
        <w:rPr>
          <w:rFonts w:ascii="Times New Roman" w:hAnsi="Times New Roman" w:cs="Times New Roman"/>
        </w:rPr>
      </w:pPr>
      <w:r w:rsidRPr="009152AE">
        <w:rPr>
          <w:rFonts w:ascii="Times New Roman" w:hAnsi="Times New Roman" w:cs="Times New Roman"/>
        </w:rPr>
        <w:t>Fizjoterapia kliniczna  w trakcie 6 sem. /przez 10 tyg./</w:t>
      </w:r>
      <w:r w:rsidRPr="009152AE">
        <w:rPr>
          <w:rFonts w:ascii="Times New Roman" w:hAnsi="Times New Roman" w:cs="Times New Roman"/>
        </w:rPr>
        <w:tab/>
      </w:r>
      <w:r w:rsidRPr="009152A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52AE">
        <w:rPr>
          <w:rFonts w:ascii="Times New Roman" w:hAnsi="Times New Roman" w:cs="Times New Roman"/>
        </w:rPr>
        <w:t xml:space="preserve">- </w:t>
      </w:r>
      <w:r>
        <w:rPr>
          <w:rFonts w:ascii="Times New Roman" w:hAnsi="Times New Roman" w:cs="Times New Roman"/>
        </w:rPr>
        <w:t xml:space="preserve"> </w:t>
      </w:r>
      <w:r w:rsidRPr="009152AE">
        <w:rPr>
          <w:rFonts w:ascii="Times New Roman" w:hAnsi="Times New Roman" w:cs="Times New Roman"/>
        </w:rPr>
        <w:t>30 godz.</w:t>
      </w:r>
    </w:p>
    <w:p w:rsidR="00C22753" w:rsidRPr="009152AE" w:rsidRDefault="00C22753" w:rsidP="00EF381C">
      <w:pPr>
        <w:pStyle w:val="Standard"/>
        <w:numPr>
          <w:ilvl w:val="0"/>
          <w:numId w:val="21"/>
        </w:numPr>
        <w:jc w:val="both"/>
        <w:rPr>
          <w:rFonts w:ascii="Times New Roman" w:hAnsi="Times New Roman" w:cs="Times New Roman"/>
        </w:rPr>
      </w:pPr>
      <w:r w:rsidRPr="009152AE">
        <w:rPr>
          <w:rFonts w:ascii="Times New Roman" w:hAnsi="Times New Roman" w:cs="Times New Roman"/>
        </w:rPr>
        <w:t>Pracownia kinezyterapii w trakcie 6 sem. /przez 10 tyg./</w:t>
      </w:r>
      <w:r w:rsidRPr="009152AE">
        <w:rPr>
          <w:rFonts w:ascii="Times New Roman" w:hAnsi="Times New Roman" w:cs="Times New Roman"/>
        </w:rPr>
        <w:tab/>
      </w:r>
      <w:r w:rsidRPr="009152A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52AE">
        <w:rPr>
          <w:rFonts w:ascii="Times New Roman" w:hAnsi="Times New Roman" w:cs="Times New Roman"/>
        </w:rPr>
        <w:t xml:space="preserve">- </w:t>
      </w:r>
      <w:r>
        <w:rPr>
          <w:rFonts w:ascii="Times New Roman" w:hAnsi="Times New Roman" w:cs="Times New Roman"/>
        </w:rPr>
        <w:t xml:space="preserve"> </w:t>
      </w:r>
      <w:r w:rsidRPr="009152AE">
        <w:rPr>
          <w:rFonts w:ascii="Times New Roman" w:hAnsi="Times New Roman" w:cs="Times New Roman"/>
        </w:rPr>
        <w:t>60 godz.</w:t>
      </w:r>
    </w:p>
    <w:p w:rsidR="00C22753" w:rsidRPr="009152AE" w:rsidRDefault="00C22753" w:rsidP="00EF381C">
      <w:pPr>
        <w:pStyle w:val="Standard"/>
        <w:numPr>
          <w:ilvl w:val="0"/>
          <w:numId w:val="21"/>
        </w:numPr>
        <w:jc w:val="both"/>
        <w:rPr>
          <w:rFonts w:ascii="Times New Roman" w:hAnsi="Times New Roman" w:cs="Times New Roman"/>
        </w:rPr>
      </w:pPr>
      <w:r w:rsidRPr="009152AE">
        <w:rPr>
          <w:rFonts w:ascii="Times New Roman" w:hAnsi="Times New Roman" w:cs="Times New Roman"/>
        </w:rPr>
        <w:t>Pracownia fizykoterapii w trakcie 6 sem. /przez 10 tyg./</w:t>
      </w:r>
      <w:r w:rsidRPr="009152AE">
        <w:rPr>
          <w:rFonts w:ascii="Times New Roman" w:hAnsi="Times New Roman" w:cs="Times New Roman"/>
        </w:rPr>
        <w:tab/>
      </w:r>
      <w:r w:rsidRPr="009152A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52AE">
        <w:rPr>
          <w:rFonts w:ascii="Times New Roman" w:hAnsi="Times New Roman" w:cs="Times New Roman"/>
        </w:rPr>
        <w:t xml:space="preserve">- </w:t>
      </w:r>
      <w:r>
        <w:rPr>
          <w:rFonts w:ascii="Times New Roman" w:hAnsi="Times New Roman" w:cs="Times New Roman"/>
        </w:rPr>
        <w:t xml:space="preserve"> </w:t>
      </w:r>
      <w:r w:rsidRPr="009152AE">
        <w:rPr>
          <w:rFonts w:ascii="Times New Roman" w:hAnsi="Times New Roman" w:cs="Times New Roman"/>
        </w:rPr>
        <w:t>80 godz.</w:t>
      </w:r>
    </w:p>
    <w:p w:rsidR="00C22753" w:rsidRDefault="00C22753" w:rsidP="00EF381C">
      <w:pPr>
        <w:pStyle w:val="Standard"/>
        <w:numPr>
          <w:ilvl w:val="0"/>
          <w:numId w:val="21"/>
        </w:numPr>
        <w:jc w:val="both"/>
        <w:rPr>
          <w:rFonts w:ascii="Times New Roman" w:hAnsi="Times New Roman" w:cs="Times New Roman"/>
        </w:rPr>
      </w:pPr>
      <w:r w:rsidRPr="009152AE">
        <w:rPr>
          <w:rFonts w:ascii="Times New Roman" w:hAnsi="Times New Roman" w:cs="Times New Roman"/>
        </w:rPr>
        <w:t>Fizjo</w:t>
      </w:r>
      <w:r>
        <w:rPr>
          <w:rFonts w:ascii="Times New Roman" w:hAnsi="Times New Roman" w:cs="Times New Roman"/>
        </w:rPr>
        <w:t xml:space="preserve">terapia </w:t>
      </w:r>
      <w:r w:rsidRPr="009152AE">
        <w:rPr>
          <w:rFonts w:ascii="Times New Roman" w:hAnsi="Times New Roman" w:cs="Times New Roman"/>
        </w:rPr>
        <w:t xml:space="preserve">kliniczna/sanatoryjna zblokowana </w:t>
      </w:r>
    </w:p>
    <w:p w:rsidR="00C22753" w:rsidRPr="009152AE" w:rsidRDefault="00C22753" w:rsidP="00783E41">
      <w:pPr>
        <w:pStyle w:val="Standard"/>
        <w:ind w:left="720"/>
        <w:jc w:val="both"/>
        <w:rPr>
          <w:rFonts w:ascii="Times New Roman" w:hAnsi="Times New Roman" w:cs="Times New Roman"/>
        </w:rPr>
      </w:pPr>
      <w:r>
        <w:rPr>
          <w:rFonts w:ascii="Times New Roman" w:hAnsi="Times New Roman" w:cs="Times New Roman"/>
        </w:rPr>
        <w:t xml:space="preserve">w </w:t>
      </w:r>
      <w:r w:rsidRPr="009152AE">
        <w:rPr>
          <w:rFonts w:ascii="Times New Roman" w:hAnsi="Times New Roman" w:cs="Times New Roman"/>
        </w:rPr>
        <w:t xml:space="preserve">trakcie 6 sem. /przez 5 tyg./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52AE">
        <w:rPr>
          <w:rFonts w:ascii="Times New Roman" w:hAnsi="Times New Roman" w:cs="Times New Roman"/>
        </w:rPr>
        <w:t>- 200 godz.</w:t>
      </w:r>
    </w:p>
    <w:p w:rsidR="00C22753" w:rsidRPr="002E1CF7" w:rsidRDefault="00C22753" w:rsidP="00783E41">
      <w:pPr>
        <w:pStyle w:val="Standard"/>
        <w:jc w:val="both"/>
        <w:rPr>
          <w:rFonts w:ascii="Times New Roman" w:hAnsi="Times New Roman" w:cs="Times New Roman"/>
          <w:b/>
        </w:rPr>
      </w:pPr>
      <w:r w:rsidRPr="002E1CF7">
        <w:rPr>
          <w:rFonts w:ascii="Times New Roman" w:hAnsi="Times New Roman" w:cs="Times New Roman"/>
          <w:b/>
        </w:rPr>
        <w:t xml:space="preserve">                                                                                               Razem   </w:t>
      </w:r>
      <w:r>
        <w:rPr>
          <w:rFonts w:ascii="Times New Roman" w:hAnsi="Times New Roman" w:cs="Times New Roman"/>
          <w:b/>
        </w:rPr>
        <w:tab/>
        <w:t xml:space="preserve">   </w:t>
      </w:r>
      <w:r w:rsidRPr="002E1CF7">
        <w:rPr>
          <w:rFonts w:ascii="Times New Roman" w:hAnsi="Times New Roman" w:cs="Times New Roman"/>
          <w:b/>
        </w:rPr>
        <w:t>940 godz.</w:t>
      </w:r>
    </w:p>
    <w:p w:rsidR="00C22753" w:rsidRPr="009152AE" w:rsidRDefault="00C22753" w:rsidP="00783E41">
      <w:pPr>
        <w:pStyle w:val="Standard"/>
        <w:jc w:val="both"/>
        <w:rPr>
          <w:rFonts w:ascii="Times New Roman" w:hAnsi="Times New Roman" w:cs="Times New Roman"/>
        </w:rPr>
      </w:pPr>
    </w:p>
    <w:p w:rsidR="00C22753" w:rsidRDefault="00C22753" w:rsidP="00783E41">
      <w:pPr>
        <w:pStyle w:val="Standard"/>
        <w:ind w:firstLine="709"/>
        <w:jc w:val="both"/>
        <w:rPr>
          <w:rFonts w:ascii="Times New Roman" w:hAnsi="Times New Roman" w:cs="Times New Roman"/>
        </w:rPr>
      </w:pPr>
      <w:r w:rsidRPr="009152AE">
        <w:rPr>
          <w:rFonts w:ascii="Times New Roman" w:hAnsi="Times New Roman" w:cs="Times New Roman"/>
        </w:rPr>
        <w:t>W ramach studiów niestacjonarnych realizowane są praktyki:</w:t>
      </w:r>
    </w:p>
    <w:p w:rsidR="00C22753" w:rsidRPr="009152AE" w:rsidRDefault="00C22753" w:rsidP="00EF381C">
      <w:pPr>
        <w:pStyle w:val="Standard"/>
        <w:numPr>
          <w:ilvl w:val="0"/>
          <w:numId w:val="22"/>
        </w:numPr>
        <w:jc w:val="both"/>
        <w:rPr>
          <w:rFonts w:ascii="Times New Roman" w:hAnsi="Times New Roman" w:cs="Times New Roman"/>
        </w:rPr>
      </w:pPr>
      <w:r w:rsidRPr="009152AE">
        <w:rPr>
          <w:rFonts w:ascii="Times New Roman" w:hAnsi="Times New Roman" w:cs="Times New Roman"/>
        </w:rPr>
        <w:t>Asystencka kliniczna  po 2 sem. /wakacyjna po I roku/</w:t>
      </w:r>
      <w:r w:rsidRPr="009152AE">
        <w:rPr>
          <w:rFonts w:ascii="Times New Roman" w:hAnsi="Times New Roman" w:cs="Times New Roman"/>
        </w:rPr>
        <w:tab/>
      </w:r>
      <w:r w:rsidRPr="009152A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52AE">
        <w:rPr>
          <w:rFonts w:ascii="Times New Roman" w:hAnsi="Times New Roman" w:cs="Times New Roman"/>
        </w:rPr>
        <w:t xml:space="preserve">- </w:t>
      </w:r>
      <w:r>
        <w:rPr>
          <w:rFonts w:ascii="Times New Roman" w:hAnsi="Times New Roman" w:cs="Times New Roman"/>
        </w:rPr>
        <w:t xml:space="preserve"> </w:t>
      </w:r>
      <w:r w:rsidRPr="009152AE">
        <w:rPr>
          <w:rFonts w:ascii="Times New Roman" w:hAnsi="Times New Roman" w:cs="Times New Roman"/>
        </w:rPr>
        <w:t>80 godz.</w:t>
      </w:r>
    </w:p>
    <w:p w:rsidR="00C22753" w:rsidRPr="009152AE" w:rsidRDefault="00C22753" w:rsidP="00EF381C">
      <w:pPr>
        <w:pStyle w:val="Standard"/>
        <w:numPr>
          <w:ilvl w:val="0"/>
          <w:numId w:val="22"/>
        </w:numPr>
        <w:jc w:val="both"/>
        <w:rPr>
          <w:rFonts w:ascii="Times New Roman" w:hAnsi="Times New Roman" w:cs="Times New Roman"/>
        </w:rPr>
      </w:pPr>
      <w:r w:rsidRPr="009152AE">
        <w:rPr>
          <w:rFonts w:ascii="Times New Roman" w:hAnsi="Times New Roman" w:cs="Times New Roman"/>
        </w:rPr>
        <w:t>Pracownia kinezyterapii po 2 sem. /wakacyjna po I roku/</w:t>
      </w:r>
      <w:r w:rsidRPr="009152AE">
        <w:rPr>
          <w:rFonts w:ascii="Times New Roman" w:hAnsi="Times New Roman" w:cs="Times New Roman"/>
        </w:rPr>
        <w:tab/>
      </w:r>
      <w:r w:rsidRPr="009152A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52AE">
        <w:rPr>
          <w:rFonts w:ascii="Times New Roman" w:hAnsi="Times New Roman" w:cs="Times New Roman"/>
        </w:rPr>
        <w:t xml:space="preserve">- </w:t>
      </w:r>
      <w:r>
        <w:rPr>
          <w:rFonts w:ascii="Times New Roman" w:hAnsi="Times New Roman" w:cs="Times New Roman"/>
        </w:rPr>
        <w:t xml:space="preserve"> </w:t>
      </w:r>
      <w:r w:rsidRPr="009152AE">
        <w:rPr>
          <w:rFonts w:ascii="Times New Roman" w:hAnsi="Times New Roman" w:cs="Times New Roman"/>
        </w:rPr>
        <w:t>96 godz.</w:t>
      </w:r>
    </w:p>
    <w:p w:rsidR="00C22753" w:rsidRPr="009152AE" w:rsidRDefault="00C22753" w:rsidP="00EF381C">
      <w:pPr>
        <w:pStyle w:val="Standard"/>
        <w:numPr>
          <w:ilvl w:val="0"/>
          <w:numId w:val="22"/>
        </w:numPr>
        <w:jc w:val="both"/>
        <w:rPr>
          <w:rFonts w:ascii="Times New Roman" w:hAnsi="Times New Roman" w:cs="Times New Roman"/>
        </w:rPr>
      </w:pPr>
      <w:r w:rsidRPr="009152AE">
        <w:rPr>
          <w:rFonts w:ascii="Times New Roman" w:hAnsi="Times New Roman" w:cs="Times New Roman"/>
        </w:rPr>
        <w:t>Pracownia kinezyterapii po 4 sem. /wakacyjna po II roku/</w:t>
      </w:r>
      <w:r w:rsidRPr="009152AE">
        <w:rPr>
          <w:rFonts w:ascii="Times New Roman" w:hAnsi="Times New Roman" w:cs="Times New Roman"/>
        </w:rPr>
        <w:tab/>
      </w:r>
      <w:r w:rsidRPr="009152AE">
        <w:rPr>
          <w:rFonts w:ascii="Times New Roman" w:hAnsi="Times New Roman" w:cs="Times New Roman"/>
        </w:rPr>
        <w:tab/>
      </w:r>
      <w:r>
        <w:rPr>
          <w:rFonts w:ascii="Times New Roman" w:hAnsi="Times New Roman" w:cs="Times New Roman"/>
        </w:rPr>
        <w:tab/>
      </w:r>
      <w:r w:rsidRPr="009152AE">
        <w:rPr>
          <w:rFonts w:ascii="Times New Roman" w:hAnsi="Times New Roman" w:cs="Times New Roman"/>
        </w:rPr>
        <w:t xml:space="preserve">- </w:t>
      </w:r>
      <w:r>
        <w:rPr>
          <w:rFonts w:ascii="Times New Roman" w:hAnsi="Times New Roman" w:cs="Times New Roman"/>
        </w:rPr>
        <w:t xml:space="preserve"> </w:t>
      </w:r>
      <w:r w:rsidRPr="009152AE">
        <w:rPr>
          <w:rFonts w:ascii="Times New Roman" w:hAnsi="Times New Roman" w:cs="Times New Roman"/>
        </w:rPr>
        <w:t>64 godz.</w:t>
      </w:r>
    </w:p>
    <w:p w:rsidR="00C22753" w:rsidRPr="009152AE" w:rsidRDefault="00C22753" w:rsidP="00EF381C">
      <w:pPr>
        <w:pStyle w:val="Standard"/>
        <w:numPr>
          <w:ilvl w:val="0"/>
          <w:numId w:val="22"/>
        </w:numPr>
        <w:jc w:val="both"/>
        <w:rPr>
          <w:rFonts w:ascii="Times New Roman" w:hAnsi="Times New Roman" w:cs="Times New Roman"/>
        </w:rPr>
      </w:pPr>
      <w:r w:rsidRPr="009152AE">
        <w:rPr>
          <w:rFonts w:ascii="Times New Roman" w:hAnsi="Times New Roman" w:cs="Times New Roman"/>
        </w:rPr>
        <w:t>Pracownia fizykoterapii</w:t>
      </w:r>
      <w:r>
        <w:rPr>
          <w:rFonts w:ascii="Times New Roman" w:hAnsi="Times New Roman" w:cs="Times New Roman"/>
        </w:rPr>
        <w:t xml:space="preserve"> </w:t>
      </w:r>
      <w:r w:rsidRPr="009152AE">
        <w:rPr>
          <w:rFonts w:ascii="Times New Roman" w:hAnsi="Times New Roman" w:cs="Times New Roman"/>
        </w:rPr>
        <w:t>po 4 sem. /wakacyjna po II roku/</w:t>
      </w:r>
      <w:r w:rsidRPr="009152AE">
        <w:rPr>
          <w:rFonts w:ascii="Times New Roman" w:hAnsi="Times New Roman" w:cs="Times New Roman"/>
        </w:rPr>
        <w:tab/>
      </w:r>
      <w:r w:rsidRPr="009152A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52AE">
        <w:rPr>
          <w:rFonts w:ascii="Times New Roman" w:hAnsi="Times New Roman" w:cs="Times New Roman"/>
        </w:rPr>
        <w:t xml:space="preserve">- </w:t>
      </w:r>
      <w:r>
        <w:rPr>
          <w:rFonts w:ascii="Times New Roman" w:hAnsi="Times New Roman" w:cs="Times New Roman"/>
        </w:rPr>
        <w:t xml:space="preserve"> </w:t>
      </w:r>
      <w:r w:rsidRPr="009152AE">
        <w:rPr>
          <w:rFonts w:ascii="Times New Roman" w:hAnsi="Times New Roman" w:cs="Times New Roman"/>
        </w:rPr>
        <w:t>88 godz.</w:t>
      </w:r>
    </w:p>
    <w:p w:rsidR="00C22753" w:rsidRPr="009152AE" w:rsidRDefault="00C22753" w:rsidP="00EF381C">
      <w:pPr>
        <w:pStyle w:val="Standard"/>
        <w:numPr>
          <w:ilvl w:val="0"/>
          <w:numId w:val="22"/>
        </w:numPr>
        <w:jc w:val="both"/>
        <w:rPr>
          <w:rFonts w:ascii="Times New Roman" w:hAnsi="Times New Roman" w:cs="Times New Roman"/>
        </w:rPr>
      </w:pPr>
      <w:r w:rsidRPr="009152AE">
        <w:rPr>
          <w:rFonts w:ascii="Times New Roman" w:hAnsi="Times New Roman" w:cs="Times New Roman"/>
        </w:rPr>
        <w:t>Fizjoterapia kliniczna  po 4 sem. /wakacyjna po II roku/</w:t>
      </w:r>
      <w:r w:rsidRPr="009152AE">
        <w:rPr>
          <w:rFonts w:ascii="Times New Roman" w:hAnsi="Times New Roman" w:cs="Times New Roman"/>
        </w:rPr>
        <w:tab/>
      </w:r>
      <w:r w:rsidRPr="009152A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52AE">
        <w:rPr>
          <w:rFonts w:ascii="Times New Roman" w:hAnsi="Times New Roman" w:cs="Times New Roman"/>
        </w:rPr>
        <w:t xml:space="preserve">- </w:t>
      </w:r>
      <w:r>
        <w:rPr>
          <w:rFonts w:ascii="Times New Roman" w:hAnsi="Times New Roman" w:cs="Times New Roman"/>
        </w:rPr>
        <w:t xml:space="preserve"> </w:t>
      </w:r>
      <w:r w:rsidRPr="009152AE">
        <w:rPr>
          <w:rFonts w:ascii="Times New Roman" w:hAnsi="Times New Roman" w:cs="Times New Roman"/>
        </w:rPr>
        <w:t>80 godz.</w:t>
      </w:r>
    </w:p>
    <w:p w:rsidR="00C22753" w:rsidRPr="009152AE" w:rsidRDefault="00C22753" w:rsidP="00EF381C">
      <w:pPr>
        <w:pStyle w:val="Standard"/>
        <w:numPr>
          <w:ilvl w:val="0"/>
          <w:numId w:val="22"/>
        </w:numPr>
        <w:jc w:val="both"/>
        <w:rPr>
          <w:rFonts w:ascii="Times New Roman" w:hAnsi="Times New Roman" w:cs="Times New Roman"/>
        </w:rPr>
      </w:pPr>
      <w:r w:rsidRPr="009152AE">
        <w:rPr>
          <w:rFonts w:ascii="Times New Roman" w:hAnsi="Times New Roman" w:cs="Times New Roman"/>
        </w:rPr>
        <w:t>Pracownia kinezyterapii w trakcie 5 sem. /przez 15 tyg./</w:t>
      </w:r>
      <w:r w:rsidRPr="009152AE">
        <w:rPr>
          <w:rFonts w:ascii="Times New Roman" w:hAnsi="Times New Roman" w:cs="Times New Roman"/>
        </w:rPr>
        <w:tab/>
      </w:r>
      <w:r w:rsidRPr="009152A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52AE">
        <w:rPr>
          <w:rFonts w:ascii="Times New Roman" w:hAnsi="Times New Roman" w:cs="Times New Roman"/>
        </w:rPr>
        <w:t xml:space="preserve">- </w:t>
      </w:r>
      <w:r>
        <w:rPr>
          <w:rFonts w:ascii="Times New Roman" w:hAnsi="Times New Roman" w:cs="Times New Roman"/>
        </w:rPr>
        <w:t xml:space="preserve"> </w:t>
      </w:r>
      <w:r w:rsidRPr="009152AE">
        <w:rPr>
          <w:rFonts w:ascii="Times New Roman" w:hAnsi="Times New Roman" w:cs="Times New Roman"/>
        </w:rPr>
        <w:t xml:space="preserve">90 godz.  </w:t>
      </w:r>
    </w:p>
    <w:p w:rsidR="00C22753" w:rsidRPr="009152AE" w:rsidRDefault="00C22753" w:rsidP="00EF381C">
      <w:pPr>
        <w:pStyle w:val="Standard"/>
        <w:numPr>
          <w:ilvl w:val="0"/>
          <w:numId w:val="22"/>
        </w:numPr>
        <w:jc w:val="both"/>
        <w:rPr>
          <w:rFonts w:ascii="Times New Roman" w:hAnsi="Times New Roman" w:cs="Times New Roman"/>
        </w:rPr>
      </w:pPr>
      <w:r w:rsidRPr="009152AE">
        <w:rPr>
          <w:rFonts w:ascii="Times New Roman" w:hAnsi="Times New Roman" w:cs="Times New Roman"/>
        </w:rPr>
        <w:t>Pracownia fizykoterapii w trakcie 5 sem. /przez 15 tyg./</w:t>
      </w:r>
      <w:r w:rsidRPr="009152AE">
        <w:rPr>
          <w:rFonts w:ascii="Times New Roman" w:hAnsi="Times New Roman" w:cs="Times New Roman"/>
        </w:rPr>
        <w:tab/>
      </w:r>
      <w:r w:rsidRPr="009152A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52AE">
        <w:rPr>
          <w:rFonts w:ascii="Times New Roman" w:hAnsi="Times New Roman" w:cs="Times New Roman"/>
        </w:rPr>
        <w:t>- 132 godz.</w:t>
      </w:r>
    </w:p>
    <w:p w:rsidR="00C22753" w:rsidRPr="009152AE" w:rsidRDefault="00C22753" w:rsidP="00EF381C">
      <w:pPr>
        <w:pStyle w:val="Standard"/>
        <w:numPr>
          <w:ilvl w:val="0"/>
          <w:numId w:val="22"/>
        </w:numPr>
        <w:jc w:val="both"/>
        <w:rPr>
          <w:rFonts w:ascii="Times New Roman" w:hAnsi="Times New Roman" w:cs="Times New Roman"/>
        </w:rPr>
      </w:pPr>
      <w:r w:rsidRPr="009152AE">
        <w:rPr>
          <w:rFonts w:ascii="Times New Roman" w:hAnsi="Times New Roman" w:cs="Times New Roman"/>
        </w:rPr>
        <w:t>Fizjoterapia kliniczna  w trakcie 6 sem. /przez 15 tyg./</w:t>
      </w:r>
      <w:r w:rsidRPr="009152AE">
        <w:rPr>
          <w:rFonts w:ascii="Times New Roman" w:hAnsi="Times New Roman" w:cs="Times New Roman"/>
        </w:rPr>
        <w:tab/>
      </w:r>
      <w:r w:rsidRPr="009152A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52AE">
        <w:rPr>
          <w:rFonts w:ascii="Times New Roman" w:hAnsi="Times New Roman" w:cs="Times New Roman"/>
        </w:rPr>
        <w:t>- 310 godz.</w:t>
      </w:r>
    </w:p>
    <w:p w:rsidR="00C22753" w:rsidRPr="002E1CF7" w:rsidRDefault="00C22753" w:rsidP="00783E41">
      <w:pPr>
        <w:pStyle w:val="Standard"/>
        <w:jc w:val="both"/>
        <w:rPr>
          <w:rFonts w:ascii="Times New Roman" w:hAnsi="Times New Roman" w:cs="Times New Roman"/>
          <w:b/>
        </w:rPr>
      </w:pPr>
      <w:r w:rsidRPr="002E1CF7">
        <w:rPr>
          <w:rFonts w:ascii="Times New Roman" w:hAnsi="Times New Roman" w:cs="Times New Roman"/>
          <w:b/>
        </w:rPr>
        <w:t xml:space="preserve">                                                                                      </w:t>
      </w:r>
      <w:r w:rsidRPr="002E1CF7">
        <w:rPr>
          <w:rFonts w:ascii="Times New Roman" w:hAnsi="Times New Roman" w:cs="Times New Roman"/>
          <w:b/>
        </w:rPr>
        <w:tab/>
      </w:r>
      <w:r w:rsidRPr="002E1CF7">
        <w:rPr>
          <w:rFonts w:ascii="Times New Roman" w:hAnsi="Times New Roman" w:cs="Times New Roman"/>
          <w:b/>
        </w:rPr>
        <w:tab/>
        <w:t xml:space="preserve">Razem   </w:t>
      </w:r>
      <w:r>
        <w:rPr>
          <w:rFonts w:ascii="Times New Roman" w:hAnsi="Times New Roman" w:cs="Times New Roman"/>
          <w:b/>
        </w:rPr>
        <w:t xml:space="preserve">      </w:t>
      </w:r>
      <w:r w:rsidRPr="002E1CF7">
        <w:rPr>
          <w:rFonts w:ascii="Times New Roman" w:hAnsi="Times New Roman" w:cs="Times New Roman"/>
          <w:b/>
        </w:rPr>
        <w:t xml:space="preserve">940 godz.                                                                                                  </w:t>
      </w:r>
    </w:p>
    <w:p w:rsidR="00C22753" w:rsidRDefault="00C22753" w:rsidP="00783E41">
      <w:pPr>
        <w:pStyle w:val="Standard"/>
        <w:jc w:val="both"/>
        <w:rPr>
          <w:rFonts w:ascii="Times New Roman" w:hAnsi="Times New Roman" w:cs="Times New Roman"/>
        </w:rPr>
      </w:pPr>
    </w:p>
    <w:p w:rsidR="00C22753" w:rsidRPr="009152AE" w:rsidRDefault="00C22753" w:rsidP="00FD1336">
      <w:pPr>
        <w:pStyle w:val="Standard"/>
        <w:ind w:firstLine="709"/>
        <w:jc w:val="both"/>
        <w:rPr>
          <w:rFonts w:ascii="Times New Roman" w:hAnsi="Times New Roman" w:cs="Times New Roman"/>
        </w:rPr>
      </w:pPr>
      <w:r w:rsidRPr="009152AE">
        <w:rPr>
          <w:rFonts w:ascii="Times New Roman" w:hAnsi="Times New Roman" w:cs="Times New Roman"/>
        </w:rPr>
        <w:t>Praktyki kliniczne realizowane  są w oddziałach szpitalnych, oddziałach rehabilitacji, oddziałach medycyny paliatywnej i zakładach opiekuńczo-leczniczych.</w:t>
      </w:r>
      <w:r>
        <w:rPr>
          <w:rFonts w:ascii="Times New Roman" w:hAnsi="Times New Roman" w:cs="Times New Roman"/>
        </w:rPr>
        <w:t xml:space="preserve"> </w:t>
      </w:r>
      <w:r w:rsidRPr="009152AE">
        <w:rPr>
          <w:rFonts w:ascii="Times New Roman" w:hAnsi="Times New Roman" w:cs="Times New Roman"/>
        </w:rPr>
        <w:t xml:space="preserve">Praktyki </w:t>
      </w:r>
      <w:r>
        <w:rPr>
          <w:rFonts w:ascii="Times New Roman" w:hAnsi="Times New Roman" w:cs="Times New Roman"/>
        </w:rPr>
        <w:br/>
      </w:r>
      <w:r w:rsidRPr="009152AE">
        <w:rPr>
          <w:rFonts w:ascii="Times New Roman" w:hAnsi="Times New Roman" w:cs="Times New Roman"/>
        </w:rPr>
        <w:t>w pracowniach kinezyterapii i fizykoterapii realizowane są w oddziałach rehabilitacji,  przychodniach rehabilitacyjnych, oddziałach rehabilitacji dziennej, pracowniach fizjoterapii ośrodków sanatoryjnych.</w:t>
      </w:r>
      <w:r>
        <w:rPr>
          <w:rFonts w:ascii="Times New Roman" w:hAnsi="Times New Roman" w:cs="Times New Roman"/>
        </w:rPr>
        <w:t xml:space="preserve"> Wszystkie p</w:t>
      </w:r>
      <w:r w:rsidRPr="009152AE">
        <w:rPr>
          <w:rFonts w:ascii="Times New Roman" w:hAnsi="Times New Roman" w:cs="Times New Roman"/>
        </w:rPr>
        <w:t>raktyki realizowane są w oparciu o porozumienia zbiorowe  lub indywidualne pomiędzy placówkami ochrony zdrowia a Państwową Wyższą Szkołą Zawodową w Tarnowie.</w:t>
      </w:r>
      <w:r>
        <w:rPr>
          <w:rFonts w:ascii="Times New Roman" w:hAnsi="Times New Roman" w:cs="Times New Roman"/>
        </w:rPr>
        <w:t xml:space="preserve"> </w:t>
      </w:r>
      <w:r w:rsidRPr="009152AE">
        <w:rPr>
          <w:rFonts w:ascii="Times New Roman" w:hAnsi="Times New Roman" w:cs="Times New Roman"/>
        </w:rPr>
        <w:t xml:space="preserve">Organizacją i nadzorem nad realizacją praktyk zawodowych </w:t>
      </w:r>
      <w:r>
        <w:rPr>
          <w:rFonts w:ascii="Times New Roman" w:hAnsi="Times New Roman" w:cs="Times New Roman"/>
        </w:rPr>
        <w:br/>
      </w:r>
      <w:r w:rsidRPr="009152AE">
        <w:rPr>
          <w:rFonts w:ascii="Times New Roman" w:hAnsi="Times New Roman" w:cs="Times New Roman"/>
        </w:rPr>
        <w:t>z ramienia PWSZ zajmują się opiekunowie praktyk poszczególnych roczników. Nadz</w:t>
      </w:r>
      <w:r>
        <w:rPr>
          <w:rFonts w:ascii="Times New Roman" w:hAnsi="Times New Roman" w:cs="Times New Roman"/>
        </w:rPr>
        <w:t xml:space="preserve">ór </w:t>
      </w:r>
      <w:r w:rsidRPr="009152AE">
        <w:rPr>
          <w:rFonts w:ascii="Times New Roman" w:hAnsi="Times New Roman" w:cs="Times New Roman"/>
        </w:rPr>
        <w:t>nad studentami i prawidłowością przebiegu praktyk w poszczególnych placówkach sprawuje opiekun praktyk z ramienia placówki, w której realizowana jest praktyka.</w:t>
      </w:r>
    </w:p>
    <w:p w:rsidR="00C22753" w:rsidRDefault="00C22753" w:rsidP="00FD1336">
      <w:pPr>
        <w:rPr>
          <w:i/>
          <w:sz w:val="24"/>
          <w:szCs w:val="24"/>
        </w:rPr>
      </w:pPr>
    </w:p>
    <w:p w:rsidR="00C22753" w:rsidRDefault="00C22753" w:rsidP="006D3E9A">
      <w:pPr>
        <w:pStyle w:val="Heading2"/>
        <w:numPr>
          <w:ilvl w:val="1"/>
          <w:numId w:val="19"/>
        </w:numPr>
        <w:spacing w:after="0"/>
        <w:ind w:left="709" w:hanging="567"/>
        <w:jc w:val="both"/>
        <w:rPr>
          <w:szCs w:val="24"/>
        </w:rPr>
      </w:pPr>
      <w:r w:rsidRPr="00A136F7">
        <w:rPr>
          <w:szCs w:val="24"/>
        </w:rPr>
        <w:t>Skuteczność osiągania zakładanych efektów</w:t>
      </w:r>
      <w:r>
        <w:rPr>
          <w:szCs w:val="24"/>
        </w:rPr>
        <w:t xml:space="preserve"> kształcenia</w:t>
      </w:r>
    </w:p>
    <w:p w:rsidR="00C22753" w:rsidRDefault="00C22753" w:rsidP="00BE3060">
      <w:pPr>
        <w:autoSpaceDE w:val="0"/>
        <w:autoSpaceDN w:val="0"/>
        <w:adjustRightInd w:val="0"/>
        <w:ind w:firstLine="709"/>
        <w:jc w:val="both"/>
        <w:rPr>
          <w:color w:val="0000FF"/>
          <w:sz w:val="24"/>
          <w:szCs w:val="24"/>
          <w:lang w:eastAsia="en-US"/>
        </w:rPr>
      </w:pPr>
      <w:r w:rsidRPr="00BE3060">
        <w:rPr>
          <w:sz w:val="24"/>
          <w:szCs w:val="24"/>
          <w:lang w:eastAsia="en-US"/>
        </w:rPr>
        <w:t xml:space="preserve">Ocena realizacji efektów kształcenia na kierunku fizjoterapia dokonywana jest </w:t>
      </w:r>
      <w:r>
        <w:rPr>
          <w:sz w:val="24"/>
          <w:szCs w:val="24"/>
          <w:lang w:eastAsia="en-US"/>
        </w:rPr>
        <w:br/>
      </w:r>
      <w:r w:rsidRPr="00BE3060">
        <w:rPr>
          <w:sz w:val="24"/>
          <w:szCs w:val="24"/>
          <w:lang w:eastAsia="en-US"/>
        </w:rPr>
        <w:t xml:space="preserve">w ramach funkcjonowania Uczelnianego Systemu Zapewnienia Jakości Kształcenia i wynika z §11 ust. 2 Rozporządzenia MNiSW z dnia 3.10.2014 r. a także aktów prawnych Uczelni </w:t>
      </w:r>
    </w:p>
    <w:p w:rsidR="00C22753" w:rsidRDefault="00C22753" w:rsidP="00CE2AF9">
      <w:pPr>
        <w:autoSpaceDE w:val="0"/>
        <w:autoSpaceDN w:val="0"/>
        <w:adjustRightInd w:val="0"/>
        <w:ind w:firstLine="709"/>
        <w:jc w:val="center"/>
        <w:rPr>
          <w:color w:val="0000FF"/>
          <w:sz w:val="24"/>
          <w:szCs w:val="24"/>
          <w:u w:val="single"/>
          <w:lang w:eastAsia="en-US"/>
        </w:rPr>
      </w:pPr>
      <w:hyperlink r:id="rId13" w:history="1">
        <w:r w:rsidRPr="00D841B2">
          <w:rPr>
            <w:rStyle w:val="Hyperlink"/>
            <w:sz w:val="24"/>
            <w:szCs w:val="24"/>
            <w:lang w:eastAsia="en-US"/>
          </w:rPr>
          <w:t>http://pwsztar.edu.pl/uczelnia/jakosc-ksztalcenia</w:t>
        </w:r>
      </w:hyperlink>
    </w:p>
    <w:p w:rsidR="00C22753" w:rsidRPr="00BE3060" w:rsidRDefault="00C22753" w:rsidP="00BE3060">
      <w:pPr>
        <w:autoSpaceDE w:val="0"/>
        <w:autoSpaceDN w:val="0"/>
        <w:adjustRightInd w:val="0"/>
        <w:rPr>
          <w:sz w:val="24"/>
          <w:szCs w:val="24"/>
          <w:lang w:eastAsia="en-US"/>
        </w:rPr>
      </w:pPr>
      <w:r w:rsidRPr="00BE3060">
        <w:rPr>
          <w:sz w:val="24"/>
          <w:szCs w:val="24"/>
          <w:lang w:eastAsia="en-US"/>
        </w:rPr>
        <w:t>Ocena efektów kształcenia obejmuje w szczególności analizę stopnia realizacji celów kształcenia i osiągania przez studentów założonych efektów kształcenia z uwzględnieniem:</w:t>
      </w:r>
    </w:p>
    <w:p w:rsidR="00C22753" w:rsidRPr="00BE3060" w:rsidRDefault="00C22753" w:rsidP="00EF381C">
      <w:pPr>
        <w:pStyle w:val="ListParagraph"/>
        <w:numPr>
          <w:ilvl w:val="0"/>
          <w:numId w:val="25"/>
        </w:numPr>
        <w:autoSpaceDE w:val="0"/>
        <w:autoSpaceDN w:val="0"/>
        <w:adjustRightInd w:val="0"/>
        <w:contextualSpacing/>
        <w:rPr>
          <w:lang w:eastAsia="en-US"/>
        </w:rPr>
      </w:pPr>
      <w:r w:rsidRPr="00BE3060">
        <w:rPr>
          <w:lang w:eastAsia="en-US"/>
        </w:rPr>
        <w:t>stosowanych sposobów i form weryfikacji efektów kształcenia oraz ich adekwatność do zakładanych efektów kształcenia,</w:t>
      </w:r>
    </w:p>
    <w:p w:rsidR="00C22753" w:rsidRPr="00BE3060" w:rsidRDefault="00C22753" w:rsidP="00EF381C">
      <w:pPr>
        <w:pStyle w:val="ListParagraph"/>
        <w:numPr>
          <w:ilvl w:val="0"/>
          <w:numId w:val="25"/>
        </w:numPr>
        <w:autoSpaceDE w:val="0"/>
        <w:autoSpaceDN w:val="0"/>
        <w:adjustRightInd w:val="0"/>
        <w:contextualSpacing/>
        <w:rPr>
          <w:lang w:eastAsia="en-US"/>
        </w:rPr>
      </w:pPr>
      <w:r w:rsidRPr="00BE3060">
        <w:rPr>
          <w:lang w:eastAsia="en-US"/>
        </w:rPr>
        <w:t>analizy wyników nauczania i wyników egzaminów dyplomowych oraz wymaganiom stawianym pracom dyplomowym;</w:t>
      </w:r>
    </w:p>
    <w:p w:rsidR="00C22753" w:rsidRPr="00BE3060" w:rsidRDefault="00C22753" w:rsidP="00EF381C">
      <w:pPr>
        <w:pStyle w:val="ListParagraph"/>
        <w:numPr>
          <w:ilvl w:val="0"/>
          <w:numId w:val="25"/>
        </w:numPr>
        <w:autoSpaceDE w:val="0"/>
        <w:autoSpaceDN w:val="0"/>
        <w:adjustRightInd w:val="0"/>
        <w:contextualSpacing/>
        <w:rPr>
          <w:lang w:eastAsia="en-US"/>
        </w:rPr>
      </w:pPr>
      <w:r w:rsidRPr="00BE3060">
        <w:rPr>
          <w:lang w:eastAsia="en-US"/>
        </w:rPr>
        <w:t>oceny jakości studenckich praktyk zawodowych;</w:t>
      </w:r>
    </w:p>
    <w:p w:rsidR="00C22753" w:rsidRPr="00BE3060" w:rsidRDefault="00C22753" w:rsidP="00EF381C">
      <w:pPr>
        <w:pStyle w:val="ListParagraph"/>
        <w:numPr>
          <w:ilvl w:val="0"/>
          <w:numId w:val="25"/>
        </w:numPr>
        <w:autoSpaceDE w:val="0"/>
        <w:autoSpaceDN w:val="0"/>
        <w:adjustRightInd w:val="0"/>
        <w:contextualSpacing/>
        <w:rPr>
          <w:lang w:eastAsia="en-US"/>
        </w:rPr>
      </w:pPr>
      <w:r w:rsidRPr="00BE3060">
        <w:rPr>
          <w:lang w:eastAsia="en-US"/>
        </w:rPr>
        <w:t>hospitacji zajęć;</w:t>
      </w:r>
    </w:p>
    <w:p w:rsidR="00C22753" w:rsidRPr="00BE3060" w:rsidRDefault="00C22753" w:rsidP="00EF381C">
      <w:pPr>
        <w:pStyle w:val="ListParagraph"/>
        <w:numPr>
          <w:ilvl w:val="0"/>
          <w:numId w:val="25"/>
        </w:numPr>
        <w:autoSpaceDE w:val="0"/>
        <w:autoSpaceDN w:val="0"/>
        <w:adjustRightInd w:val="0"/>
        <w:contextualSpacing/>
        <w:rPr>
          <w:lang w:eastAsia="en-US"/>
        </w:rPr>
      </w:pPr>
      <w:r w:rsidRPr="00BE3060">
        <w:rPr>
          <w:lang w:eastAsia="en-US"/>
        </w:rPr>
        <w:t>oceny ankietowej prowadzących zajęcia.</w:t>
      </w:r>
    </w:p>
    <w:p w:rsidR="00C22753" w:rsidRPr="00BE3060" w:rsidRDefault="00C22753" w:rsidP="00BE3060">
      <w:pPr>
        <w:autoSpaceDE w:val="0"/>
        <w:autoSpaceDN w:val="0"/>
        <w:adjustRightInd w:val="0"/>
        <w:ind w:firstLine="709"/>
        <w:jc w:val="both"/>
        <w:rPr>
          <w:sz w:val="24"/>
          <w:szCs w:val="24"/>
          <w:lang w:eastAsia="en-US"/>
        </w:rPr>
      </w:pPr>
      <w:r w:rsidRPr="00BE3060">
        <w:rPr>
          <w:sz w:val="24"/>
          <w:szCs w:val="24"/>
          <w:lang w:eastAsia="en-US"/>
        </w:rPr>
        <w:t xml:space="preserve">Na kierunku fizjoterapia stosuje się śródsemestralne i końcowe sposoby weryfikacji uzyskanych efektów kształcenia z poszczególnych przedmiotów, adekwatne do zakładanych efektów kształcenia. Śródsemestralna weryfikacja efektów kształcenia (kolokwia, sprawdziany, ocena projektów, przygotowanych referatów, prezentacji, kart obserwacji) aktywizuje studentów do pracy własnej, a konsultacje i bezpośrednie relacje nauczyciel-student wspomagają studentów w osiąganiu efektów kształcenia. Końcowa weryfikacja uzyskanych efektów kształcenia przeprowadzana jest podczas zaliczeń końcowych </w:t>
      </w:r>
      <w:r>
        <w:rPr>
          <w:sz w:val="24"/>
          <w:szCs w:val="24"/>
          <w:lang w:eastAsia="en-US"/>
        </w:rPr>
        <w:br/>
      </w:r>
      <w:r w:rsidRPr="00BE3060">
        <w:rPr>
          <w:sz w:val="24"/>
          <w:szCs w:val="24"/>
          <w:lang w:eastAsia="en-US"/>
        </w:rPr>
        <w:t>i egzaminów, określonych w planie studiów. Ogólne zasady oceniania z poszczególnych przedmiotów znajdują się w sylabusach, a ponadto są dokładnie przedstawiane studentom na pierwszych zajęciach z danego przedmiotu.</w:t>
      </w:r>
    </w:p>
    <w:p w:rsidR="00C22753" w:rsidRDefault="00C22753" w:rsidP="00BE3060">
      <w:pPr>
        <w:autoSpaceDE w:val="0"/>
        <w:autoSpaceDN w:val="0"/>
        <w:adjustRightInd w:val="0"/>
        <w:ind w:firstLine="709"/>
        <w:jc w:val="both"/>
        <w:rPr>
          <w:sz w:val="24"/>
          <w:szCs w:val="24"/>
          <w:lang w:eastAsia="en-US"/>
        </w:rPr>
      </w:pPr>
      <w:r w:rsidRPr="00BE3060">
        <w:rPr>
          <w:sz w:val="24"/>
          <w:szCs w:val="24"/>
          <w:lang w:eastAsia="en-US"/>
        </w:rPr>
        <w:t xml:space="preserve">Zgodnie z Regulaminem Studiów, studenci mają wgląd do ocenianych prac, jak również mają możliwość wnioskowania o komisyjne zaliczenie przedmiotu. </w:t>
      </w:r>
    </w:p>
    <w:p w:rsidR="00C22753" w:rsidRDefault="00C22753" w:rsidP="00BE3060">
      <w:pPr>
        <w:pStyle w:val="ListParagraph"/>
        <w:autoSpaceDE w:val="0"/>
        <w:autoSpaceDN w:val="0"/>
        <w:adjustRightInd w:val="0"/>
        <w:ind w:left="676"/>
        <w:contextualSpacing/>
        <w:rPr>
          <w:b/>
          <w:bCs/>
          <w:lang w:eastAsia="en-US"/>
        </w:rPr>
      </w:pPr>
    </w:p>
    <w:p w:rsidR="00C22753" w:rsidRPr="00AD12CC" w:rsidRDefault="00C22753" w:rsidP="006D3E9A">
      <w:pPr>
        <w:pStyle w:val="ListParagraph"/>
        <w:numPr>
          <w:ilvl w:val="2"/>
          <w:numId w:val="24"/>
        </w:numPr>
        <w:autoSpaceDE w:val="0"/>
        <w:autoSpaceDN w:val="0"/>
        <w:adjustRightInd w:val="0"/>
        <w:ind w:left="709" w:hanging="709"/>
        <w:contextualSpacing/>
        <w:rPr>
          <w:b/>
          <w:bCs/>
          <w:lang w:eastAsia="en-US"/>
        </w:rPr>
      </w:pPr>
      <w:r w:rsidRPr="00AD12CC">
        <w:rPr>
          <w:b/>
          <w:bCs/>
          <w:lang w:eastAsia="en-US"/>
        </w:rPr>
        <w:t>Ogólne zasady sprawdzania i oceniania stopnia osiągania efektów kształcenia</w:t>
      </w:r>
    </w:p>
    <w:p w:rsidR="00C22753" w:rsidRPr="00BE3060" w:rsidRDefault="00C22753" w:rsidP="00BE3060">
      <w:pPr>
        <w:autoSpaceDE w:val="0"/>
        <w:autoSpaceDN w:val="0"/>
        <w:adjustRightInd w:val="0"/>
        <w:ind w:firstLine="709"/>
        <w:jc w:val="both"/>
        <w:rPr>
          <w:sz w:val="24"/>
          <w:szCs w:val="24"/>
          <w:lang w:eastAsia="en-US"/>
        </w:rPr>
      </w:pPr>
      <w:r w:rsidRPr="00BE3060">
        <w:rPr>
          <w:sz w:val="24"/>
          <w:szCs w:val="24"/>
          <w:lang w:eastAsia="en-US"/>
        </w:rPr>
        <w:t xml:space="preserve">Ogólne zasady zaliczania przedmiotu i semestru określa </w:t>
      </w:r>
      <w:r w:rsidRPr="00BE3060">
        <w:rPr>
          <w:sz w:val="24"/>
          <w:szCs w:val="24"/>
        </w:rPr>
        <w:t xml:space="preserve">Regulamin Studiów pierwszego i drugiego stopnia Państwowej Wyższej Szkoły Zawodowej w Tarnowie </w:t>
      </w:r>
      <w:r w:rsidRPr="00BE3060">
        <w:rPr>
          <w:sz w:val="24"/>
          <w:szCs w:val="24"/>
          <w:lang w:eastAsia="en-US"/>
        </w:rPr>
        <w:t>uchwalony Uchwałą</w:t>
      </w:r>
      <w:r w:rsidRPr="00BE3060">
        <w:rPr>
          <w:sz w:val="24"/>
          <w:szCs w:val="24"/>
        </w:rPr>
        <w:t xml:space="preserve"> Nr 14/2015 Senatu Państwowej Wyższej Szkoły Zawodowej </w:t>
      </w:r>
      <w:r>
        <w:rPr>
          <w:sz w:val="24"/>
          <w:szCs w:val="24"/>
        </w:rPr>
        <w:br/>
      </w:r>
      <w:r w:rsidRPr="00BE3060">
        <w:rPr>
          <w:sz w:val="24"/>
          <w:szCs w:val="24"/>
        </w:rPr>
        <w:t xml:space="preserve">w Tarnowie z dnia 24 kwietnia 2015 r. </w:t>
      </w:r>
      <w:r w:rsidRPr="00BE3060">
        <w:rPr>
          <w:sz w:val="24"/>
          <w:szCs w:val="24"/>
          <w:lang w:eastAsia="en-US"/>
        </w:rPr>
        <w:t>System weryfikacji efektów kształcenia na kierunku fizjoterapia jest kompleksowy i obejmuje wszystkie kategorie efektów kształcenia. Wymagania w zakresie weryfikacji wiedzy i umiejętności oraz kompetencji społecznych studentów są odpowiednio sprecyzowane, a system oceniania jest jasny. Stosowane metody sprawdzania i oceniania są adekwatnie dobrane do specyfiki przedmiotu. Metody weryfikacji wskazujące na uzyskanie przez studentów pogłębionej wiedzy obejmują m.in. wypowiedzi ustne, prace pisemne, kolokwia lub sprawdziany, egzaminy w formie pisemnej lub ustnej, przygotowanie prezentacji. Osiąganie efektów kształcenia w zakresie umiejętności p</w:t>
      </w:r>
      <w:r w:rsidRPr="00BE3060">
        <w:rPr>
          <w:sz w:val="24"/>
          <w:szCs w:val="24"/>
        </w:rPr>
        <w:t>raktycznego postępowania fizjoterapeuty w różnych sytuacjach klinicznych</w:t>
      </w:r>
      <w:r w:rsidRPr="00BE3060">
        <w:rPr>
          <w:sz w:val="24"/>
          <w:szCs w:val="24"/>
          <w:lang w:eastAsia="en-US"/>
        </w:rPr>
        <w:t xml:space="preserve">  sprawdzane jest na podstawie obserwacji, umiejętności doboru metod postępowania fizjoterapeutycznego, przeprowadzenia właściwej terapii</w:t>
      </w:r>
      <w:r>
        <w:rPr>
          <w:sz w:val="24"/>
          <w:szCs w:val="24"/>
          <w:lang w:eastAsia="en-US"/>
        </w:rPr>
        <w:t>,</w:t>
      </w:r>
      <w:r w:rsidRPr="00BE3060">
        <w:rPr>
          <w:sz w:val="24"/>
          <w:szCs w:val="24"/>
          <w:lang w:eastAsia="en-US"/>
        </w:rPr>
        <w:t xml:space="preserve"> wykonania projektów, prezentacji (w tym multimedialnych), przygotowania sprawozdań i referatów. Efekty kształcenia w zakresie kompetencji społecznych oceniane są na podstawie obserwacji samodzielnej i zespołowej pracy studentów podczas zajęć i praktyk zawodowych. Efekty kształcenia zostały określone przez nauczycieli akademickich, dla poszczególnych przedmiotów, w sposób jasny </w:t>
      </w:r>
      <w:r>
        <w:rPr>
          <w:sz w:val="24"/>
          <w:szCs w:val="24"/>
          <w:lang w:eastAsia="en-US"/>
        </w:rPr>
        <w:br/>
      </w:r>
      <w:r w:rsidRPr="00BE3060">
        <w:rPr>
          <w:sz w:val="24"/>
          <w:szCs w:val="24"/>
          <w:lang w:eastAsia="en-US"/>
        </w:rPr>
        <w:t xml:space="preserve">i zrozumiały </w:t>
      </w:r>
      <w:r w:rsidRPr="00BE3060">
        <w:rPr>
          <w:sz w:val="24"/>
          <w:szCs w:val="24"/>
        </w:rPr>
        <w:t xml:space="preserve">oraz zostały zaprezentowane na pierwszych zajęciach i zamieszczone </w:t>
      </w:r>
      <w:r>
        <w:rPr>
          <w:sz w:val="24"/>
          <w:szCs w:val="24"/>
        </w:rPr>
        <w:br/>
      </w:r>
      <w:r w:rsidRPr="00BE3060">
        <w:rPr>
          <w:sz w:val="24"/>
          <w:szCs w:val="24"/>
        </w:rPr>
        <w:t>w sylabusach</w:t>
      </w:r>
      <w:r w:rsidRPr="00BE3060">
        <w:rPr>
          <w:sz w:val="24"/>
          <w:szCs w:val="24"/>
          <w:lang w:eastAsia="en-US"/>
        </w:rPr>
        <w:t xml:space="preserve">. Efekty z zakresu pogłębionej wiedzy i umiejętności </w:t>
      </w:r>
      <w:bookmarkStart w:id="8" w:name="_GoBack"/>
      <w:bookmarkEnd w:id="8"/>
      <w:r w:rsidRPr="00BE3060">
        <w:rPr>
          <w:sz w:val="24"/>
          <w:szCs w:val="24"/>
          <w:lang w:eastAsia="en-US"/>
        </w:rPr>
        <w:t xml:space="preserve">oceniane są również </w:t>
      </w:r>
      <w:r>
        <w:rPr>
          <w:sz w:val="24"/>
          <w:szCs w:val="24"/>
          <w:lang w:eastAsia="en-US"/>
        </w:rPr>
        <w:br/>
      </w:r>
      <w:r w:rsidRPr="00BE3060">
        <w:rPr>
          <w:sz w:val="24"/>
          <w:szCs w:val="24"/>
          <w:lang w:eastAsia="en-US"/>
        </w:rPr>
        <w:t xml:space="preserve">w trakcie realizacji pracy dyplomowej oraz podczas egzaminu dyplomowego. Studenci są oceniani według stosowanych kryteriów, przepisów i procedur obowiązujących w PWSZ </w:t>
      </w:r>
      <w:r>
        <w:rPr>
          <w:sz w:val="24"/>
          <w:szCs w:val="24"/>
          <w:lang w:eastAsia="en-US"/>
        </w:rPr>
        <w:br/>
      </w:r>
      <w:r w:rsidRPr="00BE3060">
        <w:rPr>
          <w:sz w:val="24"/>
          <w:szCs w:val="24"/>
          <w:lang w:eastAsia="en-US"/>
        </w:rPr>
        <w:t>w Tarnowie. W trakcie oceny osiągania zakładanych efektów kształcenia stosowana jest następująca  skala ocen i przedziały procentowe:</w:t>
      </w:r>
    </w:p>
    <w:p w:rsidR="00C22753" w:rsidRPr="00BE3060" w:rsidRDefault="00C22753" w:rsidP="00BE3060">
      <w:pPr>
        <w:pStyle w:val="NormalWeb"/>
        <w:spacing w:before="0" w:beforeAutospacing="0" w:after="0"/>
        <w:ind w:left="1134"/>
      </w:pPr>
      <w:r>
        <w:rPr>
          <w:bCs/>
        </w:rPr>
        <w:t xml:space="preserve">100 - </w:t>
      </w:r>
      <w:r w:rsidRPr="00BE3060">
        <w:rPr>
          <w:bCs/>
        </w:rPr>
        <w:t xml:space="preserve">90 </w:t>
      </w:r>
      <w:r w:rsidRPr="00BE3060">
        <w:t xml:space="preserve">% </w:t>
      </w:r>
      <w:r w:rsidRPr="00BE3060">
        <w:rPr>
          <w:bCs/>
        </w:rPr>
        <w:t xml:space="preserve"> </w:t>
      </w:r>
      <w:r w:rsidRPr="00BE3060">
        <w:t xml:space="preserve">max ilości punktów </w:t>
      </w:r>
      <w:r w:rsidRPr="00BE3060">
        <w:rPr>
          <w:bCs/>
        </w:rPr>
        <w:t>– bardzo dobry</w:t>
      </w:r>
    </w:p>
    <w:p w:rsidR="00C22753" w:rsidRPr="00BE3060" w:rsidRDefault="00C22753" w:rsidP="00BE3060">
      <w:pPr>
        <w:pStyle w:val="NormalWeb"/>
        <w:spacing w:before="0" w:beforeAutospacing="0" w:after="0"/>
        <w:ind w:left="1134"/>
      </w:pPr>
      <w:r>
        <w:rPr>
          <w:bCs/>
        </w:rPr>
        <w:t xml:space="preserve">  89 -</w:t>
      </w:r>
      <w:r w:rsidRPr="00BE3060">
        <w:rPr>
          <w:bCs/>
        </w:rPr>
        <w:t xml:space="preserve"> 85%</w:t>
      </w:r>
      <w:r w:rsidRPr="00BE3060">
        <w:t xml:space="preserve"> </w:t>
      </w:r>
      <w:r>
        <w:rPr>
          <w:bCs/>
        </w:rPr>
        <w:t xml:space="preserve">  </w:t>
      </w:r>
      <w:r w:rsidRPr="00BE3060">
        <w:t>max ilości punktów</w:t>
      </w:r>
      <w:r w:rsidRPr="00BE3060">
        <w:rPr>
          <w:bCs/>
        </w:rPr>
        <w:t xml:space="preserve"> –</w:t>
      </w:r>
      <w:r>
        <w:rPr>
          <w:bCs/>
        </w:rPr>
        <w:t xml:space="preserve"> </w:t>
      </w:r>
      <w:r w:rsidRPr="00BE3060">
        <w:rPr>
          <w:bCs/>
        </w:rPr>
        <w:t>plus dobry</w:t>
      </w:r>
    </w:p>
    <w:p w:rsidR="00C22753" w:rsidRPr="00BE3060" w:rsidRDefault="00C22753" w:rsidP="00BE3060">
      <w:pPr>
        <w:pStyle w:val="NormalWeb"/>
        <w:spacing w:before="0" w:beforeAutospacing="0" w:after="0"/>
        <w:ind w:left="1134"/>
      </w:pPr>
      <w:r>
        <w:rPr>
          <w:bCs/>
        </w:rPr>
        <w:t xml:space="preserve">  84 -</w:t>
      </w:r>
      <w:r w:rsidRPr="00BE3060">
        <w:rPr>
          <w:bCs/>
        </w:rPr>
        <w:t xml:space="preserve"> 71</w:t>
      </w:r>
      <w:r w:rsidRPr="00BE3060">
        <w:t xml:space="preserve">% </w:t>
      </w:r>
      <w:r w:rsidRPr="00BE3060">
        <w:rPr>
          <w:bCs/>
        </w:rPr>
        <w:t xml:space="preserve"> </w:t>
      </w:r>
      <w:r>
        <w:rPr>
          <w:bCs/>
        </w:rPr>
        <w:t xml:space="preserve"> </w:t>
      </w:r>
      <w:r w:rsidRPr="00BE3060">
        <w:t>max ilości punktów</w:t>
      </w:r>
      <w:r w:rsidRPr="00BE3060">
        <w:rPr>
          <w:bCs/>
        </w:rPr>
        <w:t xml:space="preserve"> – dobry</w:t>
      </w:r>
    </w:p>
    <w:p w:rsidR="00C22753" w:rsidRPr="00BE3060" w:rsidRDefault="00C22753" w:rsidP="00BE3060">
      <w:pPr>
        <w:pStyle w:val="NormalWeb"/>
        <w:spacing w:before="0" w:beforeAutospacing="0" w:after="0"/>
        <w:ind w:left="1134"/>
      </w:pPr>
      <w:r>
        <w:rPr>
          <w:bCs/>
        </w:rPr>
        <w:t xml:space="preserve">  70 - 66% </w:t>
      </w:r>
      <w:r w:rsidRPr="00BE3060">
        <w:rPr>
          <w:bCs/>
        </w:rPr>
        <w:t xml:space="preserve"> </w:t>
      </w:r>
      <w:r>
        <w:rPr>
          <w:bCs/>
        </w:rPr>
        <w:t xml:space="preserve"> </w:t>
      </w:r>
      <w:r w:rsidRPr="00BE3060">
        <w:t xml:space="preserve">max ilości punktów </w:t>
      </w:r>
      <w:r w:rsidRPr="00BE3060">
        <w:rPr>
          <w:bCs/>
        </w:rPr>
        <w:t>– plus dostateczny</w:t>
      </w:r>
    </w:p>
    <w:p w:rsidR="00C22753" w:rsidRPr="00BE3060" w:rsidRDefault="00C22753" w:rsidP="00BE3060">
      <w:pPr>
        <w:pStyle w:val="NormalWeb"/>
        <w:spacing w:before="0" w:beforeAutospacing="0" w:after="0"/>
        <w:ind w:left="1134"/>
      </w:pPr>
      <w:r>
        <w:rPr>
          <w:bCs/>
        </w:rPr>
        <w:t xml:space="preserve">  </w:t>
      </w:r>
      <w:r w:rsidRPr="00BE3060">
        <w:rPr>
          <w:bCs/>
        </w:rPr>
        <w:t>60 -</w:t>
      </w:r>
      <w:r>
        <w:rPr>
          <w:bCs/>
        </w:rPr>
        <w:t xml:space="preserve"> 65% </w:t>
      </w:r>
      <w:r w:rsidRPr="00BE3060">
        <w:rPr>
          <w:bCs/>
        </w:rPr>
        <w:t xml:space="preserve"> </w:t>
      </w:r>
      <w:r>
        <w:rPr>
          <w:bCs/>
        </w:rPr>
        <w:t xml:space="preserve"> </w:t>
      </w:r>
      <w:r w:rsidRPr="00BE3060">
        <w:t xml:space="preserve">max ilości punktów </w:t>
      </w:r>
      <w:r w:rsidRPr="00BE3060">
        <w:rPr>
          <w:bCs/>
        </w:rPr>
        <w:t>– dostateczny</w:t>
      </w:r>
    </w:p>
    <w:p w:rsidR="00C22753" w:rsidRPr="00BE3060" w:rsidRDefault="00C22753" w:rsidP="00BE3060">
      <w:pPr>
        <w:autoSpaceDE w:val="0"/>
        <w:autoSpaceDN w:val="0"/>
        <w:adjustRightInd w:val="0"/>
        <w:ind w:firstLine="676"/>
        <w:jc w:val="both"/>
        <w:rPr>
          <w:sz w:val="24"/>
          <w:szCs w:val="24"/>
          <w:lang w:eastAsia="en-US"/>
        </w:rPr>
      </w:pPr>
      <w:r w:rsidRPr="00BE3060">
        <w:rPr>
          <w:sz w:val="24"/>
          <w:szCs w:val="24"/>
          <w:lang w:eastAsia="en-US"/>
        </w:rPr>
        <w:t xml:space="preserve">Regulamin studiów, plany studiów, warunki zaliczeń przedmiotów realizowanych </w:t>
      </w:r>
      <w:r>
        <w:rPr>
          <w:sz w:val="24"/>
          <w:szCs w:val="24"/>
          <w:lang w:eastAsia="en-US"/>
        </w:rPr>
        <w:br/>
      </w:r>
      <w:r w:rsidRPr="00BE3060">
        <w:rPr>
          <w:sz w:val="24"/>
          <w:szCs w:val="24"/>
          <w:lang w:eastAsia="en-US"/>
        </w:rPr>
        <w:t xml:space="preserve">w danym roku akademickim są dostępne dla studentów przed rozpoczęciem danego roku akademickiego. Protokoły zaliczeń, karty zaliczeń są archiwizowane i poddawane kontroli </w:t>
      </w:r>
      <w:r>
        <w:rPr>
          <w:sz w:val="24"/>
          <w:szCs w:val="24"/>
          <w:lang w:eastAsia="en-US"/>
        </w:rPr>
        <w:br/>
      </w:r>
      <w:r w:rsidRPr="00BE3060">
        <w:rPr>
          <w:sz w:val="24"/>
          <w:szCs w:val="24"/>
          <w:lang w:eastAsia="en-US"/>
        </w:rPr>
        <w:t>w celu oceny poprawności procesu oceniania.</w:t>
      </w:r>
    </w:p>
    <w:p w:rsidR="00C22753" w:rsidRPr="00DF2B4B" w:rsidRDefault="00C22753" w:rsidP="00BE3060">
      <w:pPr>
        <w:autoSpaceDE w:val="0"/>
        <w:autoSpaceDN w:val="0"/>
        <w:adjustRightInd w:val="0"/>
        <w:rPr>
          <w:lang w:eastAsia="en-US"/>
        </w:rPr>
      </w:pPr>
    </w:p>
    <w:p w:rsidR="00C22753" w:rsidRPr="00BE3060" w:rsidRDefault="00C22753" w:rsidP="00952785">
      <w:pPr>
        <w:pStyle w:val="ListParagraph"/>
        <w:numPr>
          <w:ilvl w:val="2"/>
          <w:numId w:val="24"/>
        </w:numPr>
        <w:autoSpaceDE w:val="0"/>
        <w:autoSpaceDN w:val="0"/>
        <w:adjustRightInd w:val="0"/>
        <w:ind w:hanging="676"/>
        <w:contextualSpacing/>
        <w:jc w:val="both"/>
        <w:rPr>
          <w:b/>
          <w:bCs/>
          <w:lang w:eastAsia="en-US"/>
        </w:rPr>
      </w:pPr>
      <w:r w:rsidRPr="00BE3060">
        <w:rPr>
          <w:b/>
          <w:bCs/>
          <w:lang w:eastAsia="en-US"/>
        </w:rPr>
        <w:t>Metody sprawdzania i oceniania efektów kształcenia osiąganych przez studentów w trakcie i na zakończenie procesu kształcenia (dyplomowania), metody sprawdzania efektów kształcenia osiąganych na praktykach oraz przykładowe powiązania metod sprawdzania i oceniania z efektami kształcenia w zakresie wiedzy, umiejętności oraz kompetencji społecznych</w:t>
      </w:r>
    </w:p>
    <w:p w:rsidR="00C22753" w:rsidRPr="00DF2B4B" w:rsidRDefault="00C22753" w:rsidP="00BE3060">
      <w:pPr>
        <w:autoSpaceDE w:val="0"/>
        <w:autoSpaceDN w:val="0"/>
        <w:adjustRightInd w:val="0"/>
        <w:rPr>
          <w:b/>
          <w:bCs/>
          <w:lang w:eastAsia="en-US"/>
        </w:rPr>
      </w:pPr>
    </w:p>
    <w:p w:rsidR="00C22753" w:rsidRDefault="00C22753" w:rsidP="00CE037D">
      <w:pPr>
        <w:autoSpaceDE w:val="0"/>
        <w:autoSpaceDN w:val="0"/>
        <w:adjustRightInd w:val="0"/>
        <w:ind w:firstLine="709"/>
        <w:jc w:val="both"/>
        <w:rPr>
          <w:sz w:val="24"/>
          <w:szCs w:val="24"/>
          <w:lang w:eastAsia="en-US"/>
        </w:rPr>
      </w:pPr>
      <w:r w:rsidRPr="00BE3060">
        <w:rPr>
          <w:sz w:val="24"/>
          <w:szCs w:val="24"/>
          <w:lang w:eastAsia="en-US"/>
        </w:rPr>
        <w:t xml:space="preserve">Stosowane metody sprawdzania i oceniania efektów kształcenia są adekwatne do zakładanych efektów kształcenia, wspomagają studentów w procesie uczenia się </w:t>
      </w:r>
      <w:r>
        <w:rPr>
          <w:sz w:val="24"/>
          <w:szCs w:val="24"/>
          <w:lang w:eastAsia="en-US"/>
        </w:rPr>
        <w:br/>
      </w:r>
      <w:r w:rsidRPr="00BE3060">
        <w:rPr>
          <w:sz w:val="24"/>
          <w:szCs w:val="24"/>
          <w:lang w:eastAsia="en-US"/>
        </w:rPr>
        <w:t xml:space="preserve">i umożliwiają skuteczne sprawdzenie i ocenę stopnia osiągnięcia każdego z zakładanych efektów kształcenia, w tym w szczególności w zakresie pogłębionej wiedzy, umiejętności </w:t>
      </w:r>
      <w:r w:rsidRPr="00BE3060">
        <w:rPr>
          <w:sz w:val="24"/>
          <w:szCs w:val="24"/>
        </w:rPr>
        <w:t>realizacji zakładanych czynności zawodowych</w:t>
      </w:r>
      <w:r w:rsidRPr="00BE3060">
        <w:rPr>
          <w:sz w:val="24"/>
          <w:szCs w:val="24"/>
          <w:lang w:eastAsia="en-US"/>
        </w:rPr>
        <w:t xml:space="preserve"> oraz kompetencji społecznych niezbędnych </w:t>
      </w:r>
      <w:r>
        <w:rPr>
          <w:sz w:val="24"/>
          <w:szCs w:val="24"/>
          <w:lang w:eastAsia="en-US"/>
        </w:rPr>
        <w:br/>
      </w:r>
      <w:r w:rsidRPr="00BE3060">
        <w:rPr>
          <w:sz w:val="24"/>
          <w:szCs w:val="24"/>
          <w:lang w:eastAsia="en-US"/>
        </w:rPr>
        <w:t>w działalności zawodowej na każdym etapie procesu kształcenia, także na etapie przygotowywania pracy</w:t>
      </w:r>
      <w:r w:rsidRPr="00DF2B4B">
        <w:rPr>
          <w:lang w:eastAsia="en-US"/>
        </w:rPr>
        <w:t xml:space="preserve"> </w:t>
      </w:r>
      <w:r w:rsidRPr="00BE3060">
        <w:rPr>
          <w:sz w:val="24"/>
          <w:szCs w:val="24"/>
          <w:lang w:eastAsia="en-US"/>
        </w:rPr>
        <w:t>dyplomowej i przeprowadzania egzaminu dyplomowego. Stosowany system oceny osiągnięć studentów motywuje ich do systematycznej pracy i odnosi się do wszystkich efektów kształcenia. W tym celu wykorzystywane są: zaliczenia, egzaminy (pisemne i ustne), prezentacje, projekty oraz prace zaliczeniowe, które</w:t>
      </w:r>
      <w:r>
        <w:rPr>
          <w:sz w:val="24"/>
          <w:szCs w:val="24"/>
          <w:lang w:eastAsia="en-US"/>
        </w:rPr>
        <w:t xml:space="preserve"> </w:t>
      </w:r>
      <w:r w:rsidRPr="00BE3060">
        <w:rPr>
          <w:sz w:val="24"/>
          <w:szCs w:val="24"/>
          <w:lang w:eastAsia="en-US"/>
        </w:rPr>
        <w:t xml:space="preserve">sprawdzają zarówno zdobytą wiedzę, jak i nabyte przez studenta umiejętności. Kompetencje społeczne oceniane są między innymi przez sprawdzanie umiejętności pracy zespołowej (przyjmowania w niej różnych ról, stosunku do pozostałych członków zespołu) np. w ramach przygotowywanych projektów, pracy podczas ćwiczeń i odbywanych praktyk. Szczegółowe metody sprawdzania </w:t>
      </w:r>
      <w:r>
        <w:rPr>
          <w:sz w:val="24"/>
          <w:szCs w:val="24"/>
          <w:lang w:eastAsia="en-US"/>
        </w:rPr>
        <w:br/>
      </w:r>
      <w:r w:rsidRPr="00BE3060">
        <w:rPr>
          <w:sz w:val="24"/>
          <w:szCs w:val="24"/>
          <w:lang w:eastAsia="en-US"/>
        </w:rPr>
        <w:t xml:space="preserve">i oceniana efektów kształcenia osiąganych przez studentów w trakcie procesu kształcenia określają nauczyciele akademiccy odrębnie dla poszczególnych przedmiotów. Efekty kształcenia oraz metody ich sprawdzania zawarte są w sylabusach przedmiotów, przekazywane są studentom podczas pierwszych zajęć oraz udostępnione na stronie internetowej Uczelni </w:t>
      </w:r>
    </w:p>
    <w:p w:rsidR="00C22753" w:rsidRDefault="00C22753" w:rsidP="00CE2AF9">
      <w:pPr>
        <w:autoSpaceDE w:val="0"/>
        <w:autoSpaceDN w:val="0"/>
        <w:adjustRightInd w:val="0"/>
        <w:jc w:val="center"/>
        <w:rPr>
          <w:color w:val="0000FF"/>
          <w:sz w:val="24"/>
          <w:szCs w:val="24"/>
          <w:u w:val="single"/>
        </w:rPr>
      </w:pPr>
      <w:hyperlink r:id="rId14" w:history="1">
        <w:r w:rsidRPr="00D841B2">
          <w:rPr>
            <w:rStyle w:val="Hyperlink"/>
            <w:sz w:val="24"/>
            <w:szCs w:val="24"/>
          </w:rPr>
          <w:t>http://form.pwsztar.edu.pl/syllabusy/index3.php</w:t>
        </w:r>
      </w:hyperlink>
    </w:p>
    <w:p w:rsidR="00C22753" w:rsidRPr="00BE3060" w:rsidRDefault="00C22753" w:rsidP="00BE3060">
      <w:pPr>
        <w:autoSpaceDE w:val="0"/>
        <w:autoSpaceDN w:val="0"/>
        <w:adjustRightInd w:val="0"/>
        <w:ind w:firstLine="709"/>
        <w:jc w:val="both"/>
        <w:rPr>
          <w:sz w:val="24"/>
          <w:szCs w:val="24"/>
          <w:lang w:eastAsia="en-US"/>
        </w:rPr>
      </w:pPr>
      <w:r w:rsidRPr="00BE3060">
        <w:rPr>
          <w:sz w:val="24"/>
          <w:szCs w:val="24"/>
          <w:lang w:eastAsia="en-US"/>
        </w:rPr>
        <w:t xml:space="preserve">W celu sprawdzenia efektów kształcenia, w ramach praktyk zawodowych, wykorzystuje się dzienniki praktyk, karty praktyk, protokoły hospitacji  oraz opinię opiekuna praktyki. </w:t>
      </w:r>
    </w:p>
    <w:p w:rsidR="00C22753" w:rsidRDefault="00C22753" w:rsidP="00BE3060">
      <w:pPr>
        <w:autoSpaceDE w:val="0"/>
        <w:autoSpaceDN w:val="0"/>
        <w:adjustRightInd w:val="0"/>
        <w:ind w:firstLine="709"/>
        <w:jc w:val="both"/>
        <w:rPr>
          <w:sz w:val="24"/>
          <w:szCs w:val="24"/>
        </w:rPr>
      </w:pPr>
      <w:r w:rsidRPr="00BE3060">
        <w:rPr>
          <w:sz w:val="24"/>
          <w:szCs w:val="24"/>
          <w:lang w:eastAsia="en-US"/>
        </w:rPr>
        <w:t xml:space="preserve">Procedura dyplomowania </w:t>
      </w:r>
      <w:r w:rsidRPr="00BE3060">
        <w:rPr>
          <w:sz w:val="24"/>
          <w:szCs w:val="24"/>
        </w:rPr>
        <w:t xml:space="preserve">zawarta jest w Regulaminie Studiów PWSZ w Tarnowie (przyjętego Uchwałą nr 14/2015 Senatu PWSZ w Tarnowie z dnia 24 kwietnia 2015 roku) </w:t>
      </w:r>
      <w:r>
        <w:rPr>
          <w:sz w:val="24"/>
          <w:szCs w:val="24"/>
        </w:rPr>
        <w:br/>
      </w:r>
      <w:r w:rsidRPr="00BE3060">
        <w:rPr>
          <w:sz w:val="24"/>
          <w:szCs w:val="24"/>
        </w:rPr>
        <w:t xml:space="preserve">i dostępna </w:t>
      </w:r>
      <w:r>
        <w:rPr>
          <w:sz w:val="24"/>
          <w:szCs w:val="24"/>
        </w:rPr>
        <w:t xml:space="preserve">jest </w:t>
      </w:r>
      <w:r w:rsidRPr="00BE3060">
        <w:rPr>
          <w:sz w:val="24"/>
          <w:szCs w:val="24"/>
        </w:rPr>
        <w:t>na stronie internetowej Uczelni</w:t>
      </w:r>
      <w:r>
        <w:rPr>
          <w:sz w:val="24"/>
          <w:szCs w:val="24"/>
        </w:rPr>
        <w:t xml:space="preserve"> </w:t>
      </w:r>
    </w:p>
    <w:p w:rsidR="00C22753" w:rsidRPr="00DF2B4B" w:rsidRDefault="00C22753" w:rsidP="00C5354D">
      <w:pPr>
        <w:autoSpaceDE w:val="0"/>
        <w:autoSpaceDN w:val="0"/>
        <w:adjustRightInd w:val="0"/>
        <w:jc w:val="center"/>
        <w:rPr>
          <w:iCs/>
          <w:color w:val="FF0000"/>
          <w:lang w:eastAsia="en-US"/>
        </w:rPr>
      </w:pPr>
      <w:hyperlink r:id="rId15" w:history="1">
        <w:r w:rsidRPr="00C5354D">
          <w:rPr>
            <w:rStyle w:val="Hyperlink"/>
            <w:sz w:val="24"/>
            <w:szCs w:val="24"/>
          </w:rPr>
          <w:t>http://bip.pwsztar.edu.pl/info/listinfo/idt/1/idcat/59/page/6</w:t>
        </w:r>
      </w:hyperlink>
    </w:p>
    <w:p w:rsidR="00C22753" w:rsidRPr="00BE3060" w:rsidRDefault="00C22753" w:rsidP="006D3E9A">
      <w:pPr>
        <w:pStyle w:val="ListParagraph"/>
        <w:numPr>
          <w:ilvl w:val="2"/>
          <w:numId w:val="24"/>
        </w:numPr>
        <w:autoSpaceDE w:val="0"/>
        <w:autoSpaceDN w:val="0"/>
        <w:adjustRightInd w:val="0"/>
        <w:ind w:left="709" w:hanging="709"/>
        <w:contextualSpacing/>
        <w:rPr>
          <w:b/>
          <w:bCs/>
          <w:lang w:eastAsia="en-US"/>
        </w:rPr>
      </w:pPr>
      <w:r w:rsidRPr="00BE3060">
        <w:rPr>
          <w:b/>
          <w:bCs/>
          <w:lang w:eastAsia="en-US"/>
        </w:rPr>
        <w:t>Sposoby wykorzystania analizy wyników nauczania w doskonaleniu procesu kształcenia i uczenia się studentów</w:t>
      </w:r>
    </w:p>
    <w:p w:rsidR="00C22753" w:rsidRPr="00BE3060" w:rsidRDefault="00C22753" w:rsidP="00BE3060">
      <w:pPr>
        <w:autoSpaceDE w:val="0"/>
        <w:autoSpaceDN w:val="0"/>
        <w:adjustRightInd w:val="0"/>
        <w:ind w:firstLine="709"/>
        <w:jc w:val="both"/>
        <w:rPr>
          <w:sz w:val="24"/>
          <w:szCs w:val="24"/>
          <w:lang w:eastAsia="en-US"/>
        </w:rPr>
      </w:pPr>
      <w:r w:rsidRPr="00BE3060">
        <w:rPr>
          <w:sz w:val="24"/>
          <w:szCs w:val="24"/>
          <w:lang w:eastAsia="en-US"/>
        </w:rPr>
        <w:t xml:space="preserve">Analiza wyników nauczania wykorzystywana jest przez poszczególnych nauczycieli akademickich do doskonalenia własnych form i metod nauczania. Stosowanie zasad oceniania jest weryfikowane w ramach kontaktów władz instytutu i opiekunów roczników ze studentami, hospitacji zajęć oraz oceny jakości pracy nauczycieli akademickich przeprowadzanej wśród studentów (w formie anonimowej ankiety). Wnioski wynikające </w:t>
      </w:r>
      <w:r>
        <w:rPr>
          <w:sz w:val="24"/>
          <w:szCs w:val="24"/>
          <w:lang w:eastAsia="en-US"/>
        </w:rPr>
        <w:br/>
      </w:r>
      <w:r w:rsidRPr="00BE3060">
        <w:rPr>
          <w:sz w:val="24"/>
          <w:szCs w:val="24"/>
          <w:lang w:eastAsia="en-US"/>
        </w:rPr>
        <w:t>z tych działań przekazywane są zainteresowanym pracownikom oraz ich przełożonym, jak również do Instytutowego Zespołu ds. Jakości Kształcenia, który ustala ogólne wytyczne dotyczące doskonalenia procesu kształcenia</w:t>
      </w:r>
    </w:p>
    <w:p w:rsidR="00C22753" w:rsidRPr="00DF2B4B" w:rsidRDefault="00C22753" w:rsidP="00BE3060">
      <w:pPr>
        <w:autoSpaceDE w:val="0"/>
        <w:autoSpaceDN w:val="0"/>
        <w:adjustRightInd w:val="0"/>
        <w:rPr>
          <w:color w:val="FF0000"/>
          <w:lang w:eastAsia="en-US"/>
        </w:rPr>
      </w:pPr>
    </w:p>
    <w:p w:rsidR="00C22753" w:rsidRPr="00BE3060" w:rsidRDefault="00C22753" w:rsidP="00BE3060">
      <w:pPr>
        <w:autoSpaceDE w:val="0"/>
        <w:autoSpaceDN w:val="0"/>
        <w:adjustRightInd w:val="0"/>
        <w:jc w:val="center"/>
        <w:rPr>
          <w:b/>
          <w:bCs/>
          <w:sz w:val="24"/>
          <w:szCs w:val="24"/>
          <w:lang w:eastAsia="en-US"/>
        </w:rPr>
      </w:pPr>
      <w:r w:rsidRPr="00BE3060">
        <w:rPr>
          <w:b/>
          <w:bCs/>
          <w:sz w:val="24"/>
          <w:szCs w:val="24"/>
          <w:lang w:eastAsia="en-US"/>
        </w:rPr>
        <w:t>Rodzaje, tematyka i metodyka prac etapowych i egzaminacyjnych, projektów, oraz praktyk</w:t>
      </w:r>
    </w:p>
    <w:p w:rsidR="00C22753" w:rsidRPr="00BE3060" w:rsidRDefault="00C22753" w:rsidP="00BE3060">
      <w:pPr>
        <w:autoSpaceDE w:val="0"/>
        <w:autoSpaceDN w:val="0"/>
        <w:adjustRightInd w:val="0"/>
        <w:ind w:firstLine="709"/>
        <w:jc w:val="both"/>
        <w:rPr>
          <w:sz w:val="24"/>
          <w:szCs w:val="24"/>
          <w:lang w:eastAsia="en-US"/>
        </w:rPr>
      </w:pPr>
      <w:r w:rsidRPr="00BE3060">
        <w:rPr>
          <w:sz w:val="24"/>
          <w:szCs w:val="24"/>
          <w:lang w:eastAsia="en-US"/>
        </w:rPr>
        <w:t xml:space="preserve">Szczegółowe metody oceny, weryfikacji i osiągania zakładanych efektów kształcenia są zamieszczone w sylabusach poszczególnych przedmiotów i przedstawiane przez prowadzącego na pierwszych zajęciach z danego przedmiotu. Realizowane prace etapowe </w:t>
      </w:r>
      <w:r>
        <w:rPr>
          <w:sz w:val="24"/>
          <w:szCs w:val="24"/>
          <w:lang w:eastAsia="en-US"/>
        </w:rPr>
        <w:br/>
      </w:r>
      <w:r w:rsidRPr="00BE3060">
        <w:rPr>
          <w:sz w:val="24"/>
          <w:szCs w:val="24"/>
          <w:lang w:eastAsia="en-US"/>
        </w:rPr>
        <w:t xml:space="preserve">i egzaminacyjne, mające na celu sprawdzenie i ocenę założonych efektów kształcenia, są różnorodne i adekwatnie dobrane do specyfiki przedmiotów. Weryfikacja efektów kształcenia w zakresie pogłębionej wiedzy obejmują m.in. wypowiedzi ustne, pisemne kolokwia lub sprawdziany, egzaminy w formie testu lub pytań otwartych. Efekty kształcenia z zakresu umiejętności weryfikowane są za pomocą oceny praktycznych umiejętności studenta </w:t>
      </w:r>
      <w:r>
        <w:rPr>
          <w:sz w:val="24"/>
          <w:szCs w:val="24"/>
          <w:lang w:eastAsia="en-US"/>
        </w:rPr>
        <w:br/>
      </w:r>
      <w:r w:rsidRPr="00BE3060">
        <w:rPr>
          <w:sz w:val="24"/>
          <w:szCs w:val="24"/>
          <w:lang w:eastAsia="en-US"/>
        </w:rPr>
        <w:t xml:space="preserve">i dokumentowane w postaci karty oceny umiejętności praktycznych. Metody weryfikacji efektów kształcenia obejmują również przygotowanie projektu, prezentacji multimedialnej </w:t>
      </w:r>
      <w:r>
        <w:rPr>
          <w:sz w:val="24"/>
          <w:szCs w:val="24"/>
          <w:lang w:eastAsia="en-US"/>
        </w:rPr>
        <w:br/>
      </w:r>
      <w:r w:rsidRPr="00BE3060">
        <w:rPr>
          <w:sz w:val="24"/>
          <w:szCs w:val="24"/>
          <w:lang w:eastAsia="en-US"/>
        </w:rPr>
        <w:t xml:space="preserve">z omówieniem oraz prac pisemnych w postaci referatu, kart obserwacji. Efekty kształcenia </w:t>
      </w:r>
      <w:r>
        <w:rPr>
          <w:sz w:val="24"/>
          <w:szCs w:val="24"/>
          <w:lang w:eastAsia="en-US"/>
        </w:rPr>
        <w:br/>
      </w:r>
      <w:r w:rsidRPr="00BE3060">
        <w:rPr>
          <w:sz w:val="24"/>
          <w:szCs w:val="24"/>
          <w:lang w:eastAsia="en-US"/>
        </w:rPr>
        <w:t xml:space="preserve">w zakresie kompetencji społecznych oceniane są na podstawie obserwacji samodzielnej </w:t>
      </w:r>
      <w:r>
        <w:rPr>
          <w:sz w:val="24"/>
          <w:szCs w:val="24"/>
          <w:lang w:eastAsia="en-US"/>
        </w:rPr>
        <w:br/>
      </w:r>
      <w:r w:rsidRPr="00BE3060">
        <w:rPr>
          <w:sz w:val="24"/>
          <w:szCs w:val="24"/>
          <w:lang w:eastAsia="en-US"/>
        </w:rPr>
        <w:t xml:space="preserve">i zespołowej pracy studentów podczas zajęć i w ramach praktyk programowych. W ramach realizacji praktyk zawodowych wykorzystywane są dzienniki praktyk i karty praktyki oraz opinia opiekuna praktyk. Stosowane w trakcie zajęć metody oceny motywują studentów </w:t>
      </w:r>
      <w:r>
        <w:rPr>
          <w:sz w:val="24"/>
          <w:szCs w:val="24"/>
          <w:lang w:eastAsia="en-US"/>
        </w:rPr>
        <w:br/>
      </w:r>
      <w:r w:rsidRPr="00BE3060">
        <w:rPr>
          <w:sz w:val="24"/>
          <w:szCs w:val="24"/>
          <w:lang w:eastAsia="en-US"/>
        </w:rPr>
        <w:t xml:space="preserve">w procesie uczenia się i umożliwiają systematyczną ocenę stopnia osiągnięcia każdego </w:t>
      </w:r>
      <w:r>
        <w:rPr>
          <w:sz w:val="24"/>
          <w:szCs w:val="24"/>
          <w:lang w:eastAsia="en-US"/>
        </w:rPr>
        <w:br/>
      </w:r>
      <w:r w:rsidRPr="00BE3060">
        <w:rPr>
          <w:sz w:val="24"/>
          <w:szCs w:val="24"/>
          <w:lang w:eastAsia="en-US"/>
        </w:rPr>
        <w:t>z założonych efektów kształcenia.</w:t>
      </w:r>
    </w:p>
    <w:p w:rsidR="00C22753" w:rsidRPr="00DF2B4B" w:rsidRDefault="00C22753" w:rsidP="00BE3060">
      <w:pPr>
        <w:autoSpaceDE w:val="0"/>
        <w:autoSpaceDN w:val="0"/>
        <w:adjustRightInd w:val="0"/>
        <w:rPr>
          <w:lang w:eastAsia="en-US"/>
        </w:rPr>
      </w:pPr>
    </w:p>
    <w:p w:rsidR="00C22753" w:rsidRPr="00BE3060" w:rsidRDefault="00C22753" w:rsidP="00BE3060">
      <w:pPr>
        <w:autoSpaceDE w:val="0"/>
        <w:autoSpaceDN w:val="0"/>
        <w:adjustRightInd w:val="0"/>
        <w:jc w:val="center"/>
        <w:rPr>
          <w:b/>
          <w:bCs/>
          <w:sz w:val="24"/>
          <w:szCs w:val="24"/>
          <w:lang w:eastAsia="en-US"/>
        </w:rPr>
      </w:pPr>
      <w:r w:rsidRPr="00BE3060">
        <w:rPr>
          <w:b/>
          <w:bCs/>
          <w:sz w:val="24"/>
          <w:szCs w:val="24"/>
          <w:lang w:eastAsia="en-US"/>
        </w:rPr>
        <w:t>Rodzaje tematyka i metodyka prac dyplomowych, ze szczególnym uwzględnieniem nabywania i weryfikacji osiągnięcia przez s</w:t>
      </w:r>
      <w:r>
        <w:rPr>
          <w:b/>
          <w:bCs/>
          <w:sz w:val="24"/>
          <w:szCs w:val="24"/>
          <w:lang w:eastAsia="en-US"/>
        </w:rPr>
        <w:t>tudentów kompetencji badawczych</w:t>
      </w:r>
    </w:p>
    <w:p w:rsidR="00C22753" w:rsidRDefault="00C22753" w:rsidP="007304A0">
      <w:pPr>
        <w:autoSpaceDE w:val="0"/>
        <w:autoSpaceDN w:val="0"/>
        <w:adjustRightInd w:val="0"/>
        <w:ind w:firstLine="709"/>
        <w:jc w:val="both"/>
        <w:rPr>
          <w:color w:val="0000FF"/>
          <w:sz w:val="24"/>
          <w:szCs w:val="24"/>
        </w:rPr>
      </w:pPr>
      <w:r w:rsidRPr="00BE3060">
        <w:rPr>
          <w:sz w:val="24"/>
          <w:szCs w:val="24"/>
        </w:rPr>
        <w:t xml:space="preserve">Informacje dotyczące procesu dyplomowania zawarte są w Regulaminie Studiów PWSZ w Tarnowie w rozdziałach: XIII Praca dyplomowa, §38, pkt 1-9 , §39, pkt 1-6, XIV Egzamin dyplomowy, §40, pkt 1-3, §41, pkt 1-8, §42, pkt 1-6, §43, pkt 1-2.  </w:t>
      </w:r>
      <w:r w:rsidRPr="007304A0">
        <w:rPr>
          <w:sz w:val="24"/>
          <w:szCs w:val="24"/>
        </w:rPr>
        <w:t xml:space="preserve">dostępne na stronie internetowej Uczelni: </w:t>
      </w:r>
      <w:r w:rsidRPr="00BE3060">
        <w:rPr>
          <w:color w:val="0000FF"/>
          <w:sz w:val="24"/>
          <w:szCs w:val="24"/>
        </w:rPr>
        <w:t xml:space="preserve"> </w:t>
      </w:r>
    </w:p>
    <w:p w:rsidR="00C22753" w:rsidRDefault="00C22753" w:rsidP="00C5354D">
      <w:pPr>
        <w:autoSpaceDE w:val="0"/>
        <w:autoSpaceDN w:val="0"/>
        <w:adjustRightInd w:val="0"/>
        <w:ind w:firstLine="709"/>
        <w:jc w:val="center"/>
        <w:rPr>
          <w:color w:val="0000FF"/>
          <w:sz w:val="24"/>
          <w:szCs w:val="24"/>
          <w:u w:val="single"/>
        </w:rPr>
      </w:pPr>
      <w:hyperlink r:id="rId16" w:history="1">
        <w:r w:rsidRPr="00C5354D">
          <w:rPr>
            <w:rStyle w:val="Hyperlink"/>
            <w:sz w:val="24"/>
            <w:szCs w:val="24"/>
          </w:rPr>
          <w:t>http://bip.pwsztar.edu.pl/info/listinfo/idt/1/idcat/59/page/6</w:t>
        </w:r>
      </w:hyperlink>
    </w:p>
    <w:p w:rsidR="00C22753" w:rsidRPr="00BE3060" w:rsidRDefault="00C22753" w:rsidP="00BE3060">
      <w:pPr>
        <w:autoSpaceDE w:val="0"/>
        <w:autoSpaceDN w:val="0"/>
        <w:adjustRightInd w:val="0"/>
        <w:ind w:firstLine="709"/>
        <w:jc w:val="both"/>
        <w:rPr>
          <w:sz w:val="24"/>
          <w:szCs w:val="24"/>
          <w:lang w:eastAsia="en-US"/>
        </w:rPr>
      </w:pPr>
      <w:r w:rsidRPr="007304A0">
        <w:rPr>
          <w:sz w:val="24"/>
          <w:szCs w:val="24"/>
          <w:lang w:eastAsia="en-US"/>
        </w:rPr>
        <w:t xml:space="preserve">Prace dyplomowe realizowane na kierunku fizjoterapia </w:t>
      </w:r>
      <w:r w:rsidRPr="007304A0">
        <w:rPr>
          <w:sz w:val="24"/>
          <w:szCs w:val="24"/>
        </w:rPr>
        <w:t xml:space="preserve">mieszczą się tematycznie </w:t>
      </w:r>
      <w:r>
        <w:rPr>
          <w:sz w:val="24"/>
          <w:szCs w:val="24"/>
        </w:rPr>
        <w:br/>
      </w:r>
      <w:r w:rsidRPr="007304A0">
        <w:rPr>
          <w:sz w:val="24"/>
          <w:szCs w:val="24"/>
        </w:rPr>
        <w:t xml:space="preserve">w </w:t>
      </w:r>
      <w:r w:rsidRPr="007304A0">
        <w:rPr>
          <w:sz w:val="24"/>
          <w:szCs w:val="24"/>
          <w:lang w:eastAsia="en-US"/>
        </w:rPr>
        <w:t xml:space="preserve">obszarze nauk medycznych, nauk o zdrowiu i nauk o kulturze fizycznej. Tematyka prac dyplomowych jest zgodna z kierunkiem i specjalnością studiów oraz zainteresowaniami studentów. Analiza </w:t>
      </w:r>
      <w:r w:rsidRPr="007304A0">
        <w:rPr>
          <w:sz w:val="24"/>
          <w:szCs w:val="24"/>
        </w:rPr>
        <w:t>oceny wybranych prac dyplomowych i egzaminów dyplomowych</w:t>
      </w:r>
      <w:r w:rsidRPr="007304A0">
        <w:rPr>
          <w:sz w:val="24"/>
          <w:szCs w:val="24"/>
          <w:lang w:eastAsia="en-US"/>
        </w:rPr>
        <w:t xml:space="preserve">  pozwala na stwierdzenie, iż prace są pisane w sposób rzetelny i</w:t>
      </w:r>
      <w:r w:rsidRPr="00BE3060">
        <w:rPr>
          <w:sz w:val="24"/>
          <w:szCs w:val="24"/>
          <w:lang w:eastAsia="en-US"/>
        </w:rPr>
        <w:t xml:space="preserve"> staranny (weryfikacja prac przy pomocy programu antyplagiatowego wdrożonego w Uczelni), co potwierdza się </w:t>
      </w:r>
      <w:r>
        <w:rPr>
          <w:sz w:val="24"/>
          <w:szCs w:val="24"/>
          <w:lang w:eastAsia="en-US"/>
        </w:rPr>
        <w:br/>
      </w:r>
      <w:r w:rsidRPr="00BE3060">
        <w:rPr>
          <w:sz w:val="24"/>
          <w:szCs w:val="24"/>
          <w:lang w:eastAsia="en-US"/>
        </w:rPr>
        <w:t xml:space="preserve">w trakcie obrony pracy i egzaminu dyplomowego. Korzystanie z tego systemu jest ważnym elementem przeciwdziałania zjawiskom patologicznym w procesie kształcenia. Praca dyplomowa jest dowodem opanowania przez studenta wiedzy związanej z kierunkiem studiów, zastosowania jej do rozwiązania określonego problemu badawczego. Świadczy również o umiejętnościach samodzielnego doboru literatury przedmiotu, przeprowadzenia badań oraz ich opracowania i analizy, a także formułowania ocen i wniosków, wynikających </w:t>
      </w:r>
      <w:r>
        <w:rPr>
          <w:sz w:val="24"/>
          <w:szCs w:val="24"/>
          <w:lang w:eastAsia="en-US"/>
        </w:rPr>
        <w:br/>
      </w:r>
      <w:r w:rsidRPr="00BE3060">
        <w:rPr>
          <w:sz w:val="24"/>
          <w:szCs w:val="24"/>
          <w:lang w:eastAsia="en-US"/>
        </w:rPr>
        <w:t xml:space="preserve">z uzyskanych wyników badań. Pracę dyplomową (licencjacką) student wykonuje w okresie dwóch ostatnich semestrów studiów w ramach zajęć seminaryjnych prowadzonych pod kierunkiem nauczyciela akademickiego. </w:t>
      </w:r>
    </w:p>
    <w:p w:rsidR="00C22753" w:rsidRPr="00DF2B4B" w:rsidRDefault="00C22753" w:rsidP="00BE3060">
      <w:pPr>
        <w:autoSpaceDE w:val="0"/>
        <w:autoSpaceDN w:val="0"/>
        <w:adjustRightInd w:val="0"/>
        <w:rPr>
          <w:lang w:eastAsia="en-US"/>
        </w:rPr>
      </w:pPr>
    </w:p>
    <w:p w:rsidR="00C22753" w:rsidRPr="007304A0" w:rsidRDefault="00C22753" w:rsidP="007304A0">
      <w:pPr>
        <w:autoSpaceDE w:val="0"/>
        <w:autoSpaceDN w:val="0"/>
        <w:adjustRightInd w:val="0"/>
        <w:jc w:val="center"/>
        <w:rPr>
          <w:b/>
          <w:bCs/>
          <w:sz w:val="24"/>
          <w:szCs w:val="24"/>
          <w:lang w:eastAsia="en-US"/>
        </w:rPr>
      </w:pPr>
      <w:r w:rsidRPr="007304A0">
        <w:rPr>
          <w:b/>
          <w:bCs/>
          <w:sz w:val="24"/>
          <w:szCs w:val="24"/>
          <w:lang w:eastAsia="en-US"/>
        </w:rPr>
        <w:t>Sposoby dokumentowania efektów kształcenia osiągniętych przez studentów</w:t>
      </w:r>
    </w:p>
    <w:p w:rsidR="00C22753" w:rsidRDefault="00C22753" w:rsidP="00BE3060">
      <w:pPr>
        <w:autoSpaceDE w:val="0"/>
        <w:autoSpaceDN w:val="0"/>
        <w:adjustRightInd w:val="0"/>
        <w:ind w:firstLine="709"/>
        <w:jc w:val="both"/>
        <w:rPr>
          <w:color w:val="0000FF"/>
          <w:sz w:val="24"/>
          <w:szCs w:val="24"/>
          <w:lang w:eastAsia="en-US"/>
        </w:rPr>
      </w:pPr>
      <w:r w:rsidRPr="007304A0">
        <w:rPr>
          <w:bCs/>
          <w:sz w:val="24"/>
          <w:szCs w:val="24"/>
        </w:rPr>
        <w:t xml:space="preserve">Zarządzenie nr 3/2015 Rektora PWSZ w Tarnowie z dnia 14 stycznia 2015 roku </w:t>
      </w:r>
      <w:r>
        <w:rPr>
          <w:bCs/>
          <w:sz w:val="24"/>
          <w:szCs w:val="24"/>
        </w:rPr>
        <w:br/>
      </w:r>
      <w:r w:rsidRPr="007304A0">
        <w:rPr>
          <w:bCs/>
          <w:sz w:val="24"/>
          <w:szCs w:val="24"/>
        </w:rPr>
        <w:t xml:space="preserve">w sprawie gromadzenia i przechowywania dokumentacji potwierdzającej osiągnięcie założonych efektów kształcenia, reguluje wszelkie zasady postępowania w tym zakresie </w:t>
      </w:r>
    </w:p>
    <w:p w:rsidR="00C22753" w:rsidRDefault="00C22753" w:rsidP="00CE2AF9">
      <w:pPr>
        <w:autoSpaceDE w:val="0"/>
        <w:autoSpaceDN w:val="0"/>
        <w:adjustRightInd w:val="0"/>
        <w:ind w:firstLine="709"/>
        <w:jc w:val="center"/>
        <w:rPr>
          <w:sz w:val="24"/>
          <w:szCs w:val="24"/>
        </w:rPr>
      </w:pPr>
      <w:hyperlink r:id="rId17" w:history="1">
        <w:r w:rsidRPr="007304A0">
          <w:rPr>
            <w:rStyle w:val="Hyperlink"/>
            <w:bCs/>
            <w:sz w:val="24"/>
            <w:szCs w:val="24"/>
          </w:rPr>
          <w:t>http://bip.pwsztar.edu.pl/info/detail/idt/1/id/593</w:t>
        </w:r>
      </w:hyperlink>
    </w:p>
    <w:p w:rsidR="00C22753" w:rsidRPr="007304A0" w:rsidRDefault="00C22753" w:rsidP="00BE3060">
      <w:pPr>
        <w:autoSpaceDE w:val="0"/>
        <w:autoSpaceDN w:val="0"/>
        <w:adjustRightInd w:val="0"/>
        <w:ind w:firstLine="709"/>
        <w:jc w:val="both"/>
        <w:rPr>
          <w:sz w:val="24"/>
          <w:szCs w:val="24"/>
          <w:lang w:eastAsia="en-US"/>
        </w:rPr>
      </w:pPr>
      <w:r w:rsidRPr="007304A0">
        <w:rPr>
          <w:sz w:val="24"/>
          <w:szCs w:val="24"/>
          <w:lang w:eastAsia="en-US"/>
        </w:rPr>
        <w:t xml:space="preserve">Podstawą sprawdzania i oceniania stopnia osiągnięcia zakładanych efektów kształcenia na wszystkich rodzajach zajęć i na każdym etapie kształcenia, w tym procesu dyplomowania jest przede wszystkim dokumentacja przebiegu procesu kształcenia. Obejmuje ona dokumentację bieżącą zajęć oraz dokumentację przebiegu studiów. Monitorowanie osiąganych efektów kształcenia na podstawie bieżącej dokumentacji jest dokonywane przez nauczyciela prowadzącego zajęcia </w:t>
      </w:r>
      <w:r>
        <w:rPr>
          <w:sz w:val="24"/>
          <w:szCs w:val="24"/>
          <w:lang w:eastAsia="en-US"/>
        </w:rPr>
        <w:t>l</w:t>
      </w:r>
      <w:r w:rsidRPr="007304A0">
        <w:rPr>
          <w:sz w:val="24"/>
          <w:szCs w:val="24"/>
          <w:lang w:eastAsia="en-US"/>
        </w:rPr>
        <w:t xml:space="preserve">ub pracownika hospitującego zajęcia. Koordynatorzy poszczególnych przedmiotów archiwizują dokumenty potwierdzające realizację efektów kształcenia w postaci następujących dokumentów: listy studentów egzaminowanych oraz egzaminy pisemne, kolokwia pisemne, prace pisemne. Dokumentacja obejmująca przykładowe prace gromadzona jest w teczkach przygotowanych dla każdego przedmiotu. Dokumentacja przebiegu studiów obejmuje gromadzone i przechowywane w Sekretariacie Instytutu Ochrony Zdrowia karty okresowych osiągnięć studenta, protokoły zaliczeń </w:t>
      </w:r>
      <w:r>
        <w:rPr>
          <w:sz w:val="24"/>
          <w:szCs w:val="24"/>
          <w:lang w:eastAsia="en-US"/>
        </w:rPr>
        <w:br/>
      </w:r>
      <w:r w:rsidRPr="007304A0">
        <w:rPr>
          <w:sz w:val="24"/>
          <w:szCs w:val="24"/>
          <w:lang w:eastAsia="en-US"/>
        </w:rPr>
        <w:t>i egzaminów oraz podania, prośby i wnioski studenta, składane do Dyrektora Instytutu. Monito</w:t>
      </w:r>
      <w:r>
        <w:rPr>
          <w:sz w:val="24"/>
          <w:szCs w:val="24"/>
          <w:lang w:eastAsia="en-US"/>
        </w:rPr>
        <w:t>rowania</w:t>
      </w:r>
      <w:r w:rsidRPr="007304A0">
        <w:rPr>
          <w:sz w:val="24"/>
          <w:szCs w:val="24"/>
          <w:lang w:eastAsia="en-US"/>
        </w:rPr>
        <w:t xml:space="preserve"> procesu kształcenia na podstawie dokumentacji gromadzonej w Sekretariacie IOZ dokonuje Dyrektor Instytutu.</w:t>
      </w:r>
    </w:p>
    <w:p w:rsidR="00C22753" w:rsidRPr="00DF2B4B" w:rsidRDefault="00C22753" w:rsidP="00BE3060">
      <w:pPr>
        <w:autoSpaceDE w:val="0"/>
        <w:autoSpaceDN w:val="0"/>
        <w:adjustRightInd w:val="0"/>
        <w:rPr>
          <w:lang w:eastAsia="en-US"/>
        </w:rPr>
      </w:pPr>
    </w:p>
    <w:p w:rsidR="00C22753" w:rsidRPr="007304A0" w:rsidRDefault="00C22753" w:rsidP="007304A0">
      <w:pPr>
        <w:autoSpaceDE w:val="0"/>
        <w:autoSpaceDN w:val="0"/>
        <w:adjustRightInd w:val="0"/>
        <w:jc w:val="center"/>
        <w:rPr>
          <w:b/>
          <w:bCs/>
          <w:sz w:val="24"/>
          <w:szCs w:val="24"/>
          <w:lang w:eastAsia="en-US"/>
        </w:rPr>
      </w:pPr>
      <w:r w:rsidRPr="007304A0">
        <w:rPr>
          <w:b/>
          <w:bCs/>
          <w:sz w:val="24"/>
          <w:szCs w:val="24"/>
          <w:lang w:eastAsia="en-US"/>
        </w:rPr>
        <w:t>Wyniki monitoringu losów absolwentów potwierdzające przydatność na rynku pracy efektów kształcenia osiągniętych na ocenianym kierunku oraz identyfikujące luki kompetencyjne, jak również informacje dotyczące kontynuowania kształcenia przez absolwentów ocen</w:t>
      </w:r>
      <w:r>
        <w:rPr>
          <w:b/>
          <w:bCs/>
          <w:sz w:val="24"/>
          <w:szCs w:val="24"/>
          <w:lang w:eastAsia="en-US"/>
        </w:rPr>
        <w:t>ianego kierunku</w:t>
      </w:r>
    </w:p>
    <w:p w:rsidR="00C22753" w:rsidRPr="007304A0" w:rsidRDefault="00C22753" w:rsidP="00BE3060">
      <w:pPr>
        <w:autoSpaceDE w:val="0"/>
        <w:autoSpaceDN w:val="0"/>
        <w:adjustRightInd w:val="0"/>
        <w:ind w:firstLine="709"/>
        <w:jc w:val="both"/>
        <w:rPr>
          <w:b/>
          <w:bCs/>
          <w:sz w:val="24"/>
          <w:szCs w:val="24"/>
        </w:rPr>
      </w:pPr>
      <w:r w:rsidRPr="007304A0">
        <w:rPr>
          <w:sz w:val="24"/>
          <w:szCs w:val="24"/>
          <w:lang w:eastAsia="en-US"/>
        </w:rPr>
        <w:t xml:space="preserve">Program studiów na kierunku fizjoterapia uwzględnia wyniki monitorowania karier zawodowych absolwentów oraz wyniki analizy zgodności efektów kształcenia z potrzebami rynku pracy. Monitorowanie w tym zakresie jest realizowane przez Biuro Karier i Projektów (BKiP). BKiP w PWSZ w Tarnowie prowadzi m.in. </w:t>
      </w:r>
      <w:r w:rsidRPr="007304A0">
        <w:rPr>
          <w:bCs/>
          <w:sz w:val="24"/>
          <w:szCs w:val="24"/>
        </w:rPr>
        <w:t>badanie on-line karier absolwentów</w:t>
      </w:r>
      <w:r w:rsidRPr="007304A0">
        <w:rPr>
          <w:sz w:val="24"/>
          <w:szCs w:val="24"/>
          <w:lang w:eastAsia="en-US"/>
        </w:rPr>
        <w:t xml:space="preserve">, monitoring absolwentów rejestrujących się w urzędach pracy oraz ocenę wybranych elementów kształcenia studentów ostatniego roku studiów, w kontekście ułatwienia wejścia </w:t>
      </w:r>
      <w:r>
        <w:rPr>
          <w:sz w:val="24"/>
          <w:szCs w:val="24"/>
          <w:lang w:eastAsia="en-US"/>
        </w:rPr>
        <w:br/>
      </w:r>
      <w:r w:rsidRPr="007304A0">
        <w:rPr>
          <w:sz w:val="24"/>
          <w:szCs w:val="24"/>
          <w:lang w:eastAsia="en-US"/>
        </w:rPr>
        <w:t xml:space="preserve">i funkcjonowania na rynku pracy. Ponadto, BKiP uwzględnia także w swoim monitoringu analizę planów zawodowych absolwentów. Zakład Fizjoterapii wykorzystuje ten monitoring do weryfikacji i modyfikacji treści prowadzonych zajęć dydaktycznych, w szczególności zajęć praktycznych i praktyk zawodowych. Okresowo uwzględniane są opinie pochodzące </w:t>
      </w:r>
      <w:r>
        <w:rPr>
          <w:sz w:val="24"/>
          <w:szCs w:val="24"/>
          <w:lang w:eastAsia="en-US"/>
        </w:rPr>
        <w:br/>
      </w:r>
      <w:r w:rsidRPr="007304A0">
        <w:rPr>
          <w:sz w:val="24"/>
          <w:szCs w:val="24"/>
          <w:lang w:eastAsia="en-US"/>
        </w:rPr>
        <w:t xml:space="preserve">z okresowych ankiet studentów i wywiadów z prowadzonych badań losów absolwentów oraz rozmów z pracodawcami, które dotyczą oceny jakości procesu kształcenia, celowości, zasadności i przydatności w pracy zawodowej założonych efektów kształcenia, w celu modyfikacji programu kształcenia w tym planu studiów. </w:t>
      </w:r>
    </w:p>
    <w:p w:rsidR="00C22753" w:rsidRDefault="00C22753" w:rsidP="007A099A">
      <w:pPr>
        <w:spacing w:after="240"/>
        <w:rPr>
          <w:i/>
          <w:sz w:val="24"/>
          <w:szCs w:val="24"/>
        </w:rPr>
      </w:pPr>
    </w:p>
    <w:p w:rsidR="00C22753" w:rsidRDefault="00C22753" w:rsidP="00CA75FD">
      <w:pPr>
        <w:pStyle w:val="Heading2"/>
        <w:numPr>
          <w:ilvl w:val="1"/>
          <w:numId w:val="19"/>
        </w:numPr>
        <w:jc w:val="both"/>
        <w:rPr>
          <w:szCs w:val="24"/>
        </w:rPr>
      </w:pPr>
      <w:r w:rsidRPr="007304A0">
        <w:rPr>
          <w:szCs w:val="24"/>
        </w:rPr>
        <w:t>Rekrutacja kandydatów, zaliczanie etapów studiów, dyplomowanie, uznawanie efektów kształcenia oraz potwierdzanie efektów uczenia się</w:t>
      </w:r>
    </w:p>
    <w:p w:rsidR="00C22753" w:rsidRPr="007304A0" w:rsidRDefault="00C22753" w:rsidP="006D3E9A">
      <w:pPr>
        <w:autoSpaceDE w:val="0"/>
        <w:autoSpaceDN w:val="0"/>
        <w:adjustRightInd w:val="0"/>
        <w:ind w:left="709" w:hanging="709"/>
        <w:jc w:val="both"/>
        <w:rPr>
          <w:b/>
          <w:bCs/>
          <w:sz w:val="24"/>
          <w:szCs w:val="24"/>
        </w:rPr>
      </w:pPr>
      <w:r w:rsidRPr="007304A0">
        <w:rPr>
          <w:b/>
          <w:bCs/>
          <w:sz w:val="24"/>
          <w:szCs w:val="24"/>
        </w:rPr>
        <w:t>2.3.1. Wymagania stawiane kandydatom oraz kryteria stosowane</w:t>
      </w:r>
      <w:r>
        <w:rPr>
          <w:b/>
          <w:bCs/>
          <w:sz w:val="24"/>
          <w:szCs w:val="24"/>
        </w:rPr>
        <w:t xml:space="preserve"> w postępowaniu kwalifikacyjnym</w:t>
      </w:r>
    </w:p>
    <w:p w:rsidR="00C22753" w:rsidRDefault="00C22753" w:rsidP="00CE2AF9">
      <w:pPr>
        <w:autoSpaceDE w:val="0"/>
        <w:autoSpaceDN w:val="0"/>
        <w:adjustRightInd w:val="0"/>
        <w:ind w:firstLine="709"/>
        <w:rPr>
          <w:sz w:val="24"/>
          <w:szCs w:val="24"/>
        </w:rPr>
      </w:pPr>
      <w:r w:rsidRPr="007304A0">
        <w:rPr>
          <w:sz w:val="24"/>
          <w:szCs w:val="24"/>
        </w:rPr>
        <w:t>Rekrutacja na rok akademicki 2016/2017 odbywała się na podstawie:</w:t>
      </w:r>
    </w:p>
    <w:p w:rsidR="00C22753" w:rsidRDefault="00C22753" w:rsidP="004F23F6">
      <w:pPr>
        <w:pStyle w:val="ListParagraph"/>
        <w:numPr>
          <w:ilvl w:val="0"/>
          <w:numId w:val="28"/>
        </w:numPr>
        <w:autoSpaceDE w:val="0"/>
        <w:autoSpaceDN w:val="0"/>
        <w:adjustRightInd w:val="0"/>
        <w:spacing w:after="160" w:line="259" w:lineRule="auto"/>
        <w:ind w:left="709"/>
        <w:contextualSpacing/>
        <w:jc w:val="both"/>
        <w:rPr>
          <w:lang w:eastAsia="en-US"/>
        </w:rPr>
      </w:pPr>
      <w:r w:rsidRPr="00CE2AF9">
        <w:rPr>
          <w:lang w:eastAsia="en-US"/>
        </w:rPr>
        <w:t xml:space="preserve">Uchwały Nr 30/2015 Senatu Państwowej Wyższej Szkoły Zawodowej w Tarnowie </w:t>
      </w:r>
      <w:r>
        <w:rPr>
          <w:lang w:eastAsia="en-US"/>
        </w:rPr>
        <w:br/>
      </w:r>
      <w:r w:rsidRPr="00CE2AF9">
        <w:rPr>
          <w:lang w:eastAsia="en-US"/>
        </w:rPr>
        <w:t>z dnia 30 maja 2015 wraz z Załącznikiem Nr 1 stanowiącym Regulamin Postępowania</w:t>
      </w:r>
    </w:p>
    <w:p w:rsidR="00C22753" w:rsidRPr="00CE2AF9" w:rsidRDefault="00C22753" w:rsidP="004F23F6">
      <w:pPr>
        <w:pStyle w:val="ListParagraph"/>
        <w:autoSpaceDE w:val="0"/>
        <w:autoSpaceDN w:val="0"/>
        <w:adjustRightInd w:val="0"/>
        <w:spacing w:after="160" w:line="259" w:lineRule="auto"/>
        <w:ind w:left="1069"/>
        <w:contextualSpacing/>
        <w:jc w:val="center"/>
        <w:rPr>
          <w:u w:val="single"/>
          <w:lang w:eastAsia="en-US"/>
        </w:rPr>
      </w:pPr>
      <w:hyperlink r:id="rId18" w:history="1">
        <w:r w:rsidRPr="00220C8A">
          <w:rPr>
            <w:rStyle w:val="Hyperlink"/>
            <w:lang w:eastAsia="en-US"/>
          </w:rPr>
          <w:t>http://bip.pwsztar.edu.pl/info/detail/idt/1/id/834</w:t>
        </w:r>
      </w:hyperlink>
    </w:p>
    <w:p w:rsidR="00C22753" w:rsidRPr="007304A0" w:rsidRDefault="00C22753" w:rsidP="007304A0">
      <w:pPr>
        <w:autoSpaceDE w:val="0"/>
        <w:autoSpaceDN w:val="0"/>
        <w:adjustRightInd w:val="0"/>
        <w:ind w:firstLine="709"/>
        <w:rPr>
          <w:sz w:val="24"/>
          <w:szCs w:val="24"/>
        </w:rPr>
      </w:pPr>
      <w:r w:rsidRPr="007304A0">
        <w:rPr>
          <w:sz w:val="24"/>
          <w:szCs w:val="24"/>
        </w:rPr>
        <w:t>Rekrutacja na rok akademicki 2015/2016 odbywała się na podstawie:</w:t>
      </w:r>
    </w:p>
    <w:p w:rsidR="00C22753" w:rsidRPr="00CE2AF9" w:rsidRDefault="00C22753" w:rsidP="00EF381C">
      <w:pPr>
        <w:pStyle w:val="ListParagraph"/>
        <w:numPr>
          <w:ilvl w:val="0"/>
          <w:numId w:val="27"/>
        </w:numPr>
        <w:autoSpaceDE w:val="0"/>
        <w:autoSpaceDN w:val="0"/>
        <w:adjustRightInd w:val="0"/>
        <w:contextualSpacing/>
        <w:jc w:val="both"/>
        <w:rPr>
          <w:color w:val="0000FF"/>
          <w:lang w:eastAsia="en-US"/>
        </w:rPr>
      </w:pPr>
      <w:r w:rsidRPr="00CE2AF9">
        <w:rPr>
          <w:lang w:eastAsia="en-US"/>
        </w:rPr>
        <w:t xml:space="preserve">Uchwały  Nr 21/2014 Senatu Państwowej Wyższej Szkoły Zawodowej w Tarnowie </w:t>
      </w:r>
      <w:r>
        <w:rPr>
          <w:lang w:eastAsia="en-US"/>
        </w:rPr>
        <w:br/>
      </w:r>
      <w:r w:rsidRPr="00CE2AF9">
        <w:rPr>
          <w:lang w:eastAsia="en-US"/>
        </w:rPr>
        <w:t xml:space="preserve">z dnia 23 maja 2014 wraz z Załącznikiem Nr 1 stanowiącym Regulamin Postępowania </w:t>
      </w:r>
    </w:p>
    <w:p w:rsidR="00C22753" w:rsidRPr="00CE2AF9" w:rsidRDefault="00C22753" w:rsidP="00CE2AF9">
      <w:pPr>
        <w:pStyle w:val="ListParagraph"/>
        <w:autoSpaceDE w:val="0"/>
        <w:autoSpaceDN w:val="0"/>
        <w:adjustRightInd w:val="0"/>
        <w:contextualSpacing/>
        <w:jc w:val="center"/>
        <w:rPr>
          <w:color w:val="0000FF"/>
          <w:u w:val="single"/>
          <w:lang w:eastAsia="en-US"/>
        </w:rPr>
      </w:pPr>
      <w:hyperlink r:id="rId19" w:history="1">
        <w:r w:rsidRPr="00220C8A">
          <w:rPr>
            <w:rStyle w:val="Hyperlink"/>
            <w:lang w:eastAsia="en-US"/>
          </w:rPr>
          <w:t>http://bip.pwsztar.edu.pl/info/detail/idt/1/id/496</w:t>
        </w:r>
      </w:hyperlink>
    </w:p>
    <w:p w:rsidR="00C22753" w:rsidRPr="007304A0" w:rsidRDefault="00C22753" w:rsidP="007304A0">
      <w:pPr>
        <w:autoSpaceDE w:val="0"/>
        <w:autoSpaceDN w:val="0"/>
        <w:adjustRightInd w:val="0"/>
        <w:ind w:firstLine="709"/>
        <w:rPr>
          <w:sz w:val="24"/>
          <w:szCs w:val="24"/>
        </w:rPr>
      </w:pPr>
      <w:r w:rsidRPr="007304A0">
        <w:rPr>
          <w:sz w:val="24"/>
          <w:szCs w:val="24"/>
        </w:rPr>
        <w:t>Rekrutacja na rok akademicki 2014/2015 odbywała się na podstawie:</w:t>
      </w:r>
    </w:p>
    <w:p w:rsidR="00C22753" w:rsidRPr="00CE2AF9" w:rsidRDefault="00C22753" w:rsidP="00EF381C">
      <w:pPr>
        <w:pStyle w:val="ListParagraph"/>
        <w:numPr>
          <w:ilvl w:val="0"/>
          <w:numId w:val="27"/>
        </w:numPr>
        <w:autoSpaceDE w:val="0"/>
        <w:autoSpaceDN w:val="0"/>
        <w:adjustRightInd w:val="0"/>
        <w:contextualSpacing/>
        <w:jc w:val="both"/>
        <w:rPr>
          <w:color w:val="0000FF"/>
          <w:lang w:eastAsia="en-US"/>
        </w:rPr>
      </w:pPr>
      <w:r w:rsidRPr="00CE2AF9">
        <w:rPr>
          <w:lang w:eastAsia="en-US"/>
        </w:rPr>
        <w:t xml:space="preserve">Uchwały  Nr 25/2013 Senatu Państwowej Wyższej Szkoły Zawodowej w Tarnowie </w:t>
      </w:r>
      <w:r>
        <w:rPr>
          <w:lang w:eastAsia="en-US"/>
        </w:rPr>
        <w:br/>
      </w:r>
      <w:r w:rsidRPr="00CE2AF9">
        <w:rPr>
          <w:lang w:eastAsia="en-US"/>
        </w:rPr>
        <w:t xml:space="preserve">z dnia 24 maja 2013 wraz z Załącznikiem Nr 1 stanowiącym Regulamin Postępowania </w:t>
      </w:r>
    </w:p>
    <w:p w:rsidR="00C22753" w:rsidRPr="00CE2AF9" w:rsidRDefault="00C22753" w:rsidP="00CE2AF9">
      <w:pPr>
        <w:pStyle w:val="ListParagraph"/>
        <w:autoSpaceDE w:val="0"/>
        <w:autoSpaceDN w:val="0"/>
        <w:adjustRightInd w:val="0"/>
        <w:contextualSpacing/>
        <w:jc w:val="center"/>
        <w:rPr>
          <w:color w:val="0000FF"/>
          <w:u w:val="single"/>
          <w:lang w:eastAsia="en-US"/>
        </w:rPr>
      </w:pPr>
      <w:hyperlink r:id="rId20" w:history="1">
        <w:r w:rsidRPr="00220C8A">
          <w:rPr>
            <w:rStyle w:val="Hyperlink"/>
            <w:lang w:eastAsia="en-US"/>
          </w:rPr>
          <w:t>http://bip.pwsztar.edu.pl/info/detail/idt/1/id/292</w:t>
        </w:r>
      </w:hyperlink>
    </w:p>
    <w:p w:rsidR="00C22753" w:rsidRPr="007304A0" w:rsidRDefault="00C22753" w:rsidP="007304A0">
      <w:pPr>
        <w:ind w:firstLine="709"/>
        <w:jc w:val="both"/>
        <w:rPr>
          <w:sz w:val="24"/>
          <w:szCs w:val="24"/>
        </w:rPr>
      </w:pPr>
      <w:r w:rsidRPr="007304A0">
        <w:rPr>
          <w:sz w:val="24"/>
          <w:szCs w:val="24"/>
        </w:rPr>
        <w:t xml:space="preserve">Przyjęte reguły rekrutacji umożliwiają przystąpienie do postępowania rekrutacyjnego każdemu kandydatowi, posiadającemu świadectwo dojrzałości tzw. „nowej matury”, „starej matury”, „matury międzynarodowej” lub „matury zagranicznej”. Liczba miejsc dla kandydatów na kierunek fizjoterapia jest ustalana proporcjonalnie dla każdej z ww. form matury. </w:t>
      </w:r>
    </w:p>
    <w:p w:rsidR="00C22753" w:rsidRPr="007304A0" w:rsidRDefault="00C22753" w:rsidP="007304A0">
      <w:pPr>
        <w:ind w:firstLine="709"/>
        <w:jc w:val="both"/>
        <w:rPr>
          <w:sz w:val="24"/>
          <w:szCs w:val="24"/>
        </w:rPr>
      </w:pPr>
      <w:r w:rsidRPr="007304A0">
        <w:rPr>
          <w:sz w:val="24"/>
          <w:szCs w:val="24"/>
        </w:rPr>
        <w:t xml:space="preserve">Przyjęcie na pierwszy rok studiów następuje na podstawie wyników egzaminu maturalnego z przedmiotów objętych kwalifikacją tj.: </w:t>
      </w:r>
    </w:p>
    <w:p w:rsidR="00C22753" w:rsidRPr="007304A0" w:rsidRDefault="00C22753" w:rsidP="00EF381C">
      <w:pPr>
        <w:pStyle w:val="ListParagraph"/>
        <w:numPr>
          <w:ilvl w:val="0"/>
          <w:numId w:val="26"/>
        </w:numPr>
        <w:contextualSpacing/>
        <w:jc w:val="both"/>
        <w:rPr>
          <w:lang w:eastAsia="en-US"/>
        </w:rPr>
      </w:pPr>
      <w:r w:rsidRPr="007304A0">
        <w:rPr>
          <w:lang w:eastAsia="en-US"/>
        </w:rPr>
        <w:t xml:space="preserve">części pisemnej z języka polskiego </w:t>
      </w:r>
    </w:p>
    <w:p w:rsidR="00C22753" w:rsidRPr="007304A0" w:rsidRDefault="00C22753" w:rsidP="007304A0">
      <w:pPr>
        <w:pStyle w:val="ListParagraph"/>
        <w:ind w:left="1428"/>
        <w:contextualSpacing/>
        <w:jc w:val="both"/>
        <w:rPr>
          <w:lang w:eastAsia="en-US"/>
        </w:rPr>
      </w:pPr>
      <w:r w:rsidRPr="007304A0">
        <w:rPr>
          <w:lang w:eastAsia="en-US"/>
        </w:rPr>
        <w:t xml:space="preserve">oraz </w:t>
      </w:r>
    </w:p>
    <w:p w:rsidR="00C22753" w:rsidRPr="007304A0" w:rsidRDefault="00C22753" w:rsidP="00EF381C">
      <w:pPr>
        <w:pStyle w:val="ListParagraph"/>
        <w:numPr>
          <w:ilvl w:val="0"/>
          <w:numId w:val="26"/>
        </w:numPr>
        <w:contextualSpacing/>
        <w:jc w:val="both"/>
        <w:rPr>
          <w:lang w:eastAsia="en-US"/>
        </w:rPr>
      </w:pPr>
      <w:r w:rsidRPr="007304A0">
        <w:rPr>
          <w:lang w:eastAsia="en-US"/>
        </w:rPr>
        <w:t xml:space="preserve">części pisemnej z jednego wybranego przedmiotu: biologia, fizyka, fizyka </w:t>
      </w:r>
      <w:r w:rsidRPr="007304A0">
        <w:rPr>
          <w:lang w:eastAsia="en-US"/>
        </w:rPr>
        <w:br/>
        <w:t xml:space="preserve">z astronomią lub chemia. </w:t>
      </w:r>
    </w:p>
    <w:p w:rsidR="00C22753" w:rsidRDefault="00C22753" w:rsidP="007304A0">
      <w:pPr>
        <w:ind w:firstLine="709"/>
        <w:jc w:val="both"/>
        <w:rPr>
          <w:sz w:val="24"/>
          <w:szCs w:val="24"/>
        </w:rPr>
      </w:pPr>
      <w:r w:rsidRPr="007304A0">
        <w:rPr>
          <w:sz w:val="24"/>
          <w:szCs w:val="24"/>
        </w:rPr>
        <w:t xml:space="preserve">Właściwy dobór kandydatów zapewniają określone w Regulaminie kryteria rekrutacji, premiujące osoby, które legitymują się wyższymi wynikami. O zakwalifikowaniu kandydata do przyjęcia na pierwszy rok studiów decyduje zajęta lokata na liście rankingowej </w:t>
      </w:r>
      <w:r>
        <w:rPr>
          <w:sz w:val="24"/>
          <w:szCs w:val="24"/>
        </w:rPr>
        <w:br/>
      </w:r>
      <w:r w:rsidRPr="007304A0">
        <w:rPr>
          <w:sz w:val="24"/>
          <w:szCs w:val="24"/>
        </w:rPr>
        <w:t xml:space="preserve">w granicach ustalonej liczby miejsc. Z pominięciem procedur rekrutacyjnych przyjmowani są laureaci i finaliści olimpiad przedmiotowych szczebla centralnego, zarówno krajowych jak </w:t>
      </w:r>
      <w:r>
        <w:rPr>
          <w:sz w:val="24"/>
          <w:szCs w:val="24"/>
        </w:rPr>
        <w:br/>
      </w:r>
      <w:r w:rsidRPr="007304A0">
        <w:rPr>
          <w:sz w:val="24"/>
          <w:szCs w:val="24"/>
        </w:rPr>
        <w:t xml:space="preserve">i międzynarodowych jeżeli przedmiot olimpiady jest objęty kryterium kwalifikacyjnym pod warunkiem przedłożenia odpowiedniego dokumentu w oryginale lub odpisu potwierdzonego notarialnie. Dokument ten ważny jest przez okres trzech lat od daty jego wydania. Wszystkie informacje dla kandydatów dotyczące rekrutacji tj. procedury rekrutacyjne, obowiązujące terminy, informacje dotyczące rejestracji w systemie elektronicznej rejestracji kandydatów, wykaz dokumentów obowiązujących przy zapisie, dane kontaktowe dostępne są na stronie głównej PWSZ w zakładce Rekrutacja </w:t>
      </w:r>
    </w:p>
    <w:p w:rsidR="00C22753" w:rsidRPr="007304A0" w:rsidRDefault="00C22753" w:rsidP="00CE2AF9">
      <w:pPr>
        <w:ind w:firstLine="709"/>
        <w:jc w:val="center"/>
        <w:rPr>
          <w:sz w:val="24"/>
          <w:szCs w:val="24"/>
        </w:rPr>
      </w:pPr>
      <w:hyperlink r:id="rId21" w:history="1">
        <w:r w:rsidRPr="007304A0">
          <w:rPr>
            <w:rStyle w:val="Hyperlink"/>
            <w:sz w:val="24"/>
            <w:szCs w:val="24"/>
          </w:rPr>
          <w:t>http://kandydat.pwsztar.edu.pl/</w:t>
        </w:r>
      </w:hyperlink>
    </w:p>
    <w:p w:rsidR="00C22753" w:rsidRPr="007304A0" w:rsidRDefault="00C22753" w:rsidP="007304A0">
      <w:pPr>
        <w:jc w:val="both"/>
        <w:rPr>
          <w:sz w:val="24"/>
          <w:szCs w:val="24"/>
        </w:rPr>
      </w:pPr>
    </w:p>
    <w:p w:rsidR="00C22753" w:rsidRPr="00CE2AF9" w:rsidRDefault="00C22753" w:rsidP="006D3E9A">
      <w:pPr>
        <w:autoSpaceDE w:val="0"/>
        <w:autoSpaceDN w:val="0"/>
        <w:adjustRightInd w:val="0"/>
        <w:ind w:left="709" w:hanging="709"/>
        <w:jc w:val="both"/>
        <w:rPr>
          <w:b/>
          <w:bCs/>
          <w:sz w:val="24"/>
          <w:szCs w:val="24"/>
        </w:rPr>
      </w:pPr>
      <w:r w:rsidRPr="00CE2AF9">
        <w:rPr>
          <w:b/>
          <w:bCs/>
          <w:sz w:val="24"/>
          <w:szCs w:val="24"/>
        </w:rPr>
        <w:t>2.3.2. Warunki i zasady uznawania efektów i okresów kształcenia oraz kwalifikacji uzyskanych w szkolnictwie wyższym.</w:t>
      </w:r>
    </w:p>
    <w:p w:rsidR="00C22753" w:rsidRDefault="00C22753" w:rsidP="00CE2AF9">
      <w:pPr>
        <w:autoSpaceDE w:val="0"/>
        <w:autoSpaceDN w:val="0"/>
        <w:adjustRightInd w:val="0"/>
        <w:ind w:firstLine="709"/>
        <w:jc w:val="both"/>
        <w:rPr>
          <w:sz w:val="24"/>
          <w:szCs w:val="24"/>
        </w:rPr>
      </w:pPr>
      <w:r w:rsidRPr="00CE2AF9">
        <w:rPr>
          <w:sz w:val="24"/>
          <w:szCs w:val="24"/>
        </w:rPr>
        <w:t>Warunki i zasady ustalania wyników będących podstawą rekrutacji dla osób ubiegających się o przyjęcie na podstawie potwierdzonych efektów uczenia się określa Uchwała Nr 34/2015 Senatu Państwowej Wyższej Szkoły Zawodowej w Tarnowie z dnia 26 czerwca 2015 w sprawie organizacji potwierdzania efektów</w:t>
      </w:r>
      <w:r w:rsidRPr="00CE2AF9">
        <w:rPr>
          <w:color w:val="FF0000"/>
          <w:sz w:val="24"/>
          <w:szCs w:val="24"/>
        </w:rPr>
        <w:t xml:space="preserve"> </w:t>
      </w:r>
      <w:r w:rsidRPr="00CE2AF9">
        <w:rPr>
          <w:sz w:val="24"/>
          <w:szCs w:val="24"/>
        </w:rPr>
        <w:t xml:space="preserve">uczenia się </w:t>
      </w:r>
    </w:p>
    <w:p w:rsidR="00C22753" w:rsidRDefault="00C22753" w:rsidP="00EF53E0">
      <w:pPr>
        <w:autoSpaceDE w:val="0"/>
        <w:autoSpaceDN w:val="0"/>
        <w:adjustRightInd w:val="0"/>
        <w:jc w:val="center"/>
        <w:rPr>
          <w:color w:val="0000FF"/>
          <w:sz w:val="24"/>
          <w:szCs w:val="24"/>
          <w:u w:val="single"/>
        </w:rPr>
      </w:pPr>
      <w:hyperlink r:id="rId22" w:history="1">
        <w:r w:rsidRPr="00220C8A">
          <w:rPr>
            <w:rStyle w:val="Hyperlink"/>
            <w:sz w:val="24"/>
            <w:szCs w:val="24"/>
          </w:rPr>
          <w:t>http://bip.pwsztar.edu.pl/info/detail/idt/1/id/838</w:t>
        </w:r>
      </w:hyperlink>
    </w:p>
    <w:p w:rsidR="00C22753" w:rsidRDefault="00C22753" w:rsidP="00CE2AF9">
      <w:pPr>
        <w:autoSpaceDE w:val="0"/>
        <w:autoSpaceDN w:val="0"/>
        <w:adjustRightInd w:val="0"/>
        <w:jc w:val="both"/>
        <w:rPr>
          <w:sz w:val="24"/>
          <w:szCs w:val="24"/>
        </w:rPr>
      </w:pPr>
      <w:r w:rsidRPr="00CE2AF9">
        <w:rPr>
          <w:sz w:val="24"/>
          <w:szCs w:val="24"/>
        </w:rPr>
        <w:t xml:space="preserve">Uchwała Nr 14/2015 Senatu Państwowej Wyższej Szkoły Zawodowej w Tarnowie z dnia 24 kwietnia 2015 r. w sprawie uchwalenia Regulaminu Studiów pierwszego i drugiego stopnia Państwowej Wyższej Szkoły Zawodowej w Tarnowie rozdział VII, §§ 21-22 </w:t>
      </w:r>
    </w:p>
    <w:p w:rsidR="00C22753" w:rsidRDefault="00C22753" w:rsidP="00CE2AF9">
      <w:pPr>
        <w:autoSpaceDE w:val="0"/>
        <w:autoSpaceDN w:val="0"/>
        <w:adjustRightInd w:val="0"/>
        <w:jc w:val="center"/>
        <w:rPr>
          <w:sz w:val="24"/>
          <w:szCs w:val="24"/>
        </w:rPr>
      </w:pPr>
      <w:hyperlink r:id="rId23" w:history="1">
        <w:r w:rsidRPr="00CE2AF9">
          <w:rPr>
            <w:rStyle w:val="Hyperlink"/>
            <w:sz w:val="24"/>
            <w:szCs w:val="24"/>
          </w:rPr>
          <w:t>http://bip.pwsztar.edu.pl/file/register/id/818/idfile/854</w:t>
        </w:r>
      </w:hyperlink>
    </w:p>
    <w:p w:rsidR="00C22753" w:rsidRDefault="00C22753" w:rsidP="00CE2AF9">
      <w:pPr>
        <w:autoSpaceDE w:val="0"/>
        <w:autoSpaceDN w:val="0"/>
        <w:adjustRightInd w:val="0"/>
        <w:jc w:val="both"/>
        <w:rPr>
          <w:bCs/>
          <w:sz w:val="24"/>
          <w:szCs w:val="24"/>
        </w:rPr>
      </w:pPr>
      <w:r w:rsidRPr="00CE2AF9">
        <w:rPr>
          <w:sz w:val="24"/>
          <w:szCs w:val="24"/>
        </w:rPr>
        <w:t xml:space="preserve">oraz </w:t>
      </w:r>
      <w:r w:rsidRPr="00CE2AF9">
        <w:rPr>
          <w:bCs/>
          <w:sz w:val="24"/>
          <w:szCs w:val="24"/>
        </w:rPr>
        <w:t xml:space="preserve">Zarządzenie nr 56/2016 Rektora Państwowej Wyższej Szkoły Zawodowej w Tarnowie </w:t>
      </w:r>
      <w:r>
        <w:rPr>
          <w:bCs/>
          <w:sz w:val="24"/>
          <w:szCs w:val="24"/>
        </w:rPr>
        <w:br/>
      </w:r>
      <w:r w:rsidRPr="00CE2AF9">
        <w:rPr>
          <w:bCs/>
          <w:sz w:val="24"/>
          <w:szCs w:val="24"/>
        </w:rPr>
        <w:t>z dnia 27 września 2016 r. w sprawie wysokości opłaty za przeprowadzenie procedury potwierdzania efektów uczenia się</w:t>
      </w:r>
    </w:p>
    <w:p w:rsidR="00C22753" w:rsidRDefault="00C22753" w:rsidP="00CE2AF9">
      <w:pPr>
        <w:autoSpaceDE w:val="0"/>
        <w:autoSpaceDN w:val="0"/>
        <w:adjustRightInd w:val="0"/>
        <w:jc w:val="center"/>
        <w:rPr>
          <w:sz w:val="24"/>
          <w:szCs w:val="24"/>
        </w:rPr>
      </w:pPr>
      <w:hyperlink r:id="rId24" w:history="1">
        <w:r w:rsidRPr="00CE2AF9">
          <w:rPr>
            <w:rStyle w:val="Hyperlink"/>
            <w:bCs/>
            <w:sz w:val="24"/>
            <w:szCs w:val="24"/>
          </w:rPr>
          <w:t>http://bip.pwsztar.edu.pl/info/detail/idt/1/id/1077</w:t>
        </w:r>
      </w:hyperlink>
    </w:p>
    <w:p w:rsidR="00C22753" w:rsidRPr="00CE2AF9" w:rsidRDefault="00C22753" w:rsidP="00CE2AF9">
      <w:pPr>
        <w:autoSpaceDE w:val="0"/>
        <w:autoSpaceDN w:val="0"/>
        <w:adjustRightInd w:val="0"/>
        <w:ind w:firstLine="709"/>
        <w:jc w:val="both"/>
        <w:rPr>
          <w:b/>
          <w:bCs/>
          <w:sz w:val="24"/>
          <w:szCs w:val="24"/>
        </w:rPr>
      </w:pPr>
      <w:r w:rsidRPr="00CE2AF9">
        <w:rPr>
          <w:sz w:val="24"/>
          <w:szCs w:val="24"/>
        </w:rPr>
        <w:t>Wnioskodawca po konsultacjach z Doradcą Edukacyjnym dla kierunku fizjoterapia składa wniosek o potwierdzenie efektów uczenia się do Sekretariatu Instytutu Ochrony Zdrowia przez Kancelarię Uczelni w dowolnym momencie roku akademickiego. Dyrektor Instytutu powołuje komisję weryfikującą efekty uczenia się, która wydaje decyzję o ich potwierdzeniu lub niepotwierdzeniu. W wyniku potwierdzania efektów uczenia się można zaliczyć studentowi nie więcej niż 50% punktów ECTS przypisanych do danego programu kształcenia kierunku, poziomu i profilu kształcenia. Liczba studentów na danym kierunku, poziomie i profilu kształcenia, którzy mogą być przyjmowani na podstawie najlepszych wyników uzyskanych w wyniku potwierdzenia efektów uczenia się nie może być większa niż 20% ogólnej liczby studentów na kierunku fizjoterapia.</w:t>
      </w:r>
      <w:r w:rsidRPr="00CE2AF9">
        <w:rPr>
          <w:b/>
          <w:bCs/>
          <w:sz w:val="24"/>
          <w:szCs w:val="24"/>
        </w:rPr>
        <w:t xml:space="preserve"> </w:t>
      </w:r>
      <w:r w:rsidRPr="00CE2AF9">
        <w:rPr>
          <w:sz w:val="24"/>
          <w:szCs w:val="24"/>
        </w:rPr>
        <w:t>Osoby, które uzyskają potwierdzenie efektów kształcenia odpowiadające co najmniej 10 punktom ECTS przypisanym modułom kierunkowym uzyskują uprawnienia do przyjęcia na studia w wyniku potwierdzania efektów uczenia się decyzją Rektora PWSZ. Osoby te uzyskają możliwość realizacji indywidualnego planu studiów pod kierunkiem opiekuna naukowego wyznaczonego przez Dyrektora Instytutu.</w:t>
      </w:r>
    </w:p>
    <w:p w:rsidR="00C22753" w:rsidRPr="00521FEF" w:rsidRDefault="00C22753" w:rsidP="007304A0">
      <w:pPr>
        <w:autoSpaceDE w:val="0"/>
        <w:autoSpaceDN w:val="0"/>
        <w:adjustRightInd w:val="0"/>
        <w:rPr>
          <w:color w:val="FF0000"/>
        </w:rPr>
      </w:pPr>
    </w:p>
    <w:p w:rsidR="00C22753" w:rsidRPr="00CE2AF9" w:rsidRDefault="00C22753" w:rsidP="006D3E9A">
      <w:pPr>
        <w:autoSpaceDE w:val="0"/>
        <w:autoSpaceDN w:val="0"/>
        <w:adjustRightInd w:val="0"/>
        <w:ind w:left="709" w:hanging="709"/>
        <w:rPr>
          <w:b/>
          <w:bCs/>
          <w:sz w:val="24"/>
          <w:szCs w:val="24"/>
        </w:rPr>
      </w:pPr>
      <w:r>
        <w:rPr>
          <w:b/>
          <w:bCs/>
          <w:sz w:val="24"/>
          <w:szCs w:val="24"/>
        </w:rPr>
        <w:t>2.3.3</w:t>
      </w:r>
      <w:r w:rsidRPr="00CE2AF9">
        <w:rPr>
          <w:b/>
          <w:bCs/>
          <w:sz w:val="24"/>
          <w:szCs w:val="24"/>
        </w:rPr>
        <w:t>. Proces dyplomowania</w:t>
      </w:r>
    </w:p>
    <w:p w:rsidR="00C22753" w:rsidRDefault="00C22753" w:rsidP="007304A0">
      <w:pPr>
        <w:autoSpaceDE w:val="0"/>
        <w:autoSpaceDN w:val="0"/>
        <w:adjustRightInd w:val="0"/>
        <w:ind w:firstLine="709"/>
        <w:jc w:val="both"/>
      </w:pPr>
      <w:r w:rsidRPr="00CE2AF9">
        <w:rPr>
          <w:sz w:val="24"/>
          <w:szCs w:val="24"/>
        </w:rPr>
        <w:t>Informacje dotyczące procesu dyplomowania zawarte są w Regulaminie Studiów PWSZ w Tarnowie (przyjętego Uchwałą nr 14/2015 Senatu PWSZ w Tarnowie z dnia 24 kwietnia 2015 roku) w rozdziałach: XIII Praca dyplomowa, §38, pkt 1-9 , §39, pkt 1-6, XIV Egzamin dyplomowy, §40, pkt 1-3, §41, pkt 1-8, §42, pkt 1-6, §43, pkt 1-2</w:t>
      </w:r>
      <w:r w:rsidRPr="00B35246">
        <w:t xml:space="preserve"> </w:t>
      </w:r>
    </w:p>
    <w:p w:rsidR="00C22753" w:rsidRDefault="00C22753" w:rsidP="00B35246">
      <w:pPr>
        <w:autoSpaceDE w:val="0"/>
        <w:autoSpaceDN w:val="0"/>
        <w:adjustRightInd w:val="0"/>
        <w:ind w:firstLine="709"/>
        <w:jc w:val="center"/>
        <w:rPr>
          <w:color w:val="0000FF"/>
          <w:sz w:val="24"/>
          <w:szCs w:val="24"/>
          <w:u w:val="single"/>
        </w:rPr>
      </w:pPr>
      <w:hyperlink r:id="rId25" w:history="1">
        <w:r w:rsidRPr="00220C8A">
          <w:rPr>
            <w:rStyle w:val="Hyperlink"/>
            <w:sz w:val="24"/>
            <w:szCs w:val="24"/>
          </w:rPr>
          <w:t>http://bip.pwsztar.edu.pl/file/download/idt/0/id/818/idfile/854/namefile/v1.0_24d77385d2c4fa3_uchwala_nr_14_2015.pdf</w:t>
        </w:r>
      </w:hyperlink>
    </w:p>
    <w:p w:rsidR="00C22753" w:rsidRDefault="00C22753" w:rsidP="00CE2AF9">
      <w:pPr>
        <w:shd w:val="clear" w:color="auto" w:fill="FFFFFF"/>
        <w:tabs>
          <w:tab w:val="left" w:pos="284"/>
        </w:tabs>
        <w:ind w:firstLine="709"/>
        <w:jc w:val="both"/>
        <w:rPr>
          <w:rFonts w:ascii="Garamond" w:hAnsi="Garamond" w:cs="Garamond"/>
          <w:sz w:val="24"/>
          <w:szCs w:val="24"/>
        </w:rPr>
      </w:pPr>
      <w:r w:rsidRPr="00CE2AF9">
        <w:rPr>
          <w:sz w:val="24"/>
          <w:szCs w:val="24"/>
        </w:rPr>
        <w:t>Do egzaminu dyplomowego zostaje dopuszczony student, który spełnia warunki określone w Regulaminie studiów. Egzamin dyplomowy odbywa się przed komisją powołaną przez Dyrektora Instytutu, w skład której wchodzą: przewodniczący, promotor oraz recenzent.</w:t>
      </w:r>
      <w:r w:rsidRPr="00CE2AF9">
        <w:rPr>
          <w:rFonts w:ascii="Garamond" w:hAnsi="Garamond" w:cs="Garamond"/>
          <w:sz w:val="24"/>
          <w:szCs w:val="24"/>
        </w:rPr>
        <w:t xml:space="preserve"> </w:t>
      </w:r>
      <w:r w:rsidRPr="00CE2AF9">
        <w:rPr>
          <w:sz w:val="24"/>
          <w:szCs w:val="24"/>
        </w:rPr>
        <w:t xml:space="preserve">Egzamin dyplomowy powinien odbyć się w terminie nieprzekraczającym dwóch miesięcy od daty złożenia pracy dyplomowej z wyłączeniem okresu wakacji letnich określonych  zarządzeniem Rektora. W przypadku przedłużenia terminu złożenia pracy dyplomowej, egzamin dyplomowy powinien odbyć się w terminie nieprzekraczającym jednego miesiąca od daty jej złożenia. Egzamin dyplomowy jest egzaminem ustnym obejmuje: przedstawienie przez studenta problematyki pracy dyplomowej oraz odpowiedzi na pytania zadawane przez członków komisji egzaminu dyplomowego. Z przebiegu egzaminu dyplomowego sporządza się protokół obejmujący w szczególności: ocenę pracy dyplomowej, treść zadanych pytań, oceny z odpowiedzi na zadane pytania, ocenę z egzaminu dyplomowego oraz końcową ocenę będącą ogólnym wynikiem ukończenia studiów.  </w:t>
      </w:r>
    </w:p>
    <w:p w:rsidR="00C22753" w:rsidRPr="00CE2AF9" w:rsidRDefault="00C22753" w:rsidP="00CE2AF9">
      <w:pPr>
        <w:shd w:val="clear" w:color="auto" w:fill="FFFFFF"/>
        <w:tabs>
          <w:tab w:val="left" w:pos="284"/>
        </w:tabs>
        <w:ind w:firstLine="709"/>
        <w:jc w:val="both"/>
        <w:rPr>
          <w:rFonts w:ascii="Garamond" w:hAnsi="Garamond" w:cs="Garamond"/>
          <w:sz w:val="24"/>
          <w:szCs w:val="24"/>
        </w:rPr>
      </w:pPr>
      <w:r w:rsidRPr="00CE2AF9">
        <w:rPr>
          <w:sz w:val="24"/>
          <w:szCs w:val="24"/>
        </w:rPr>
        <w:t xml:space="preserve">Absolwent studiów I stopnia otrzymuje dyplom ukończenia studiów zawodowych </w:t>
      </w:r>
      <w:r>
        <w:rPr>
          <w:sz w:val="24"/>
          <w:szCs w:val="24"/>
        </w:rPr>
        <w:br/>
      </w:r>
      <w:r w:rsidRPr="00CE2AF9">
        <w:rPr>
          <w:sz w:val="24"/>
          <w:szCs w:val="24"/>
        </w:rPr>
        <w:t>i tytuł zawodowy licencjata. Ukończenie studiów I stopnia następuje po złożeniu końcowego egzaminu dyplomowego z wynikiem co najmniej dostatecznym. Podstawą obliczenia ogólnego wyniku studiów jest średnia ważona obliczona z sumy: ½ średniej arytmetycznej oceny z toku studiów (egzaminów oraz przedmiotów kończących się zaliczeniem na ocenę), ¼ średniej arytmetycznej oceny z pracy dyplomowej i ¼ średniej arytmetycznej oceny uzyskanej z egzaminu dyplomowego.</w:t>
      </w:r>
    </w:p>
    <w:p w:rsidR="00C22753" w:rsidRPr="00521FEF" w:rsidRDefault="00C22753" w:rsidP="007304A0">
      <w:pPr>
        <w:autoSpaceDE w:val="0"/>
        <w:autoSpaceDN w:val="0"/>
        <w:adjustRightInd w:val="0"/>
        <w:rPr>
          <w:b/>
          <w:bCs/>
        </w:rPr>
      </w:pPr>
    </w:p>
    <w:p w:rsidR="00C22753" w:rsidRPr="00CE2AF9" w:rsidRDefault="00C22753" w:rsidP="006D3E9A">
      <w:pPr>
        <w:autoSpaceDE w:val="0"/>
        <w:autoSpaceDN w:val="0"/>
        <w:adjustRightInd w:val="0"/>
        <w:ind w:left="709" w:hanging="709"/>
        <w:jc w:val="both"/>
        <w:rPr>
          <w:b/>
          <w:bCs/>
          <w:sz w:val="24"/>
          <w:szCs w:val="24"/>
        </w:rPr>
      </w:pPr>
      <w:r w:rsidRPr="00CE2AF9">
        <w:rPr>
          <w:b/>
          <w:bCs/>
          <w:sz w:val="24"/>
          <w:szCs w:val="24"/>
        </w:rPr>
        <w:t>2.3.</w:t>
      </w:r>
      <w:r>
        <w:rPr>
          <w:b/>
          <w:bCs/>
          <w:sz w:val="24"/>
          <w:szCs w:val="24"/>
        </w:rPr>
        <w:t>4</w:t>
      </w:r>
      <w:r w:rsidRPr="00CE2AF9">
        <w:rPr>
          <w:b/>
          <w:bCs/>
          <w:sz w:val="24"/>
          <w:szCs w:val="24"/>
        </w:rPr>
        <w:t>. Sposoby i narzędzia monitorowania i oceny progresji studentów oraz działań podejmowanych na podstawie tych informacji.</w:t>
      </w:r>
    </w:p>
    <w:p w:rsidR="00C22753" w:rsidRPr="00CE2AF9" w:rsidRDefault="00C22753" w:rsidP="007304A0">
      <w:pPr>
        <w:ind w:firstLine="709"/>
        <w:jc w:val="both"/>
        <w:rPr>
          <w:sz w:val="24"/>
          <w:szCs w:val="24"/>
        </w:rPr>
      </w:pPr>
      <w:r w:rsidRPr="00CE2AF9">
        <w:rPr>
          <w:sz w:val="24"/>
          <w:szCs w:val="24"/>
        </w:rPr>
        <w:t xml:space="preserve">Zapis przebiegu studiów prowadzony jest w Zintegrowanym Systemie Informatycznym CDN Egeria, gdzie gromadzone są dane dotyczące osiągnięć studenta </w:t>
      </w:r>
      <w:r>
        <w:rPr>
          <w:sz w:val="24"/>
          <w:szCs w:val="24"/>
        </w:rPr>
        <w:br/>
      </w:r>
      <w:r w:rsidRPr="00CE2AF9">
        <w:rPr>
          <w:sz w:val="24"/>
          <w:szCs w:val="24"/>
        </w:rPr>
        <w:t xml:space="preserve">i uzyskanych zaliczeń. System zapisuje historię przebiegu kształcenia studenta od momentu rozpoczęcia lub wznowienia studiów, powtarzania przedmiotów lub semestru do momentu obrony pracy dyplomowej. System zapewnia dostęp do zestawień, raportów i protokołów co umożliwia podgląd uzyskanych w trakcie kształcenia zaliczeń w celu oceny progresji kształcenia studenta/ów lub monitoring kształcenia w obrębie wybranego lub grupy wybranych przedmiotów. Sekretariat IOZ jeden raz w roku przygotowuje zestawienie dotyczące liczebności studentów i absolwentów w ramach sprawozdania S-10 wg stanu na dzień 30 listopada, które z kolei jest przekazywane zbiorczo przez Uczelnię dla potrzeb GUS-u. Sprawozdanie obejmuje zakres danych dotyczący roczników urodzeń, podziału na kobiety </w:t>
      </w:r>
      <w:r>
        <w:rPr>
          <w:sz w:val="24"/>
          <w:szCs w:val="24"/>
        </w:rPr>
        <w:br/>
      </w:r>
      <w:r w:rsidRPr="00CE2AF9">
        <w:rPr>
          <w:sz w:val="24"/>
          <w:szCs w:val="24"/>
        </w:rPr>
        <w:t xml:space="preserve">i mężczyzn, zamieszkania (miasto, wieś), nauczania języka obcego, pochodzenia studentów/absolwentów czy rodzaju niepełnosprawności w przypadku studentów niepełnosprawnych. Sprawozdanie umożliwia porównanie liczebności osób podejmujących kształcenie w Uczelni w rozbiciu na rok studiów oraz w podziale na studia stacjonarne </w:t>
      </w:r>
      <w:r>
        <w:rPr>
          <w:sz w:val="24"/>
          <w:szCs w:val="24"/>
        </w:rPr>
        <w:br/>
      </w:r>
      <w:r w:rsidRPr="00CE2AF9">
        <w:rPr>
          <w:sz w:val="24"/>
          <w:szCs w:val="24"/>
        </w:rPr>
        <w:t xml:space="preserve">i niestacjonarne, co z kolei umożliwia analizę liczebności studentów w poszczególnych latach kalendarzowych na poszczególnych kierunkach w celu oceny wzrostu bądź spadku zainteresowania kształceniem na kierunku/ach studiów. Sekretariat IOZ przekazuje również dwa razy do roku po zakończonym semestrze letnim i zimowym dane do Systemu Informacji o Nauce i Szkolnictwie Wyższym POL-on. System POL-on gromadzi informacje dotyczące kształcenia, które student podejmuje w uczelni lub uczelniach wyższych. Sekretariat IOZ przekazuje dane w obrębie zgromadzonych punktów ECTS, które student uzyskuje po zaliczeniu przedmiotu i uzyskaniu efektów kształcenia od momentu zarejestrowania do momentu wyrejestrowania studenta z uczelni. Do działań podejmowanych na podstawie powyższych informacji zalicza się m.in. modyfikację liczebności grup ćwiczeniowych, konwersatoryjnych, seminaryjnych oraz w razie potrzeby reorganizację harmonogramów zajęć. </w:t>
      </w:r>
    </w:p>
    <w:p w:rsidR="00C22753" w:rsidRPr="00CE2AF9" w:rsidRDefault="00C22753" w:rsidP="00BB65A0">
      <w:pPr>
        <w:ind w:firstLine="709"/>
        <w:jc w:val="both"/>
        <w:rPr>
          <w:sz w:val="24"/>
          <w:szCs w:val="24"/>
        </w:rPr>
      </w:pPr>
      <w:r w:rsidRPr="00CE2AF9">
        <w:rPr>
          <w:sz w:val="24"/>
          <w:szCs w:val="24"/>
        </w:rPr>
        <w:t>Ponadto, należy podkreślić, że w oparciu o analizę protokołów zaliczeń i egzaminów kolejnych sesji egzaminacyjnych dyrekcja IOZ w porozumieniu z kierownictwem Zakładu podejmuje decyzje o zaliczeniach warunkowych, komisyjnych lub powtarzaniu przedmiotów, modułów, ewentualnie semestru oraz o skreśleniu z listy studentów w sytuacji stwierdzenia ewidentnego braku postępów w kształceniu.</w:t>
      </w:r>
    </w:p>
    <w:p w:rsidR="00C22753" w:rsidRPr="00521FEF" w:rsidRDefault="00C22753" w:rsidP="00BB65A0">
      <w:pPr>
        <w:jc w:val="both"/>
        <w:rPr>
          <w:b/>
          <w:bCs/>
        </w:rPr>
      </w:pPr>
    </w:p>
    <w:p w:rsidR="00C22753" w:rsidRPr="009F66E8" w:rsidRDefault="00C22753" w:rsidP="00BB65A0">
      <w:pPr>
        <w:pStyle w:val="Heading1"/>
        <w:keepLines/>
        <w:numPr>
          <w:ilvl w:val="0"/>
          <w:numId w:val="23"/>
        </w:numPr>
        <w:tabs>
          <w:tab w:val="left" w:pos="284"/>
        </w:tabs>
        <w:spacing w:before="0" w:after="0"/>
        <w:ind w:left="284" w:hanging="284"/>
        <w:jc w:val="both"/>
        <w:rPr>
          <w:rFonts w:ascii="Times New Roman" w:hAnsi="Times New Roman" w:cs="Times New Roman"/>
          <w:bCs w:val="0"/>
          <w:color w:val="000000"/>
          <w:kern w:val="0"/>
          <w:sz w:val="24"/>
        </w:rPr>
      </w:pPr>
      <w:bookmarkStart w:id="9" w:name="_Toc471819044"/>
      <w:r w:rsidRPr="009F66E8">
        <w:rPr>
          <w:rFonts w:ascii="Times New Roman" w:hAnsi="Times New Roman" w:cs="Times New Roman"/>
          <w:bCs w:val="0"/>
          <w:color w:val="000000"/>
          <w:kern w:val="0"/>
          <w:sz w:val="24"/>
        </w:rPr>
        <w:t>Skuteczność wewnętrznego systemu zapewnienia jakości kształcenia</w:t>
      </w:r>
      <w:bookmarkEnd w:id="9"/>
    </w:p>
    <w:p w:rsidR="00C22753" w:rsidRDefault="00C22753" w:rsidP="006D3E9A">
      <w:pPr>
        <w:pStyle w:val="Heading2"/>
        <w:numPr>
          <w:ilvl w:val="1"/>
          <w:numId w:val="29"/>
        </w:numPr>
        <w:spacing w:after="0"/>
        <w:ind w:left="709" w:hanging="425"/>
        <w:jc w:val="both"/>
        <w:rPr>
          <w:szCs w:val="24"/>
        </w:rPr>
      </w:pPr>
      <w:bookmarkStart w:id="10" w:name="_Toc471819045"/>
      <w:r w:rsidRPr="00514F0B">
        <w:rPr>
          <w:szCs w:val="24"/>
        </w:rPr>
        <w:t>Projektowanie, zatwierdzanie, monitorowanie i okresowy przegląd programu kształcenia</w:t>
      </w:r>
      <w:bookmarkEnd w:id="10"/>
    </w:p>
    <w:p w:rsidR="00C22753" w:rsidRDefault="00C22753" w:rsidP="006726CE">
      <w:pPr>
        <w:pStyle w:val="CommentText"/>
        <w:ind w:firstLine="709"/>
        <w:contextualSpacing/>
        <w:jc w:val="both"/>
        <w:rPr>
          <w:sz w:val="24"/>
          <w:szCs w:val="24"/>
        </w:rPr>
      </w:pPr>
      <w:r w:rsidRPr="006726CE">
        <w:rPr>
          <w:sz w:val="24"/>
          <w:szCs w:val="24"/>
        </w:rPr>
        <w:t xml:space="preserve">Przy projektowaniu, dokonywaniu zmian i zatwierdzaniu programu kształcenia </w:t>
      </w:r>
      <w:r>
        <w:rPr>
          <w:sz w:val="24"/>
          <w:szCs w:val="24"/>
        </w:rPr>
        <w:br/>
      </w:r>
      <w:r w:rsidRPr="006726CE">
        <w:rPr>
          <w:sz w:val="24"/>
          <w:szCs w:val="24"/>
        </w:rPr>
        <w:t xml:space="preserve">w Uczelni stosuje się procedurę wprowadzoną Uchwałą Senatu z dnia 16 marca 2012 roku nr 17/2012 </w:t>
      </w:r>
    </w:p>
    <w:p w:rsidR="00C22753" w:rsidRDefault="00C22753" w:rsidP="006726CE">
      <w:pPr>
        <w:pStyle w:val="CommentText"/>
        <w:ind w:firstLine="709"/>
        <w:contextualSpacing/>
        <w:jc w:val="center"/>
        <w:rPr>
          <w:sz w:val="24"/>
          <w:szCs w:val="24"/>
        </w:rPr>
      </w:pPr>
      <w:hyperlink r:id="rId26" w:history="1">
        <w:r w:rsidRPr="006726CE">
          <w:rPr>
            <w:rStyle w:val="Hyperlink"/>
            <w:sz w:val="24"/>
            <w:szCs w:val="24"/>
          </w:rPr>
          <w:t>http://bip.pwsztar.edu.pl/file/download/idt/0/id/211/idfile/144/namefile/v1.0_46ca66f0dc4ef48_uchwala_nr_17_2012.pdf</w:t>
        </w:r>
      </w:hyperlink>
    </w:p>
    <w:p w:rsidR="00C22753" w:rsidRDefault="00C22753" w:rsidP="006726CE">
      <w:pPr>
        <w:pStyle w:val="CommentText"/>
        <w:contextualSpacing/>
        <w:jc w:val="both"/>
        <w:rPr>
          <w:sz w:val="24"/>
          <w:szCs w:val="24"/>
        </w:rPr>
      </w:pPr>
      <w:r w:rsidRPr="006726CE">
        <w:rPr>
          <w:sz w:val="24"/>
          <w:szCs w:val="24"/>
        </w:rPr>
        <w:t xml:space="preserve">dotyczącą warunków, jakim powinny odpowiadać programy kształcenia oraz programy </w:t>
      </w:r>
      <w:r>
        <w:rPr>
          <w:sz w:val="24"/>
          <w:szCs w:val="24"/>
        </w:rPr>
        <w:br/>
      </w:r>
      <w:r w:rsidRPr="006726CE">
        <w:rPr>
          <w:sz w:val="24"/>
          <w:szCs w:val="24"/>
        </w:rPr>
        <w:t xml:space="preserve">i plany studiów oraz Zarządzeniem Rektora nr 41/2013 z dnia 13 sierpnia 2013 r. w sprawie procedury tworzenia, przekształcania oraz likwidacji kierunków studiów i specjalności </w:t>
      </w:r>
      <w:r>
        <w:rPr>
          <w:sz w:val="24"/>
          <w:szCs w:val="24"/>
        </w:rPr>
        <w:br/>
      </w:r>
      <w:r w:rsidRPr="006726CE">
        <w:rPr>
          <w:sz w:val="24"/>
          <w:szCs w:val="24"/>
        </w:rPr>
        <w:t>w PWSZ w Tarnowie</w:t>
      </w:r>
    </w:p>
    <w:p w:rsidR="00C22753" w:rsidRPr="006726CE" w:rsidRDefault="00C22753" w:rsidP="006726CE">
      <w:pPr>
        <w:pStyle w:val="CommentText"/>
        <w:contextualSpacing/>
        <w:jc w:val="center"/>
        <w:rPr>
          <w:color w:val="0000FF"/>
          <w:sz w:val="24"/>
          <w:szCs w:val="24"/>
        </w:rPr>
      </w:pPr>
      <w:hyperlink r:id="rId27" w:history="1">
        <w:r w:rsidRPr="006726CE">
          <w:rPr>
            <w:rStyle w:val="Hyperlink"/>
            <w:sz w:val="24"/>
            <w:szCs w:val="24"/>
          </w:rPr>
          <w:t>http://bip.pwsztar.edu.pl/file/download/idt/0/id/366/idfile/1536/namefile/v1.0_b53bc7351adc0bb_zarzadzenie_nr_41_2013.pdf</w:t>
        </w:r>
      </w:hyperlink>
      <w:r w:rsidRPr="006726CE">
        <w:rPr>
          <w:color w:val="0000FF"/>
          <w:sz w:val="24"/>
          <w:szCs w:val="24"/>
        </w:rPr>
        <w:t>.</w:t>
      </w:r>
    </w:p>
    <w:p w:rsidR="00C22753" w:rsidRPr="006726CE" w:rsidRDefault="00C22753" w:rsidP="006726CE">
      <w:pPr>
        <w:pStyle w:val="ListParagraph"/>
        <w:autoSpaceDE w:val="0"/>
        <w:autoSpaceDN w:val="0"/>
        <w:adjustRightInd w:val="0"/>
        <w:spacing w:after="160" w:line="259" w:lineRule="auto"/>
        <w:ind w:left="0" w:firstLine="709"/>
        <w:contextualSpacing/>
        <w:jc w:val="both"/>
        <w:rPr>
          <w:lang w:eastAsia="en-US"/>
        </w:rPr>
      </w:pPr>
      <w:r w:rsidRPr="006726CE">
        <w:rPr>
          <w:lang w:eastAsia="ko-KR"/>
        </w:rPr>
        <w:t xml:space="preserve">Dyrektor Instytutu przedstawia Rektorowi </w:t>
      </w:r>
      <w:r w:rsidRPr="006726CE">
        <w:rPr>
          <w:i/>
          <w:lang w:eastAsia="ko-KR"/>
        </w:rPr>
        <w:t>„Wstępną koncepcję nowego kierunku studiów”</w:t>
      </w:r>
      <w:r w:rsidRPr="006726CE">
        <w:rPr>
          <w:lang w:eastAsia="ko-KR"/>
        </w:rPr>
        <w:t xml:space="preserve"> wraz  z opiniami i uwagami: Uczelnianej Rady ds. Jakości Kształcenia; Senackiej Komisji d/s Toku Studiów; Kwestora (w zakresie wstępnej oceny kosztów); Kanclerza (w zakresie możliwości bazy materialnej i wyposażenia uczelni). Po zapoznaniu się ze wstępną koncepcją utworzenia kierunku oraz opiniami</w:t>
      </w:r>
      <w:r>
        <w:rPr>
          <w:lang w:eastAsia="ko-KR"/>
        </w:rPr>
        <w:t>,</w:t>
      </w:r>
      <w:r w:rsidRPr="006726CE">
        <w:rPr>
          <w:lang w:eastAsia="ko-KR"/>
        </w:rPr>
        <w:t xml:space="preserve"> Rektor wyraża zgodę na rozpoczęcie prac nad tworzeniem nowego kierunku studiów</w:t>
      </w:r>
      <w:r>
        <w:rPr>
          <w:lang w:eastAsia="ko-KR"/>
        </w:rPr>
        <w:t>,</w:t>
      </w:r>
      <w:r w:rsidRPr="006726CE">
        <w:rPr>
          <w:lang w:eastAsia="ko-KR"/>
        </w:rPr>
        <w:t xml:space="preserve"> i powołuje na wniosek Dyrektora Instytutu zespół ds. nowego kierunku studiów. Zespół ds. nowego kierunku studiów przygotowuje wniosek </w:t>
      </w:r>
      <w:r>
        <w:rPr>
          <w:lang w:eastAsia="ko-KR"/>
        </w:rPr>
        <w:br/>
      </w:r>
      <w:r w:rsidRPr="006726CE">
        <w:rPr>
          <w:lang w:eastAsia="ko-KR"/>
        </w:rPr>
        <w:t xml:space="preserve">o utworzenie nowego kierunku studiów (wraz z planami studiów, sylabusami, opisem efektów kształcenia, które zostały zaopiniowane przez Konwent, Samorząd Studentów, Komisję ds. Toku Studiów i Uczelnianą Radę Jakości Kształcenia). </w:t>
      </w:r>
    </w:p>
    <w:p w:rsidR="00C22753" w:rsidRPr="006726CE" w:rsidRDefault="00C22753" w:rsidP="00560570">
      <w:pPr>
        <w:pStyle w:val="ListParagraph"/>
        <w:autoSpaceDE w:val="0"/>
        <w:autoSpaceDN w:val="0"/>
        <w:adjustRightInd w:val="0"/>
        <w:ind w:left="0" w:firstLine="709"/>
        <w:contextualSpacing/>
        <w:jc w:val="both"/>
        <w:rPr>
          <w:lang w:eastAsia="ko-KR"/>
        </w:rPr>
      </w:pPr>
      <w:r w:rsidRPr="006726CE">
        <w:rPr>
          <w:lang w:eastAsia="ko-KR"/>
        </w:rPr>
        <w:t>Wniosek wraz z opiniami i uwagami stanowi podstawę do przygotowania projektu uchwały senatu w sprawie utworzenia nowego kierunku studiów. Rektor przedkłada projekt uchwały Senatowi po uzyskaniu opinii Komisji d/s Toku Studiów oraz Uczelnianej Rady d/s Jakości Kształcenia Zmiany w programie kształcenia zgłaszane przez Dyrektora Instytutu są opiniowane przez Uczelnianą Radę Jakości Kształcenia i Senacką Komisję ds. Toku Studiów i zatwierdzane przez Senat.</w:t>
      </w:r>
    </w:p>
    <w:p w:rsidR="00C22753" w:rsidRPr="006726CE" w:rsidRDefault="00C22753" w:rsidP="00560570">
      <w:pPr>
        <w:pStyle w:val="Default"/>
        <w:ind w:firstLine="709"/>
        <w:jc w:val="both"/>
        <w:rPr>
          <w:rFonts w:ascii="Times New Roman" w:hAnsi="Times New Roman" w:cs="Times New Roman"/>
          <w:bCs/>
          <w:color w:val="auto"/>
        </w:rPr>
      </w:pPr>
      <w:r w:rsidRPr="006726CE">
        <w:rPr>
          <w:rFonts w:ascii="Times New Roman" w:hAnsi="Times New Roman" w:cs="Times New Roman"/>
          <w:color w:val="auto"/>
        </w:rPr>
        <w:t>Bieżące monitorowanie oraz okresowy przegląd programu kształcenia są prowadzone w następujący</w:t>
      </w:r>
      <w:r w:rsidRPr="006726CE">
        <w:rPr>
          <w:rFonts w:ascii="Times New Roman" w:hAnsi="Times New Roman" w:cs="Times New Roman"/>
          <w:color w:val="FF0000"/>
        </w:rPr>
        <w:t xml:space="preserve"> </w:t>
      </w:r>
      <w:r w:rsidRPr="006726CE">
        <w:rPr>
          <w:rFonts w:ascii="Times New Roman" w:hAnsi="Times New Roman" w:cs="Times New Roman"/>
          <w:color w:val="auto"/>
        </w:rPr>
        <w:t>sposób:</w:t>
      </w:r>
    </w:p>
    <w:p w:rsidR="00C22753" w:rsidRDefault="00C22753" w:rsidP="00EF381C">
      <w:pPr>
        <w:pStyle w:val="Default"/>
        <w:numPr>
          <w:ilvl w:val="0"/>
          <w:numId w:val="26"/>
        </w:numPr>
        <w:ind w:left="709"/>
        <w:jc w:val="both"/>
        <w:rPr>
          <w:rFonts w:ascii="Times New Roman" w:hAnsi="Times New Roman" w:cs="Times New Roman"/>
          <w:color w:val="auto"/>
        </w:rPr>
      </w:pPr>
      <w:r w:rsidRPr="006726CE">
        <w:rPr>
          <w:rFonts w:ascii="Times New Roman" w:hAnsi="Times New Roman" w:cs="Times New Roman"/>
          <w:bCs/>
          <w:color w:val="auto"/>
        </w:rPr>
        <w:t xml:space="preserve">Nauczyciele akademiccy </w:t>
      </w:r>
      <w:r w:rsidRPr="006726CE">
        <w:rPr>
          <w:rFonts w:ascii="Times New Roman" w:hAnsi="Times New Roman" w:cs="Times New Roman"/>
          <w:color w:val="auto"/>
        </w:rPr>
        <w:t xml:space="preserve">odpowiedzialni za poszczególne przedmioty/moduły kształcenia </w:t>
      </w:r>
      <w:r w:rsidRPr="006726CE">
        <w:rPr>
          <w:rFonts w:ascii="Times New Roman" w:hAnsi="Times New Roman" w:cs="Times New Roman"/>
          <w:bCs/>
          <w:color w:val="auto"/>
        </w:rPr>
        <w:t xml:space="preserve"> </w:t>
      </w:r>
      <w:r w:rsidRPr="006726CE">
        <w:rPr>
          <w:rFonts w:ascii="Times New Roman" w:hAnsi="Times New Roman" w:cs="Times New Roman"/>
          <w:color w:val="auto"/>
        </w:rPr>
        <w:t xml:space="preserve">opracowują i corocznie aktualizują sylabusy przedmiotów uwzględniając  wyniki konsultacji z interesariuszami, </w:t>
      </w:r>
      <w:r w:rsidRPr="006726CE">
        <w:rPr>
          <w:rFonts w:ascii="Times New Roman" w:hAnsi="Times New Roman" w:cs="Times New Roman"/>
          <w:bCs/>
          <w:color w:val="auto"/>
        </w:rPr>
        <w:t xml:space="preserve">Kierownicy Zakładów </w:t>
      </w:r>
      <w:r w:rsidRPr="006726CE">
        <w:rPr>
          <w:rFonts w:ascii="Times New Roman" w:hAnsi="Times New Roman" w:cs="Times New Roman"/>
          <w:color w:val="auto"/>
        </w:rPr>
        <w:t>nadzorują przegląd modułów kształcenia, zatwierdzają sylabusy przedmiotów, zgłaszają Dyrektorowi Instytutu propozycje zmian w programach kształcenia</w:t>
      </w:r>
      <w:r>
        <w:rPr>
          <w:rFonts w:ascii="Times New Roman" w:hAnsi="Times New Roman" w:cs="Times New Roman"/>
          <w:color w:val="auto"/>
        </w:rPr>
        <w:t>;</w:t>
      </w:r>
      <w:r w:rsidRPr="006726CE">
        <w:rPr>
          <w:rFonts w:ascii="Times New Roman" w:hAnsi="Times New Roman" w:cs="Times New Roman"/>
          <w:color w:val="auto"/>
        </w:rPr>
        <w:t xml:space="preserve"> </w:t>
      </w:r>
    </w:p>
    <w:p w:rsidR="00C22753" w:rsidRPr="006726CE" w:rsidRDefault="00C22753" w:rsidP="00EF381C">
      <w:pPr>
        <w:pStyle w:val="Default"/>
        <w:numPr>
          <w:ilvl w:val="0"/>
          <w:numId w:val="26"/>
        </w:numPr>
        <w:ind w:left="709"/>
        <w:jc w:val="both"/>
        <w:rPr>
          <w:rFonts w:ascii="Times New Roman" w:hAnsi="Times New Roman" w:cs="Times New Roman"/>
          <w:color w:val="auto"/>
        </w:rPr>
      </w:pPr>
      <w:r w:rsidRPr="006726CE">
        <w:rPr>
          <w:rFonts w:ascii="Times New Roman" w:hAnsi="Times New Roman" w:cs="Times New Roman"/>
          <w:bCs/>
          <w:color w:val="auto"/>
        </w:rPr>
        <w:t xml:space="preserve">Rady Programowe </w:t>
      </w:r>
      <w:r w:rsidRPr="006726CE">
        <w:rPr>
          <w:rFonts w:ascii="Times New Roman" w:hAnsi="Times New Roman" w:cs="Times New Roman"/>
          <w:color w:val="auto"/>
        </w:rPr>
        <w:t xml:space="preserve">dokonują corocznego przeglądu i oceny obowiązujących programów kształcenia, opracowują i zgłaszają Kierownikowi Zakładu propozycje zmian do obowiązujących programów kształcenia, a następnie Kierownik przekazuje je Dyrektorowi Instytutu. </w:t>
      </w:r>
    </w:p>
    <w:p w:rsidR="00C22753" w:rsidRPr="006726CE" w:rsidRDefault="00C22753" w:rsidP="006726CE">
      <w:pPr>
        <w:pStyle w:val="Default"/>
        <w:ind w:firstLine="709"/>
        <w:jc w:val="both"/>
        <w:rPr>
          <w:rFonts w:ascii="Times New Roman" w:hAnsi="Times New Roman" w:cs="Times New Roman"/>
          <w:color w:val="auto"/>
        </w:rPr>
      </w:pPr>
      <w:r w:rsidRPr="006726CE">
        <w:rPr>
          <w:rFonts w:ascii="Times New Roman" w:hAnsi="Times New Roman" w:cs="Times New Roman"/>
          <w:color w:val="auto"/>
        </w:rPr>
        <w:t xml:space="preserve">W procesie okresowego przeglądu programów kształcenia uwzględniana jest </w:t>
      </w:r>
      <w:r w:rsidRPr="006726CE">
        <w:rPr>
          <w:rFonts w:ascii="Times New Roman" w:hAnsi="Times New Roman" w:cs="Times New Roman"/>
          <w:bCs/>
          <w:color w:val="auto"/>
        </w:rPr>
        <w:t>opinia interesariuszy zewnętrznych Uczelni</w:t>
      </w:r>
      <w:r w:rsidRPr="006726CE">
        <w:rPr>
          <w:rFonts w:ascii="Times New Roman" w:hAnsi="Times New Roman" w:cs="Times New Roman"/>
          <w:color w:val="auto"/>
        </w:rPr>
        <w:t xml:space="preserve">. Pracodawcy zgłaszają uwagi do programów za pośrednictwem swoich przedstawicieli w Instytutowym Zespole ds. Jakości Kształcenia, jak również poprzez ankietę badania opinii pracodawców. </w:t>
      </w:r>
    </w:p>
    <w:p w:rsidR="00C22753" w:rsidRPr="006726CE" w:rsidRDefault="00C22753" w:rsidP="006726CE">
      <w:pPr>
        <w:pStyle w:val="Default"/>
        <w:ind w:firstLine="709"/>
        <w:jc w:val="both"/>
        <w:rPr>
          <w:rFonts w:ascii="Times New Roman" w:hAnsi="Times New Roman" w:cs="Times New Roman"/>
          <w:color w:val="auto"/>
        </w:rPr>
      </w:pPr>
      <w:r w:rsidRPr="006726CE">
        <w:rPr>
          <w:rFonts w:ascii="Times New Roman" w:hAnsi="Times New Roman" w:cs="Times New Roman"/>
          <w:color w:val="auto"/>
        </w:rPr>
        <w:t xml:space="preserve">Po zakończeniu każdego roku akademickiego w podczas opracowywania raportu Uczelnianej Rady ds. Jakości Kształcenia (URJK) przeprowadzana jest szczegółowa analiza programów kształcenia i ich realizacji oparta na wynikach ankiet dla kierowników zakładów, Studenckich Zespołów Kierunkowych oraz osób z minimum kadrowego. W raporcie szczególną uwagę zwraca się na identyfikację problemów, propozycje działań naprawczych </w:t>
      </w:r>
      <w:r>
        <w:rPr>
          <w:rFonts w:ascii="Times New Roman" w:hAnsi="Times New Roman" w:cs="Times New Roman"/>
          <w:color w:val="auto"/>
        </w:rPr>
        <w:br/>
      </w:r>
      <w:r w:rsidRPr="006726CE">
        <w:rPr>
          <w:rFonts w:ascii="Times New Roman" w:hAnsi="Times New Roman" w:cs="Times New Roman"/>
          <w:color w:val="auto"/>
        </w:rPr>
        <w:t>i ocenę skuteczności już podjętych działań naprawczych.</w:t>
      </w:r>
    </w:p>
    <w:p w:rsidR="00C22753" w:rsidRPr="006726CE" w:rsidRDefault="00C22753" w:rsidP="006726CE">
      <w:pPr>
        <w:pStyle w:val="CommentText"/>
        <w:ind w:firstLine="709"/>
        <w:contextualSpacing/>
        <w:jc w:val="both"/>
        <w:rPr>
          <w:sz w:val="24"/>
          <w:szCs w:val="24"/>
        </w:rPr>
      </w:pPr>
      <w:r w:rsidRPr="006726CE">
        <w:rPr>
          <w:sz w:val="24"/>
          <w:szCs w:val="24"/>
        </w:rPr>
        <w:t xml:space="preserve">Interesariuszami wewnętrznymi biorącymi udział w określeniu i weryfikacji zakładanych efektów kształcenia są studenci, kadra nauczycielska i władze uczelni. Na proces określania i weryfikację efektów kształcenia studenci mają wpływ poprzez wypełnianie anonimowych ankiet po zaliczeniu przedmiotu, a także poprzez udział przedstawiciela studentów w Senacie oraz Instytutowym i Kierunkowym Zespole ds. Jakości Kształcenia. </w:t>
      </w:r>
      <w:r>
        <w:rPr>
          <w:sz w:val="24"/>
          <w:szCs w:val="24"/>
        </w:rPr>
        <w:br/>
      </w:r>
      <w:r w:rsidRPr="006726CE">
        <w:rPr>
          <w:sz w:val="24"/>
          <w:szCs w:val="24"/>
        </w:rPr>
        <w:t>Z końcem każdego semestru przeprowadza się wśród studentów kierunku ankietę podsumowującą kształcenie w danym semestrze. Wnioski z tej ankiety wykorzystuje się do weryfikacji zakładanych efektów kształcenia. Planujemy szersze wykorzystanie Studenckich Zespołów Kierunkowych do oceniania przez studentów stopnia uzyskania kompetencji społecznych oraz zebrania opinii na temat ich przydatności.</w:t>
      </w:r>
    </w:p>
    <w:p w:rsidR="00C22753" w:rsidRPr="006726CE" w:rsidRDefault="00C22753" w:rsidP="006726CE">
      <w:pPr>
        <w:pStyle w:val="CommentText"/>
        <w:ind w:firstLine="709"/>
        <w:contextualSpacing/>
        <w:jc w:val="both"/>
        <w:rPr>
          <w:sz w:val="24"/>
          <w:szCs w:val="24"/>
        </w:rPr>
      </w:pPr>
      <w:r w:rsidRPr="006726CE">
        <w:rPr>
          <w:sz w:val="24"/>
          <w:szCs w:val="24"/>
        </w:rPr>
        <w:t xml:space="preserve">Osoby z minimum kadrowego wyrażają opinie na temat stopnia osiągnięcia efektów kształcenia przez studentów danego kierunku; opinie te są analizowane i publikowane </w:t>
      </w:r>
      <w:r>
        <w:rPr>
          <w:sz w:val="24"/>
          <w:szCs w:val="24"/>
        </w:rPr>
        <w:br/>
      </w:r>
      <w:r w:rsidRPr="006726CE">
        <w:rPr>
          <w:sz w:val="24"/>
          <w:szCs w:val="24"/>
        </w:rPr>
        <w:t>w dorocznym raporcie URJK.</w:t>
      </w:r>
    </w:p>
    <w:p w:rsidR="00C22753" w:rsidRDefault="00C22753" w:rsidP="006726CE">
      <w:pPr>
        <w:pStyle w:val="CommentText"/>
        <w:ind w:firstLine="709"/>
        <w:contextualSpacing/>
        <w:jc w:val="both"/>
        <w:rPr>
          <w:sz w:val="24"/>
          <w:szCs w:val="24"/>
        </w:rPr>
      </w:pPr>
      <w:r w:rsidRPr="006726CE">
        <w:rPr>
          <w:sz w:val="24"/>
          <w:szCs w:val="24"/>
        </w:rPr>
        <w:t xml:space="preserve">Interesariuszami zewnętrznymi są w największym stopniu potencjalni pracodawcy, </w:t>
      </w:r>
      <w:r>
        <w:rPr>
          <w:sz w:val="24"/>
          <w:szCs w:val="24"/>
        </w:rPr>
        <w:br/>
      </w:r>
      <w:r w:rsidRPr="006726CE">
        <w:rPr>
          <w:sz w:val="24"/>
          <w:szCs w:val="24"/>
        </w:rPr>
        <w:t xml:space="preserve">a więc przedstawiciele firm, organizacji i instytucji regionu tarnowskiego. Ich udział </w:t>
      </w:r>
      <w:r>
        <w:rPr>
          <w:sz w:val="24"/>
          <w:szCs w:val="24"/>
        </w:rPr>
        <w:br/>
      </w:r>
      <w:r w:rsidRPr="006726CE">
        <w:rPr>
          <w:sz w:val="24"/>
          <w:szCs w:val="24"/>
        </w:rPr>
        <w:t>w procesie określania i weryfikacji zakładanych efektów kształcenia przejawia się uczestnictwem w or</w:t>
      </w:r>
      <w:r>
        <w:rPr>
          <w:sz w:val="24"/>
          <w:szCs w:val="24"/>
        </w:rPr>
        <w:t>ganach takich jak: Instytutowa Komisja ds. Jakości K</w:t>
      </w:r>
      <w:r w:rsidRPr="006726CE">
        <w:rPr>
          <w:sz w:val="24"/>
          <w:szCs w:val="24"/>
        </w:rPr>
        <w:t>ształcenia, Zespół Opiniujący Praktyki Zawodowe. Ponadto przedstawiciele pracodawców mają możliwość dokonania ocen i wyrażenia opinii. Poprzez stronę internetową Biura Karier i Projektów</w:t>
      </w:r>
    </w:p>
    <w:p w:rsidR="00C22753" w:rsidRDefault="00C22753" w:rsidP="006726CE">
      <w:pPr>
        <w:pStyle w:val="CommentText"/>
        <w:ind w:firstLine="709"/>
        <w:contextualSpacing/>
        <w:jc w:val="center"/>
        <w:rPr>
          <w:color w:val="0000FF"/>
          <w:sz w:val="24"/>
          <w:szCs w:val="24"/>
          <w:u w:val="single"/>
        </w:rPr>
      </w:pPr>
      <w:hyperlink r:id="rId28" w:history="1">
        <w:r w:rsidRPr="00220C8A">
          <w:rPr>
            <w:rStyle w:val="Hyperlink"/>
            <w:sz w:val="24"/>
            <w:szCs w:val="24"/>
          </w:rPr>
          <w:t>http://pwsztar.edu.pl/jednostki-ogolnouczelniane/biuro-karier-i-projektow/</w:t>
        </w:r>
      </w:hyperlink>
    </w:p>
    <w:p w:rsidR="00C22753" w:rsidRPr="006726CE" w:rsidRDefault="00C22753" w:rsidP="006726CE">
      <w:pPr>
        <w:pStyle w:val="ListParagraph"/>
        <w:ind w:left="0" w:firstLine="709"/>
        <w:contextualSpacing/>
        <w:jc w:val="both"/>
        <w:rPr>
          <w:lang w:eastAsia="en-US"/>
        </w:rPr>
      </w:pPr>
      <w:r w:rsidRPr="006726CE">
        <w:rPr>
          <w:lang w:eastAsia="en-US"/>
        </w:rPr>
        <w:t>Weryfikacja osiągania zakładanych efektów kształcenia dla modułów/przedmiotów odbywa się w oparciu o szczegółową procedurę wewnętrzną przyjętą w Instytucie. Dotyczy ona wszystkich form zajęć w ramach poszczególnych modułów, praktyk zawodowych, jak również seminarium, przygotowania pracy dyplomowej oraz egzami</w:t>
      </w:r>
      <w:r>
        <w:rPr>
          <w:lang w:eastAsia="en-US"/>
        </w:rPr>
        <w:t>nu dyplomowego. Zgodnie z w</w:t>
      </w:r>
      <w:r w:rsidRPr="006726CE">
        <w:rPr>
          <w:lang w:eastAsia="en-US"/>
        </w:rPr>
        <w:t>w</w:t>
      </w:r>
      <w:r>
        <w:rPr>
          <w:lang w:eastAsia="en-US"/>
        </w:rPr>
        <w:t>.</w:t>
      </w:r>
      <w:r w:rsidRPr="006726CE">
        <w:rPr>
          <w:lang w:eastAsia="en-US"/>
        </w:rPr>
        <w:t xml:space="preserve"> procedurą stopień realizacji efektów badany jest w oparciu o mierniki ilościowe i jakościowe.</w:t>
      </w:r>
    </w:p>
    <w:p w:rsidR="00C22753" w:rsidRDefault="00C22753" w:rsidP="006726CE">
      <w:pPr>
        <w:pStyle w:val="ListParagraph"/>
        <w:spacing w:after="160" w:line="259" w:lineRule="auto"/>
        <w:ind w:left="0" w:firstLine="709"/>
        <w:contextualSpacing/>
        <w:jc w:val="both"/>
        <w:rPr>
          <w:lang w:eastAsia="ko-KR"/>
        </w:rPr>
      </w:pPr>
      <w:r w:rsidRPr="006726CE">
        <w:rPr>
          <w:lang w:eastAsia="en-US"/>
        </w:rPr>
        <w:t>Studenci są informowani o nietolerowaniu przejawów patologicznych zjawisk związanych z procesem kształcenia. W celu zapobiegania zjawisku plagiatów i ich wykrywania w Uczelni funkcjonuje Regulamin antyplagiatowy (</w:t>
      </w:r>
      <w:r w:rsidRPr="006726CE">
        <w:rPr>
          <w:lang w:eastAsia="ko-KR"/>
        </w:rPr>
        <w:t xml:space="preserve">Zarządzenie Nr 21/2013 Rektora Państwowej Wyższej Szkoły Zawodowej w Tarnowie z dnia 9 maja 2013 r. </w:t>
      </w:r>
      <w:r>
        <w:rPr>
          <w:lang w:eastAsia="ko-KR"/>
        </w:rPr>
        <w:br/>
      </w:r>
      <w:r w:rsidRPr="006726CE">
        <w:rPr>
          <w:lang w:eastAsia="ko-KR"/>
        </w:rPr>
        <w:t>w sprawie wprowadzenia  Regulaminu Antyplagiatowego oraz wewnętrznej instrukcji  określającej procedury przekazywania pracy dyplomowej/projektu dyplomowego do  sprawdzenia w systemie „Plagiat.pl”</w:t>
      </w:r>
    </w:p>
    <w:p w:rsidR="00C22753" w:rsidRDefault="00C22753" w:rsidP="006726CE">
      <w:pPr>
        <w:pStyle w:val="ListParagraph"/>
        <w:spacing w:after="160" w:line="259" w:lineRule="auto"/>
        <w:ind w:left="0" w:firstLine="709"/>
        <w:contextualSpacing/>
        <w:jc w:val="center"/>
        <w:rPr>
          <w:lang w:eastAsia="en-US"/>
        </w:rPr>
      </w:pPr>
      <w:hyperlink r:id="rId29" w:history="1">
        <w:r w:rsidRPr="006726CE">
          <w:rPr>
            <w:rStyle w:val="Hyperlink"/>
            <w:lang w:eastAsia="ko-KR"/>
          </w:rPr>
          <w:t>http://bip.pwsztar.edu.pl/file/download/idt/0/id/345/idfile/1557/namefile/v1.0_22970b39450f938_zarzadzenie_nr_21_2013.pdf</w:t>
        </w:r>
      </w:hyperlink>
    </w:p>
    <w:p w:rsidR="00C22753" w:rsidRDefault="00C22753" w:rsidP="006726CE">
      <w:pPr>
        <w:pStyle w:val="ListParagraph"/>
        <w:spacing w:after="160" w:line="259" w:lineRule="auto"/>
        <w:ind w:left="0"/>
        <w:contextualSpacing/>
        <w:jc w:val="both"/>
        <w:rPr>
          <w:lang w:eastAsia="en-US"/>
        </w:rPr>
      </w:pPr>
      <w:r w:rsidRPr="006726CE">
        <w:rPr>
          <w:lang w:eastAsia="en-US"/>
        </w:rPr>
        <w:t>oraz wewnętrzna instrukcja określająca procedury przekazywania pracy dyplomowej do sprawdzenia. Podczas pisania prac kontrolnych i egzaminów rygorystycznie przestrzegane są zasady pracy samodzielnej</w:t>
      </w:r>
    </w:p>
    <w:p w:rsidR="00C22753" w:rsidRDefault="00C22753" w:rsidP="006726CE">
      <w:pPr>
        <w:pStyle w:val="ListParagraph"/>
        <w:spacing w:after="160" w:line="259" w:lineRule="auto"/>
        <w:ind w:left="0"/>
        <w:contextualSpacing/>
        <w:jc w:val="center"/>
        <w:rPr>
          <w:lang w:eastAsia="en-US"/>
        </w:rPr>
      </w:pPr>
      <w:hyperlink r:id="rId30" w:history="1">
        <w:r w:rsidRPr="006726CE">
          <w:rPr>
            <w:rStyle w:val="Hyperlink"/>
            <w:lang w:eastAsia="en-US"/>
          </w:rPr>
          <w:t>http://pwsztar.edu.pl/category/aktualnosci-instytutu-ochrony-zdrowia/?param=F</w:t>
        </w:r>
      </w:hyperlink>
      <w:r w:rsidRPr="006726CE">
        <w:rPr>
          <w:lang w:eastAsia="en-US"/>
        </w:rPr>
        <w:t xml:space="preserve"> </w:t>
      </w:r>
      <w:r>
        <w:rPr>
          <w:lang w:eastAsia="en-US"/>
        </w:rPr>
        <w:t xml:space="preserve"> </w:t>
      </w:r>
    </w:p>
    <w:p w:rsidR="00C22753" w:rsidRPr="006726CE" w:rsidRDefault="00C22753" w:rsidP="006726CE">
      <w:pPr>
        <w:pStyle w:val="ListParagraph"/>
        <w:spacing w:after="160" w:line="259" w:lineRule="auto"/>
        <w:ind w:left="0" w:firstLine="709"/>
        <w:contextualSpacing/>
        <w:jc w:val="both"/>
        <w:rPr>
          <w:lang w:eastAsia="en-US"/>
        </w:rPr>
      </w:pPr>
      <w:r>
        <w:rPr>
          <w:lang w:eastAsia="en-US"/>
        </w:rPr>
        <w:t xml:space="preserve">W </w:t>
      </w:r>
      <w:r w:rsidRPr="006726CE">
        <w:rPr>
          <w:lang w:eastAsia="en-US"/>
        </w:rPr>
        <w:t>Uczelni funkcjonuje Komisja Dyscyplinarna ds. studentów.</w:t>
      </w:r>
    </w:p>
    <w:p w:rsidR="00C22753" w:rsidRDefault="00C22753" w:rsidP="006726CE"/>
    <w:p w:rsidR="00C22753" w:rsidRDefault="00C22753" w:rsidP="006D3E9A">
      <w:pPr>
        <w:pStyle w:val="Heading2"/>
        <w:numPr>
          <w:ilvl w:val="1"/>
          <w:numId w:val="29"/>
        </w:numPr>
        <w:spacing w:after="0"/>
        <w:ind w:left="709" w:hanging="425"/>
        <w:jc w:val="both"/>
        <w:rPr>
          <w:szCs w:val="24"/>
        </w:rPr>
      </w:pPr>
      <w:bookmarkStart w:id="11" w:name="_Toc471819046"/>
      <w:r w:rsidRPr="00B219E1">
        <w:rPr>
          <w:szCs w:val="24"/>
        </w:rPr>
        <w:t>Publiczny dostęp do informacji</w:t>
      </w:r>
      <w:bookmarkEnd w:id="11"/>
    </w:p>
    <w:p w:rsidR="00C22753" w:rsidRDefault="00C22753" w:rsidP="008F0B45">
      <w:pPr>
        <w:ind w:firstLine="709"/>
        <w:jc w:val="both"/>
        <w:rPr>
          <w:sz w:val="24"/>
          <w:szCs w:val="24"/>
        </w:rPr>
      </w:pPr>
      <w:r w:rsidRPr="008F0B45">
        <w:rPr>
          <w:sz w:val="24"/>
          <w:szCs w:val="24"/>
        </w:rPr>
        <w:t>Zgodnie z § 4 pkt. 1 Regulaminu Studiów PWSZ w Tarnowie</w:t>
      </w:r>
    </w:p>
    <w:p w:rsidR="00C22753" w:rsidRDefault="00C22753" w:rsidP="008F0B45">
      <w:pPr>
        <w:ind w:firstLine="709"/>
        <w:jc w:val="both"/>
        <w:rPr>
          <w:sz w:val="24"/>
          <w:szCs w:val="24"/>
        </w:rPr>
      </w:pPr>
      <w:r w:rsidRPr="008F0B45">
        <w:rPr>
          <w:sz w:val="24"/>
          <w:szCs w:val="24"/>
        </w:rPr>
        <w:t xml:space="preserve"> </w:t>
      </w:r>
      <w:hyperlink r:id="rId31" w:history="1">
        <w:r w:rsidRPr="008F0B45">
          <w:rPr>
            <w:rStyle w:val="Hyperlink"/>
            <w:sz w:val="24"/>
            <w:szCs w:val="24"/>
          </w:rPr>
          <w:t>http://pwsztar.edu.pl/wp-content/uploads/2013/06/uchwala-nr-14-2015.pdf</w:t>
        </w:r>
      </w:hyperlink>
      <w:r w:rsidRPr="008F0B45">
        <w:rPr>
          <w:sz w:val="24"/>
          <w:szCs w:val="24"/>
        </w:rPr>
        <w:t xml:space="preserve"> </w:t>
      </w:r>
    </w:p>
    <w:p w:rsidR="00C22753" w:rsidRDefault="00C22753" w:rsidP="008F0B45">
      <w:pPr>
        <w:jc w:val="both"/>
        <w:rPr>
          <w:sz w:val="24"/>
          <w:szCs w:val="24"/>
        </w:rPr>
      </w:pPr>
      <w:r w:rsidRPr="008F0B45">
        <w:rPr>
          <w:sz w:val="24"/>
          <w:szCs w:val="24"/>
        </w:rPr>
        <w:t xml:space="preserve">plany studiów i programy kształcenia są podawane do wiadomości studentów co najmniej na 3 miesiące przed rozpoczęciem roku akademickiego na stronie internetowej uczelni. Programy studiów, w tym plany studiów, są również dostępne w wersji drukowanej </w:t>
      </w:r>
      <w:r>
        <w:rPr>
          <w:sz w:val="24"/>
          <w:szCs w:val="24"/>
        </w:rPr>
        <w:br/>
      </w:r>
      <w:r w:rsidRPr="008F0B45">
        <w:rPr>
          <w:sz w:val="24"/>
          <w:szCs w:val="24"/>
        </w:rPr>
        <w:t xml:space="preserve">w </w:t>
      </w:r>
      <w:r>
        <w:rPr>
          <w:sz w:val="24"/>
          <w:szCs w:val="24"/>
        </w:rPr>
        <w:t>Sekretariacie I</w:t>
      </w:r>
      <w:r w:rsidRPr="008F0B45">
        <w:rPr>
          <w:sz w:val="24"/>
          <w:szCs w:val="24"/>
        </w:rPr>
        <w:t>nstytu</w:t>
      </w:r>
      <w:r>
        <w:rPr>
          <w:sz w:val="24"/>
          <w:szCs w:val="24"/>
        </w:rPr>
        <w:t>tu Ochrony Zdrowia. Ponadto – w myśl § 4 R</w:t>
      </w:r>
      <w:r w:rsidRPr="008F0B45">
        <w:rPr>
          <w:sz w:val="24"/>
          <w:szCs w:val="24"/>
        </w:rPr>
        <w:t>egulaminu</w:t>
      </w:r>
      <w:r>
        <w:rPr>
          <w:sz w:val="24"/>
          <w:szCs w:val="24"/>
        </w:rPr>
        <w:t xml:space="preserve"> Studiów -  d</w:t>
      </w:r>
      <w:r w:rsidRPr="008F0B45">
        <w:rPr>
          <w:sz w:val="24"/>
          <w:szCs w:val="24"/>
        </w:rPr>
        <w:t xml:space="preserve">yrektor </w:t>
      </w:r>
      <w:r>
        <w:rPr>
          <w:sz w:val="24"/>
          <w:szCs w:val="24"/>
        </w:rPr>
        <w:t>I</w:t>
      </w:r>
      <w:r w:rsidRPr="008F0B45">
        <w:rPr>
          <w:sz w:val="24"/>
          <w:szCs w:val="24"/>
        </w:rPr>
        <w:t>nstytutu podaje studentom do wiadomości na tablicach ogłoszeń i w wersji elektronicznej, co najmniej na tydzień przed rozpoczęciem semestru, harmonogramy zajęć, wykaz egzaminów i zaliczeń oraz praktyk zawodowych, a także zakres innych obowiązków dydaktycznych w semestrze. Dyrektor instytutu podaje również do wiadomości obowiązujące wzory wpisów do indeksu</w:t>
      </w:r>
      <w:r>
        <w:rPr>
          <w:sz w:val="24"/>
          <w:szCs w:val="24"/>
        </w:rPr>
        <w:t>,</w:t>
      </w:r>
      <w:r w:rsidRPr="008F0B45">
        <w:rPr>
          <w:sz w:val="24"/>
          <w:szCs w:val="24"/>
        </w:rPr>
        <w:t xml:space="preserve"> nie później niż miesiąc przed końcem semestru. Zgodnie </w:t>
      </w:r>
      <w:r>
        <w:rPr>
          <w:sz w:val="24"/>
          <w:szCs w:val="24"/>
        </w:rPr>
        <w:br/>
      </w:r>
      <w:r w:rsidRPr="008F0B45">
        <w:rPr>
          <w:sz w:val="24"/>
          <w:szCs w:val="24"/>
        </w:rPr>
        <w:t xml:space="preserve">z regulaminem wyniki egzaminu i zaliczenia ustnego ogłaszane są studentowi bezpośrednio po jego zakończeniu. Wyniki egzaminu i zaliczenia pisemnego ogłaszane są w sposób uzgodniony ze studentami, najpóźniej do 7 dni od daty jego przeprowadzenia, z tym że </w:t>
      </w:r>
      <w:r>
        <w:rPr>
          <w:sz w:val="24"/>
          <w:szCs w:val="24"/>
        </w:rPr>
        <w:br/>
      </w:r>
      <w:r w:rsidRPr="008F0B45">
        <w:rPr>
          <w:sz w:val="24"/>
          <w:szCs w:val="24"/>
        </w:rPr>
        <w:t>w przypadku egzaminu – nie później niż do końca egzaminacyjnej sesji poprawkowej. Wyniki mogą być również udostępnione studentom drogą elektroniczną z zachowaniem indywidualnego dostępu oraz zasad ochrony danych osobowych. Dokumentacja dotycząca jakości kształcenia (w tym m.in. efekty kształcenia dla kierunku fizjoterapia) jest dostępna na stronie</w:t>
      </w:r>
      <w:r>
        <w:rPr>
          <w:sz w:val="24"/>
          <w:szCs w:val="24"/>
        </w:rPr>
        <w:t xml:space="preserve"> internetowej Instytutu</w:t>
      </w:r>
      <w:r w:rsidRPr="008F0B45">
        <w:rPr>
          <w:sz w:val="24"/>
          <w:szCs w:val="24"/>
        </w:rPr>
        <w:t xml:space="preserve"> </w:t>
      </w:r>
    </w:p>
    <w:p w:rsidR="00C22753" w:rsidRDefault="00C22753" w:rsidP="008F0B45">
      <w:pPr>
        <w:jc w:val="center"/>
        <w:rPr>
          <w:sz w:val="24"/>
          <w:szCs w:val="24"/>
        </w:rPr>
      </w:pPr>
      <w:hyperlink r:id="rId32" w:history="1">
        <w:r w:rsidRPr="008F0B45">
          <w:rPr>
            <w:rStyle w:val="Hyperlink"/>
            <w:sz w:val="24"/>
            <w:szCs w:val="24"/>
          </w:rPr>
          <w:t>http://pwsztar.edu.pl/category/aktualnosci-instytutu-ochrony-zdrowia/?param=F</w:t>
        </w:r>
      </w:hyperlink>
    </w:p>
    <w:p w:rsidR="00C22753" w:rsidRDefault="00C22753" w:rsidP="008F0B45">
      <w:pPr>
        <w:jc w:val="center"/>
        <w:rPr>
          <w:sz w:val="24"/>
          <w:szCs w:val="24"/>
        </w:rPr>
      </w:pPr>
    </w:p>
    <w:p w:rsidR="00C22753" w:rsidRDefault="00C22753" w:rsidP="00952785">
      <w:pPr>
        <w:pStyle w:val="Heading1"/>
        <w:keepLines/>
        <w:numPr>
          <w:ilvl w:val="0"/>
          <w:numId w:val="29"/>
        </w:numPr>
        <w:tabs>
          <w:tab w:val="left" w:pos="284"/>
        </w:tabs>
        <w:spacing w:before="0" w:after="0"/>
        <w:ind w:left="284" w:hanging="284"/>
        <w:jc w:val="both"/>
        <w:rPr>
          <w:rFonts w:ascii="Times New Roman" w:hAnsi="Times New Roman" w:cs="Times New Roman"/>
          <w:bCs w:val="0"/>
          <w:color w:val="000000"/>
          <w:kern w:val="0"/>
          <w:sz w:val="24"/>
        </w:rPr>
      </w:pPr>
      <w:bookmarkStart w:id="12" w:name="_Toc471819047"/>
      <w:r w:rsidRPr="009F66E8">
        <w:rPr>
          <w:rFonts w:ascii="Times New Roman" w:hAnsi="Times New Roman" w:cs="Times New Roman"/>
          <w:bCs w:val="0"/>
          <w:color w:val="000000"/>
          <w:kern w:val="0"/>
          <w:sz w:val="24"/>
        </w:rPr>
        <w:t>Kadra prowadząca proces kształcenia</w:t>
      </w:r>
      <w:bookmarkEnd w:id="12"/>
    </w:p>
    <w:p w:rsidR="00C22753" w:rsidRPr="00952785" w:rsidRDefault="00C22753" w:rsidP="00952785"/>
    <w:p w:rsidR="00C22753" w:rsidRPr="00B219E1" w:rsidRDefault="00C22753" w:rsidP="00952785">
      <w:pPr>
        <w:pStyle w:val="Heading2"/>
        <w:numPr>
          <w:ilvl w:val="1"/>
          <w:numId w:val="14"/>
        </w:numPr>
        <w:spacing w:after="0"/>
        <w:ind w:left="709" w:hanging="425"/>
        <w:jc w:val="both"/>
        <w:rPr>
          <w:szCs w:val="24"/>
        </w:rPr>
      </w:pPr>
      <w:bookmarkStart w:id="13" w:name="_Toc471819048"/>
      <w:r w:rsidRPr="00B219E1">
        <w:rPr>
          <w:szCs w:val="24"/>
        </w:rPr>
        <w:t>Liczba, dorobek naukowy/artystyczny, doświadczenie zawodowe zdobyte poza uczelnią oraz kompetencje dydaktyczne kadry</w:t>
      </w:r>
      <w:bookmarkEnd w:id="13"/>
    </w:p>
    <w:p w:rsidR="00C22753" w:rsidRPr="00ED238E" w:rsidRDefault="00C22753" w:rsidP="00952785">
      <w:pPr>
        <w:autoSpaceDE w:val="0"/>
        <w:autoSpaceDN w:val="0"/>
        <w:adjustRightInd w:val="0"/>
        <w:ind w:firstLine="709"/>
        <w:jc w:val="both"/>
        <w:rPr>
          <w:sz w:val="24"/>
          <w:szCs w:val="24"/>
        </w:rPr>
      </w:pPr>
      <w:r w:rsidRPr="00ED238E">
        <w:rPr>
          <w:sz w:val="24"/>
          <w:szCs w:val="24"/>
        </w:rPr>
        <w:t>Na kierunku fizjoter</w:t>
      </w:r>
      <w:r>
        <w:rPr>
          <w:sz w:val="24"/>
          <w:szCs w:val="24"/>
        </w:rPr>
        <w:t>apia minimum kadrowe stanowią 3 profesorowie, 1</w:t>
      </w:r>
      <w:r w:rsidRPr="00ED238E">
        <w:rPr>
          <w:sz w:val="24"/>
          <w:szCs w:val="24"/>
        </w:rPr>
        <w:t xml:space="preserve"> d</w:t>
      </w:r>
      <w:r>
        <w:rPr>
          <w:sz w:val="24"/>
          <w:szCs w:val="24"/>
        </w:rPr>
        <w:t>oktor habilitowany, 6 doktorów, 3</w:t>
      </w:r>
      <w:r w:rsidRPr="00ED238E">
        <w:rPr>
          <w:sz w:val="24"/>
          <w:szCs w:val="24"/>
        </w:rPr>
        <w:t xml:space="preserve"> magistrów oraz 1 lekarz medycyny. Pracownicy minimum kadrowego realizując zajęcia dydaktyczne na kierunku fizjoterapia wykonują pracę zgodnie </w:t>
      </w:r>
      <w:r>
        <w:rPr>
          <w:sz w:val="24"/>
          <w:szCs w:val="24"/>
        </w:rPr>
        <w:br/>
      </w:r>
      <w:r w:rsidRPr="00ED238E">
        <w:rPr>
          <w:sz w:val="24"/>
          <w:szCs w:val="24"/>
        </w:rPr>
        <w:t xml:space="preserve">z wymaganym wymiarem czasu pracy. Dla dziewięciu spośród czternastu pracowników zaliczonych do minimum kadrowego, PWSZ w Tarnowie jest pierwszym, podstawowym miejscem pracy. Ich dorobek naukowy lub doświadczenie zawodowe zdobyte poza uczelnią </w:t>
      </w:r>
      <w:r>
        <w:rPr>
          <w:sz w:val="24"/>
          <w:szCs w:val="24"/>
        </w:rPr>
        <w:br/>
      </w:r>
      <w:r w:rsidRPr="00ED238E">
        <w:rPr>
          <w:sz w:val="24"/>
          <w:szCs w:val="24"/>
        </w:rPr>
        <w:t>- przedstawion</w:t>
      </w:r>
      <w:r>
        <w:rPr>
          <w:sz w:val="24"/>
          <w:szCs w:val="24"/>
        </w:rPr>
        <w:t>e</w:t>
      </w:r>
      <w:r w:rsidRPr="00ED238E">
        <w:rPr>
          <w:sz w:val="24"/>
          <w:szCs w:val="24"/>
        </w:rPr>
        <w:t xml:space="preserve"> w załączniku do raportu mie</w:t>
      </w:r>
      <w:r>
        <w:rPr>
          <w:sz w:val="24"/>
          <w:szCs w:val="24"/>
        </w:rPr>
        <w:t xml:space="preserve">szczą </w:t>
      </w:r>
      <w:r w:rsidRPr="00ED238E">
        <w:rPr>
          <w:sz w:val="24"/>
          <w:szCs w:val="24"/>
        </w:rPr>
        <w:t xml:space="preserve">się w obszarze nauk  medycznych, nauk </w:t>
      </w:r>
      <w:r>
        <w:rPr>
          <w:sz w:val="24"/>
          <w:szCs w:val="24"/>
        </w:rPr>
        <w:br/>
      </w:r>
      <w:r w:rsidRPr="00ED238E">
        <w:rPr>
          <w:sz w:val="24"/>
          <w:szCs w:val="24"/>
        </w:rPr>
        <w:t xml:space="preserve">o zdrowiu oraz nauk o kulturze fizycznej. Jest to dorobek lub doświadczenie zawodowe gwarantujące realizację na wysokim poziomie programu studiów na kierunku fizjoterapii. </w:t>
      </w:r>
      <w:r w:rsidRPr="00ED238E">
        <w:rPr>
          <w:bCs/>
          <w:sz w:val="24"/>
          <w:szCs w:val="24"/>
        </w:rPr>
        <w:t xml:space="preserve">Struktura kwalifikacji nauczycieli akademickich stanowiących minimum kadrowe odpowiada wymogom prawa określonym dla kierunków studiów o profilu praktycznym, a ich liczba jest właściwa w stosunku do liczby studentów ocenianego kierunku. </w:t>
      </w:r>
      <w:r w:rsidRPr="00ED238E">
        <w:rPr>
          <w:sz w:val="24"/>
          <w:szCs w:val="24"/>
        </w:rPr>
        <w:t>Samodzielni pracownicy zatrudnieni w Zakładzie Fizjoterapii uczestniczyli w różnych procedurach</w:t>
      </w:r>
      <w:r w:rsidRPr="00ED238E">
        <w:rPr>
          <w:bCs/>
          <w:sz w:val="24"/>
          <w:szCs w:val="24"/>
        </w:rPr>
        <w:t xml:space="preserve"> </w:t>
      </w:r>
      <w:r w:rsidRPr="00ED238E">
        <w:rPr>
          <w:sz w:val="24"/>
          <w:szCs w:val="24"/>
        </w:rPr>
        <w:t>promocyjnych, m.in. jako promotorzy lub recenzenci w przewodach doktorskich i/lub habilitacyjnych. Powoływanie tych pracowników, na tego rodzaju funkcje, jest bezpośrednim dowodem autorytetu i uznania ich kompetencji naukowych</w:t>
      </w:r>
      <w:r w:rsidRPr="00ED238E">
        <w:rPr>
          <w:bCs/>
          <w:sz w:val="24"/>
          <w:szCs w:val="24"/>
        </w:rPr>
        <w:t xml:space="preserve"> </w:t>
      </w:r>
      <w:r w:rsidRPr="00ED238E">
        <w:rPr>
          <w:sz w:val="24"/>
          <w:szCs w:val="24"/>
        </w:rPr>
        <w:t xml:space="preserve">przez krajowe instytucje akademickie. Ponadto, dowodem kompetencji i rozwoju pracowników naukowych zatrudnionych </w:t>
      </w:r>
      <w:r>
        <w:rPr>
          <w:sz w:val="24"/>
          <w:szCs w:val="24"/>
        </w:rPr>
        <w:br/>
      </w:r>
      <w:r w:rsidRPr="00ED238E">
        <w:rPr>
          <w:sz w:val="24"/>
          <w:szCs w:val="24"/>
        </w:rPr>
        <w:t xml:space="preserve">w Zakładzie Fizjoterapii jest ich czynny udział w prestiżowych konferencjach naukowych </w:t>
      </w:r>
      <w:r>
        <w:rPr>
          <w:sz w:val="24"/>
          <w:szCs w:val="24"/>
        </w:rPr>
        <w:br/>
      </w:r>
      <w:r w:rsidRPr="00ED238E">
        <w:rPr>
          <w:sz w:val="24"/>
          <w:szCs w:val="24"/>
        </w:rPr>
        <w:t xml:space="preserve">i szkoleniach o istotnym znaczeniu dla kształcenia prowadzonego w ramach kierunku. </w:t>
      </w:r>
    </w:p>
    <w:p w:rsidR="00C22753" w:rsidRPr="00ED238E" w:rsidRDefault="00C22753" w:rsidP="00ED238E">
      <w:pPr>
        <w:autoSpaceDE w:val="0"/>
        <w:autoSpaceDN w:val="0"/>
        <w:adjustRightInd w:val="0"/>
        <w:ind w:firstLine="709"/>
        <w:jc w:val="both"/>
        <w:rPr>
          <w:sz w:val="24"/>
          <w:szCs w:val="24"/>
        </w:rPr>
      </w:pPr>
      <w:r w:rsidRPr="00ED238E">
        <w:rPr>
          <w:sz w:val="24"/>
          <w:szCs w:val="24"/>
        </w:rPr>
        <w:t>Oprócz pracowników zaliczanych do minimum kadrowego w Zakładzie Fizjoterapii zatrudnionych jest, na pierwszym miejscu pracy, 7. magistrów, 2. lekarzy ze stopniem dr n.</w:t>
      </w:r>
      <w:r>
        <w:rPr>
          <w:sz w:val="24"/>
          <w:szCs w:val="24"/>
        </w:rPr>
        <w:t xml:space="preserve"> med.</w:t>
      </w:r>
      <w:r w:rsidRPr="00ED238E">
        <w:rPr>
          <w:sz w:val="24"/>
          <w:szCs w:val="24"/>
        </w:rPr>
        <w:t>, a na umowę c</w:t>
      </w:r>
      <w:r>
        <w:rPr>
          <w:sz w:val="24"/>
          <w:szCs w:val="24"/>
        </w:rPr>
        <w:t>ywilno-prawną 4. doktorów, 16. m</w:t>
      </w:r>
      <w:r w:rsidRPr="00ED238E">
        <w:rPr>
          <w:sz w:val="24"/>
          <w:szCs w:val="24"/>
        </w:rPr>
        <w:t xml:space="preserve">agistrów oraz 1. lekarz medycyny, których doświadczenie zawodowe gwarantuje realizację - na wysokim poziomie - treści przedmiotów podstawowych, kierunkowych, zajęć klinicznych i praktyk zawodowych. </w:t>
      </w:r>
    </w:p>
    <w:p w:rsidR="00C22753" w:rsidRPr="00ED238E" w:rsidRDefault="00C22753" w:rsidP="00ED238E">
      <w:pPr>
        <w:autoSpaceDE w:val="0"/>
        <w:autoSpaceDN w:val="0"/>
        <w:adjustRightInd w:val="0"/>
        <w:ind w:firstLine="709"/>
        <w:jc w:val="both"/>
        <w:rPr>
          <w:sz w:val="24"/>
          <w:szCs w:val="24"/>
        </w:rPr>
      </w:pPr>
      <w:r w:rsidRPr="00ED238E">
        <w:rPr>
          <w:sz w:val="24"/>
          <w:szCs w:val="24"/>
        </w:rPr>
        <w:t xml:space="preserve">Pomimo, że wyższe szkoły zawodowe nie są zobligowane do prowadzenia badań, PWSZ w Tarnowie przywiązuje wagę do wspomagania inicjatyw badawczych swoich pracowników, jak również tworzenia warunków do rozwoju infrastruktury badawczej. Ponadto, Uczelnia wspomaga pracowników Zakładu Fizjoterapii w rozwój zawodowym </w:t>
      </w:r>
      <w:r>
        <w:rPr>
          <w:sz w:val="24"/>
          <w:szCs w:val="24"/>
        </w:rPr>
        <w:br/>
      </w:r>
      <w:r w:rsidRPr="00ED238E">
        <w:rPr>
          <w:sz w:val="24"/>
          <w:szCs w:val="24"/>
        </w:rPr>
        <w:t>i naukowym, który jest jednym z priorytetów strategicznych rozwoju PWSZ w Tarnowie.  Rozwój ten jest wspierany przez Uczelnię poprzez:</w:t>
      </w:r>
    </w:p>
    <w:p w:rsidR="00C22753" w:rsidRPr="00ED238E" w:rsidRDefault="00C22753" w:rsidP="00CA75FD">
      <w:pPr>
        <w:numPr>
          <w:ilvl w:val="0"/>
          <w:numId w:val="15"/>
        </w:numPr>
        <w:autoSpaceDE w:val="0"/>
        <w:autoSpaceDN w:val="0"/>
        <w:adjustRightInd w:val="0"/>
        <w:jc w:val="both"/>
        <w:rPr>
          <w:sz w:val="24"/>
          <w:szCs w:val="24"/>
        </w:rPr>
      </w:pPr>
      <w:r w:rsidRPr="00ED238E">
        <w:rPr>
          <w:sz w:val="24"/>
          <w:szCs w:val="24"/>
        </w:rPr>
        <w:t>finansowanie procedur uzyskania stopnia lub tytułu naukowego (dotychczas zrealizowane doktoraty nauczycieli na pierwszym miejscu pracy zostały w całości sfinansowane ze środków uczelni),</w:t>
      </w:r>
    </w:p>
    <w:p w:rsidR="00C22753" w:rsidRPr="00ED238E" w:rsidRDefault="00C22753" w:rsidP="00CA75FD">
      <w:pPr>
        <w:numPr>
          <w:ilvl w:val="0"/>
          <w:numId w:val="15"/>
        </w:numPr>
        <w:autoSpaceDE w:val="0"/>
        <w:autoSpaceDN w:val="0"/>
        <w:adjustRightInd w:val="0"/>
        <w:jc w:val="both"/>
        <w:rPr>
          <w:sz w:val="24"/>
          <w:szCs w:val="24"/>
        </w:rPr>
      </w:pPr>
      <w:r w:rsidRPr="00ED238E">
        <w:rPr>
          <w:sz w:val="24"/>
          <w:szCs w:val="24"/>
        </w:rPr>
        <w:t xml:space="preserve">finansowanie badań naukowych (uczelnia finansuje zakup sprzętu i koszty związane </w:t>
      </w:r>
      <w:r>
        <w:rPr>
          <w:sz w:val="24"/>
          <w:szCs w:val="24"/>
        </w:rPr>
        <w:br/>
      </w:r>
      <w:r w:rsidRPr="00ED238E">
        <w:rPr>
          <w:sz w:val="24"/>
          <w:szCs w:val="24"/>
        </w:rPr>
        <w:t>z wypożyczeniem specjalistycznego sprzętu koniecznego do badań, finansowanie kosztów związanych z wykorzystaniem klinicznych skal potrzebnych do badań),</w:t>
      </w:r>
    </w:p>
    <w:p w:rsidR="00C22753" w:rsidRPr="00ED238E" w:rsidRDefault="00C22753" w:rsidP="00CA75FD">
      <w:pPr>
        <w:numPr>
          <w:ilvl w:val="0"/>
          <w:numId w:val="15"/>
        </w:numPr>
        <w:autoSpaceDE w:val="0"/>
        <w:autoSpaceDN w:val="0"/>
        <w:adjustRightInd w:val="0"/>
        <w:jc w:val="both"/>
        <w:rPr>
          <w:sz w:val="24"/>
          <w:szCs w:val="24"/>
        </w:rPr>
      </w:pPr>
      <w:r w:rsidRPr="00ED238E">
        <w:rPr>
          <w:sz w:val="24"/>
          <w:szCs w:val="24"/>
        </w:rPr>
        <w:t>pozyskiwanie grantów na badania naukowe,</w:t>
      </w:r>
    </w:p>
    <w:p w:rsidR="00C22753" w:rsidRPr="00ED238E" w:rsidRDefault="00C22753" w:rsidP="00CA75FD">
      <w:pPr>
        <w:numPr>
          <w:ilvl w:val="0"/>
          <w:numId w:val="15"/>
        </w:numPr>
        <w:autoSpaceDE w:val="0"/>
        <w:autoSpaceDN w:val="0"/>
        <w:adjustRightInd w:val="0"/>
        <w:jc w:val="both"/>
        <w:rPr>
          <w:sz w:val="24"/>
          <w:szCs w:val="24"/>
        </w:rPr>
      </w:pPr>
      <w:r w:rsidRPr="00ED238E">
        <w:rPr>
          <w:sz w:val="24"/>
          <w:szCs w:val="24"/>
        </w:rPr>
        <w:t xml:space="preserve">współpracę naukowo-badawczą z instytucjami zewnętrznymi, krajowymi </w:t>
      </w:r>
      <w:r>
        <w:rPr>
          <w:sz w:val="24"/>
          <w:szCs w:val="24"/>
        </w:rPr>
        <w:br/>
      </w:r>
      <w:r w:rsidRPr="00ED238E">
        <w:rPr>
          <w:sz w:val="24"/>
          <w:szCs w:val="24"/>
        </w:rPr>
        <w:t>i zagranicznymi, placówkami ochrony zdrowia i firmami w Tarnowie oraz regionie,</w:t>
      </w:r>
    </w:p>
    <w:p w:rsidR="00C22753" w:rsidRPr="00ED238E" w:rsidRDefault="00C22753" w:rsidP="00CA75FD">
      <w:pPr>
        <w:numPr>
          <w:ilvl w:val="0"/>
          <w:numId w:val="15"/>
        </w:numPr>
        <w:autoSpaceDE w:val="0"/>
        <w:autoSpaceDN w:val="0"/>
        <w:adjustRightInd w:val="0"/>
        <w:jc w:val="both"/>
        <w:rPr>
          <w:sz w:val="24"/>
          <w:szCs w:val="24"/>
        </w:rPr>
      </w:pPr>
      <w:r w:rsidRPr="00ED238E">
        <w:rPr>
          <w:sz w:val="24"/>
          <w:szCs w:val="24"/>
        </w:rPr>
        <w:t>organizowanie specjalistycznych sesji i konferencji naukowych przez poszczególne instytuty uczelni (w październiku 2016 roku odbyła się po raz piąty Konferencja Naukowa Instytutu Ochrony Zdrowia pn. Człowiek w zdrowiu i chorobie. Konferencja ta organizowana jest co dwa lata, a w bieżącym roku akademickim, po raz pierwszy miała charakter międzynarodowy,</w:t>
      </w:r>
    </w:p>
    <w:p w:rsidR="00C22753" w:rsidRPr="00ED238E" w:rsidRDefault="00C22753" w:rsidP="00CA75FD">
      <w:pPr>
        <w:numPr>
          <w:ilvl w:val="0"/>
          <w:numId w:val="15"/>
        </w:numPr>
        <w:autoSpaceDE w:val="0"/>
        <w:autoSpaceDN w:val="0"/>
        <w:adjustRightInd w:val="0"/>
        <w:jc w:val="both"/>
        <w:rPr>
          <w:sz w:val="24"/>
          <w:szCs w:val="24"/>
        </w:rPr>
      </w:pPr>
      <w:r w:rsidRPr="00ED238E">
        <w:rPr>
          <w:sz w:val="24"/>
          <w:szCs w:val="24"/>
        </w:rPr>
        <w:t>organizowanie corocznych wydarzeń popularyzujących naukę, na przykład Nocy Naukowców,</w:t>
      </w:r>
    </w:p>
    <w:p w:rsidR="00C22753" w:rsidRDefault="00C22753" w:rsidP="00CA75FD">
      <w:pPr>
        <w:numPr>
          <w:ilvl w:val="0"/>
          <w:numId w:val="15"/>
        </w:numPr>
        <w:autoSpaceDE w:val="0"/>
        <w:autoSpaceDN w:val="0"/>
        <w:adjustRightInd w:val="0"/>
        <w:jc w:val="both"/>
        <w:rPr>
          <w:sz w:val="24"/>
          <w:szCs w:val="24"/>
        </w:rPr>
      </w:pPr>
      <w:r w:rsidRPr="00ED238E">
        <w:rPr>
          <w:sz w:val="24"/>
          <w:szCs w:val="24"/>
        </w:rPr>
        <w:t xml:space="preserve">finansowanie i </w:t>
      </w:r>
      <w:r>
        <w:rPr>
          <w:sz w:val="24"/>
          <w:szCs w:val="24"/>
        </w:rPr>
        <w:t>reklamę</w:t>
      </w:r>
      <w:r w:rsidRPr="00ED238E">
        <w:rPr>
          <w:sz w:val="24"/>
          <w:szCs w:val="24"/>
        </w:rPr>
        <w:t xml:space="preserve"> czasopisma promującego naukę pt. Tarnowskie Colloquia Naukowe. Pierwsze wydanie tego czasopisma ukazało się w październiku 2016 roku </w:t>
      </w:r>
      <w:r>
        <w:rPr>
          <w:sz w:val="24"/>
          <w:szCs w:val="24"/>
        </w:rPr>
        <w:br/>
      </w:r>
      <w:r w:rsidRPr="00ED238E">
        <w:rPr>
          <w:sz w:val="24"/>
          <w:szCs w:val="24"/>
        </w:rPr>
        <w:t xml:space="preserve">i  w całości poświęcone było problemom zdrowia i kultury  fizycznej.  Kolejne wydania planowane są w II i IV kwartale każdego roku. </w:t>
      </w:r>
    </w:p>
    <w:p w:rsidR="00C22753" w:rsidRPr="00ED238E" w:rsidRDefault="00C22753" w:rsidP="00ED238E">
      <w:pPr>
        <w:ind w:firstLine="709"/>
        <w:jc w:val="both"/>
        <w:rPr>
          <w:sz w:val="24"/>
          <w:szCs w:val="24"/>
        </w:rPr>
      </w:pPr>
      <w:r w:rsidRPr="00ED238E">
        <w:rPr>
          <w:sz w:val="24"/>
          <w:szCs w:val="24"/>
        </w:rPr>
        <w:t>Instytut Ochrony Zdrowia jest wykonawcą wielu projektów badawczych, w które zaangażowani są pracownicy Zakładu Fizjoterapii</w:t>
      </w:r>
      <w:r>
        <w:rPr>
          <w:sz w:val="24"/>
          <w:szCs w:val="24"/>
        </w:rPr>
        <w:t xml:space="preserve"> i interesariusze zewnętrzni</w:t>
      </w:r>
      <w:r w:rsidRPr="00ED238E">
        <w:rPr>
          <w:sz w:val="24"/>
          <w:szCs w:val="24"/>
        </w:rPr>
        <w:t>:</w:t>
      </w:r>
    </w:p>
    <w:p w:rsidR="00C22753" w:rsidRPr="00ED238E" w:rsidRDefault="00C22753" w:rsidP="00CA75FD">
      <w:pPr>
        <w:numPr>
          <w:ilvl w:val="0"/>
          <w:numId w:val="16"/>
        </w:numPr>
        <w:jc w:val="both"/>
        <w:rPr>
          <w:sz w:val="24"/>
          <w:szCs w:val="24"/>
        </w:rPr>
      </w:pPr>
      <w:r w:rsidRPr="00ED238E">
        <w:rPr>
          <w:sz w:val="24"/>
          <w:szCs w:val="24"/>
        </w:rPr>
        <w:t>Zdrowie tarnowianina – ocena stanu odżywienia i postawy ciała dzieci w wieku szkolnym (projekt realizowany we współpracy z Urzędem Miasta Tarnowa);</w:t>
      </w:r>
    </w:p>
    <w:p w:rsidR="00C22753" w:rsidRPr="00ED238E" w:rsidRDefault="00C22753" w:rsidP="00CA75FD">
      <w:pPr>
        <w:numPr>
          <w:ilvl w:val="0"/>
          <w:numId w:val="16"/>
        </w:numPr>
        <w:jc w:val="both"/>
        <w:rPr>
          <w:sz w:val="24"/>
          <w:szCs w:val="24"/>
        </w:rPr>
      </w:pPr>
      <w:r w:rsidRPr="00ED238E">
        <w:rPr>
          <w:sz w:val="24"/>
          <w:szCs w:val="24"/>
        </w:rPr>
        <w:t xml:space="preserve">Apetyt na zdrowie – diagnostyka stanu odżywienia, postawy ciała i równowagi osób </w:t>
      </w:r>
      <w:r w:rsidRPr="00ED238E">
        <w:rPr>
          <w:sz w:val="24"/>
          <w:szCs w:val="24"/>
        </w:rPr>
        <w:br/>
        <w:t>w wieku geriatrycznym;</w:t>
      </w:r>
    </w:p>
    <w:p w:rsidR="00C22753" w:rsidRPr="00ED238E" w:rsidRDefault="00C22753" w:rsidP="00CA75FD">
      <w:pPr>
        <w:numPr>
          <w:ilvl w:val="0"/>
          <w:numId w:val="16"/>
        </w:numPr>
        <w:jc w:val="both"/>
        <w:rPr>
          <w:sz w:val="24"/>
          <w:szCs w:val="24"/>
        </w:rPr>
      </w:pPr>
      <w:r w:rsidRPr="00ED238E">
        <w:rPr>
          <w:sz w:val="24"/>
          <w:szCs w:val="24"/>
        </w:rPr>
        <w:t xml:space="preserve">Wpływ wybranych uwarunkowań osobniczych na zachowania prozdrowotne studentów kierunków pedagogicznych i medycznych (projekt realizowany we współpracy </w:t>
      </w:r>
      <w:r>
        <w:rPr>
          <w:sz w:val="24"/>
          <w:szCs w:val="24"/>
        </w:rPr>
        <w:br/>
      </w:r>
      <w:r w:rsidRPr="00ED238E">
        <w:rPr>
          <w:sz w:val="24"/>
          <w:szCs w:val="24"/>
        </w:rPr>
        <w:t>z AWF w Krakowie);</w:t>
      </w:r>
    </w:p>
    <w:p w:rsidR="00C22753" w:rsidRPr="00ED238E" w:rsidRDefault="00C22753" w:rsidP="00CA75FD">
      <w:pPr>
        <w:numPr>
          <w:ilvl w:val="0"/>
          <w:numId w:val="16"/>
        </w:numPr>
        <w:jc w:val="both"/>
        <w:rPr>
          <w:sz w:val="24"/>
          <w:szCs w:val="24"/>
        </w:rPr>
      </w:pPr>
      <w:r w:rsidRPr="00ED238E">
        <w:rPr>
          <w:sz w:val="24"/>
          <w:szCs w:val="24"/>
        </w:rPr>
        <w:t>Sprawność fizyczna osób niepełnosprawnych intelektualnie, podopiecznych Warsztatu Terapii Zajęciowej na terenie miasta Tarnowa;</w:t>
      </w:r>
    </w:p>
    <w:p w:rsidR="00C22753" w:rsidRPr="00ED238E" w:rsidRDefault="00C22753" w:rsidP="00CA75FD">
      <w:pPr>
        <w:numPr>
          <w:ilvl w:val="0"/>
          <w:numId w:val="16"/>
        </w:numPr>
        <w:jc w:val="both"/>
        <w:rPr>
          <w:sz w:val="24"/>
          <w:szCs w:val="24"/>
        </w:rPr>
      </w:pPr>
      <w:r w:rsidRPr="00ED238E">
        <w:rPr>
          <w:sz w:val="24"/>
          <w:szCs w:val="24"/>
        </w:rPr>
        <w:t xml:space="preserve">Wpływ ćwiczeń z zastosowaniem wirtualnej rzeczywistości na zaburzenia równowagi </w:t>
      </w:r>
      <w:r w:rsidRPr="00ED238E">
        <w:rPr>
          <w:sz w:val="24"/>
          <w:szCs w:val="24"/>
        </w:rPr>
        <w:br/>
        <w:t>i chodu u pacjenta ze stwardnieniem rozsianym;</w:t>
      </w:r>
    </w:p>
    <w:p w:rsidR="00C22753" w:rsidRPr="00ED238E" w:rsidRDefault="00C22753" w:rsidP="00CA75FD">
      <w:pPr>
        <w:numPr>
          <w:ilvl w:val="0"/>
          <w:numId w:val="16"/>
        </w:numPr>
        <w:jc w:val="both"/>
        <w:rPr>
          <w:sz w:val="24"/>
          <w:szCs w:val="24"/>
        </w:rPr>
      </w:pPr>
      <w:r w:rsidRPr="00ED238E">
        <w:rPr>
          <w:sz w:val="24"/>
          <w:szCs w:val="24"/>
        </w:rPr>
        <w:t>Wpływ ćwiczeń z zastosowaniem wizualnego sprzężenia zwrotnego na zaburzenia równowagi u pacjenta z niedowładem połowiczym;</w:t>
      </w:r>
    </w:p>
    <w:p w:rsidR="00C22753" w:rsidRPr="00ED238E" w:rsidRDefault="00C22753" w:rsidP="00CA75FD">
      <w:pPr>
        <w:numPr>
          <w:ilvl w:val="0"/>
          <w:numId w:val="16"/>
        </w:numPr>
        <w:jc w:val="both"/>
        <w:rPr>
          <w:sz w:val="24"/>
          <w:szCs w:val="24"/>
        </w:rPr>
      </w:pPr>
      <w:r w:rsidRPr="00ED238E">
        <w:rPr>
          <w:sz w:val="24"/>
          <w:szCs w:val="24"/>
        </w:rPr>
        <w:t>Analiza wpływu wybranych technik terapii manualnej na symetrię obciążenia kończyn dolnych (projekt realizowany we współpracy z AWF w Krakowie, Uniwersytetem Medycznym w Łodzi i Śląskim Uniwersytetem Medycznym);</w:t>
      </w:r>
    </w:p>
    <w:p w:rsidR="00C22753" w:rsidRPr="00ED238E" w:rsidRDefault="00C22753" w:rsidP="00CA75FD">
      <w:pPr>
        <w:numPr>
          <w:ilvl w:val="0"/>
          <w:numId w:val="16"/>
        </w:numPr>
        <w:jc w:val="both"/>
        <w:rPr>
          <w:sz w:val="24"/>
          <w:szCs w:val="24"/>
        </w:rPr>
      </w:pPr>
      <w:r w:rsidRPr="00ED238E">
        <w:rPr>
          <w:sz w:val="24"/>
          <w:szCs w:val="24"/>
        </w:rPr>
        <w:t>Epidemiologiczne rozpoznanie problemu chorób alergicznych i astmy wśród studentów (projekt realizowany we współpracy z Grodzieńskim Państwowym Uniwersytetem im. Janka Kupały w Grodnie na Białorusi)</w:t>
      </w:r>
    </w:p>
    <w:p w:rsidR="00C22753" w:rsidRDefault="00C22753" w:rsidP="006E363F">
      <w:pPr>
        <w:autoSpaceDE w:val="0"/>
        <w:autoSpaceDN w:val="0"/>
        <w:adjustRightInd w:val="0"/>
        <w:ind w:firstLine="709"/>
        <w:jc w:val="both"/>
        <w:rPr>
          <w:sz w:val="24"/>
          <w:szCs w:val="24"/>
        </w:rPr>
      </w:pPr>
      <w:r w:rsidRPr="00ED238E">
        <w:rPr>
          <w:sz w:val="24"/>
          <w:szCs w:val="24"/>
        </w:rPr>
        <w:t xml:space="preserve">Aktywność naukowo-badawczą w Zakładzie Fizjoterapii wykazują również studenci, </w:t>
      </w:r>
      <w:r>
        <w:rPr>
          <w:sz w:val="24"/>
          <w:szCs w:val="24"/>
        </w:rPr>
        <w:t>z</w:t>
      </w:r>
      <w:r w:rsidRPr="00ED238E">
        <w:rPr>
          <w:sz w:val="24"/>
          <w:szCs w:val="24"/>
        </w:rPr>
        <w:t xml:space="preserve">aangażowani w działalność Studenckiego Koła Naukowego „Fizjosfera”. Przykładem mogą być ich prace </w:t>
      </w:r>
      <w:r>
        <w:rPr>
          <w:sz w:val="24"/>
          <w:szCs w:val="24"/>
        </w:rPr>
        <w:t xml:space="preserve">przygotowane pod opieką pracowników Zakładu Fizjoterapii i </w:t>
      </w:r>
      <w:r w:rsidRPr="00ED238E">
        <w:rPr>
          <w:sz w:val="24"/>
          <w:szCs w:val="24"/>
        </w:rPr>
        <w:t>zaprezentowane podczas Konferencji Studenckich Kół Naukowych  „</w:t>
      </w:r>
      <w:r w:rsidRPr="00ED238E">
        <w:rPr>
          <w:i/>
          <w:sz w:val="24"/>
          <w:szCs w:val="24"/>
        </w:rPr>
        <w:t>Interdyscyplinarność badań naukowych, jako droga do wielkich odkryć</w:t>
      </w:r>
      <w:r w:rsidRPr="00ED238E">
        <w:rPr>
          <w:sz w:val="24"/>
          <w:szCs w:val="24"/>
        </w:rPr>
        <w:t xml:space="preserve">” zorganizowanej </w:t>
      </w:r>
      <w:r>
        <w:rPr>
          <w:sz w:val="24"/>
          <w:szCs w:val="24"/>
        </w:rPr>
        <w:t xml:space="preserve"> </w:t>
      </w:r>
      <w:r w:rsidRPr="00ED238E">
        <w:rPr>
          <w:sz w:val="24"/>
          <w:szCs w:val="24"/>
        </w:rPr>
        <w:t>w PWSZ w Tarnowie w maju 2016 roku:</w:t>
      </w:r>
    </w:p>
    <w:p w:rsidR="00C22753" w:rsidRPr="00ED238E" w:rsidRDefault="00C22753" w:rsidP="00CA75FD">
      <w:pPr>
        <w:pStyle w:val="ListParagraph"/>
        <w:numPr>
          <w:ilvl w:val="0"/>
          <w:numId w:val="17"/>
        </w:numPr>
        <w:autoSpaceDE w:val="0"/>
        <w:autoSpaceDN w:val="0"/>
        <w:adjustRightInd w:val="0"/>
        <w:spacing w:after="160" w:line="259" w:lineRule="auto"/>
        <w:ind w:left="567" w:hanging="283"/>
        <w:contextualSpacing/>
        <w:jc w:val="both"/>
        <w:rPr>
          <w:i/>
          <w:iCs/>
          <w:lang w:eastAsia="en-US"/>
        </w:rPr>
      </w:pPr>
      <w:r w:rsidRPr="00ED238E">
        <w:rPr>
          <w:lang w:eastAsia="en-US"/>
        </w:rPr>
        <w:t xml:space="preserve">Paulina Bogoń. </w:t>
      </w:r>
      <w:r w:rsidRPr="00ED238E">
        <w:rPr>
          <w:i/>
          <w:iCs/>
          <w:lang w:eastAsia="en-US"/>
        </w:rPr>
        <w:t>Wpływ aktywności fizycznej na ryzyko upadków osób w podeszłym wieku;</w:t>
      </w:r>
    </w:p>
    <w:p w:rsidR="00C22753" w:rsidRPr="00ED238E" w:rsidRDefault="00C22753" w:rsidP="00CA75FD">
      <w:pPr>
        <w:pStyle w:val="ListParagraph"/>
        <w:numPr>
          <w:ilvl w:val="0"/>
          <w:numId w:val="17"/>
        </w:numPr>
        <w:autoSpaceDE w:val="0"/>
        <w:autoSpaceDN w:val="0"/>
        <w:adjustRightInd w:val="0"/>
        <w:spacing w:after="160" w:line="259" w:lineRule="auto"/>
        <w:ind w:left="567" w:hanging="283"/>
        <w:contextualSpacing/>
        <w:jc w:val="both"/>
        <w:rPr>
          <w:i/>
          <w:iCs/>
          <w:lang w:eastAsia="en-US"/>
        </w:rPr>
      </w:pPr>
      <w:r w:rsidRPr="00ED238E">
        <w:rPr>
          <w:lang w:eastAsia="en-US"/>
        </w:rPr>
        <w:t xml:space="preserve">Magdalena Rysak. </w:t>
      </w:r>
      <w:r w:rsidRPr="00ED238E">
        <w:rPr>
          <w:i/>
          <w:iCs/>
          <w:lang w:eastAsia="en-US"/>
        </w:rPr>
        <w:t>Wysiłkowe nietrzymanie moczu u kobiet po ciąży – niedostrzegany problem zdrowotny i psychospołeczny;</w:t>
      </w:r>
    </w:p>
    <w:p w:rsidR="00C22753" w:rsidRPr="00ED238E" w:rsidRDefault="00C22753" w:rsidP="00CA75FD">
      <w:pPr>
        <w:pStyle w:val="ListParagraph"/>
        <w:numPr>
          <w:ilvl w:val="0"/>
          <w:numId w:val="17"/>
        </w:numPr>
        <w:autoSpaceDE w:val="0"/>
        <w:autoSpaceDN w:val="0"/>
        <w:adjustRightInd w:val="0"/>
        <w:spacing w:after="160" w:line="259" w:lineRule="auto"/>
        <w:ind w:left="567" w:hanging="283"/>
        <w:contextualSpacing/>
        <w:jc w:val="both"/>
        <w:rPr>
          <w:i/>
          <w:iCs/>
          <w:lang w:eastAsia="en-US"/>
        </w:rPr>
      </w:pPr>
      <w:r w:rsidRPr="00ED238E">
        <w:rPr>
          <w:lang w:eastAsia="en-US"/>
        </w:rPr>
        <w:t xml:space="preserve">Dorota Starzyk. </w:t>
      </w:r>
      <w:r w:rsidRPr="00ED238E">
        <w:rPr>
          <w:i/>
          <w:iCs/>
          <w:lang w:eastAsia="en-US"/>
        </w:rPr>
        <w:t>Ocena stanu wiedzy kobiet po 50 r.ż. na temat profilaktyki, zapobiegania i leczenia osteoporozy;</w:t>
      </w:r>
    </w:p>
    <w:p w:rsidR="00C22753" w:rsidRPr="00ED238E" w:rsidRDefault="00C22753" w:rsidP="00CA75FD">
      <w:pPr>
        <w:pStyle w:val="ListParagraph"/>
        <w:numPr>
          <w:ilvl w:val="0"/>
          <w:numId w:val="17"/>
        </w:numPr>
        <w:autoSpaceDE w:val="0"/>
        <w:autoSpaceDN w:val="0"/>
        <w:adjustRightInd w:val="0"/>
        <w:spacing w:after="160" w:line="259" w:lineRule="auto"/>
        <w:ind w:left="567" w:hanging="283"/>
        <w:contextualSpacing/>
        <w:jc w:val="both"/>
        <w:rPr>
          <w:i/>
          <w:iCs/>
          <w:lang w:eastAsia="en-US"/>
        </w:rPr>
      </w:pPr>
      <w:r w:rsidRPr="00ED238E">
        <w:rPr>
          <w:lang w:eastAsia="en-US"/>
        </w:rPr>
        <w:t xml:space="preserve">Karolina Lorenc. </w:t>
      </w:r>
      <w:r w:rsidRPr="00ED238E">
        <w:rPr>
          <w:i/>
          <w:iCs/>
          <w:lang w:eastAsia="en-US"/>
        </w:rPr>
        <w:t>Rozpatrywania dolegliwości bólowych kręgosłupa w aspekcie stylu życia, profilaktyki, leczenia oraz jakości życia pacjentów z bólem.</w:t>
      </w:r>
      <w:r w:rsidRPr="00ED238E">
        <w:rPr>
          <w:lang w:eastAsia="en-US"/>
        </w:rPr>
        <w:t xml:space="preserve"> </w:t>
      </w:r>
    </w:p>
    <w:p w:rsidR="00C22753" w:rsidRPr="00B219E1" w:rsidRDefault="00C22753" w:rsidP="00952785">
      <w:pPr>
        <w:pStyle w:val="Heading2"/>
        <w:numPr>
          <w:ilvl w:val="1"/>
          <w:numId w:val="18"/>
        </w:numPr>
        <w:spacing w:after="0"/>
        <w:ind w:left="709" w:hanging="425"/>
        <w:jc w:val="both"/>
        <w:rPr>
          <w:szCs w:val="24"/>
        </w:rPr>
      </w:pPr>
      <w:bookmarkStart w:id="14" w:name="_Toc471819049"/>
      <w:r w:rsidRPr="00B219E1">
        <w:rPr>
          <w:szCs w:val="24"/>
        </w:rPr>
        <w:t>Obsada zajęć dydaktycznych</w:t>
      </w:r>
      <w:bookmarkEnd w:id="14"/>
    </w:p>
    <w:p w:rsidR="00C22753" w:rsidRPr="00ED238E" w:rsidRDefault="00C22753" w:rsidP="00952785">
      <w:pPr>
        <w:autoSpaceDE w:val="0"/>
        <w:autoSpaceDN w:val="0"/>
        <w:adjustRightInd w:val="0"/>
        <w:ind w:firstLine="709"/>
        <w:jc w:val="both"/>
        <w:rPr>
          <w:sz w:val="24"/>
          <w:szCs w:val="24"/>
        </w:rPr>
      </w:pPr>
      <w:bookmarkStart w:id="15" w:name="_Toc471819050"/>
      <w:r w:rsidRPr="00ED238E">
        <w:rPr>
          <w:sz w:val="24"/>
          <w:szCs w:val="24"/>
        </w:rPr>
        <w:t xml:space="preserve">Kadra dydaktyczno-naukowa, prowadząca zajęcia na kierunku fizjoterapia legitymuje się, oprócz znaczącego dorobku naukowego, dużym doświadczeniem w pracy zawodowej związanej z zawodem fizjoterapeuty i działalnością dydaktyczną, adekwatną do realizowanego programu i zakładanych efektów kształcenia. Zatrudnieni w Zakładzie Fizjoterapii profesorowie i dr. habilitowani to osoby o wieloletniej praktyce dydaktycznej. Ich doświadczenie akademickie przekłada się na wysoki poziom prowadzonych przez nich zajęć. Pozostali pracownicy realizujący dydaktykę w Zakładzie Fizjoterapii, a mianowicie doktorzy, lekarze medycyny i magistrzy, posiadają znaczące doświadczenie zawodowe i dydaktyczne, </w:t>
      </w:r>
      <w:r>
        <w:rPr>
          <w:sz w:val="24"/>
          <w:szCs w:val="24"/>
        </w:rPr>
        <w:br/>
      </w:r>
      <w:r w:rsidRPr="00ED238E">
        <w:rPr>
          <w:sz w:val="24"/>
          <w:szCs w:val="24"/>
        </w:rPr>
        <w:t xml:space="preserve">a także wiedzę i umiejętności praktyczne, zdobywane na różnych certyfikowanych kursach </w:t>
      </w:r>
      <w:r>
        <w:rPr>
          <w:sz w:val="24"/>
          <w:szCs w:val="24"/>
        </w:rPr>
        <w:br/>
      </w:r>
      <w:r w:rsidRPr="00ED238E">
        <w:rPr>
          <w:sz w:val="24"/>
          <w:szCs w:val="24"/>
        </w:rPr>
        <w:t>i szkoleniach, oraz weryfikowane w pracy zawodowej, adekwatne do treści realizowanych na kierunku fizjoterapia. Wszystkie ww. argumenty sprzyjają wysokiemu poziomowi kształcenia i osiąganiu przez studentów zakładanych efektów kształcenia. Należy dodać, że każdy pracownik dydaktyczny PWSZ w Tarnowie podlegając - co dwa lata - cyklicznej ocenie, wykazuje swoją pracę naukowa i zawodowa w Karcie Oceny Nauczyciela Akademickiego. Ocenie tej podlegają: Działalność naukowa; Działalność dydaktyczna i organizatorska; Działalność organizacyjna i wychowawcza; Działalność związana z postępowaniem awansowym. Taka forma oceny nauczycieli akademickich motywuje ich do efektywniejszej pracy i podnoszenia swoich kwalifikacji i kompetencji.</w:t>
      </w:r>
    </w:p>
    <w:p w:rsidR="00C22753" w:rsidRPr="00ED238E" w:rsidRDefault="00C22753" w:rsidP="00ED238E">
      <w:pPr>
        <w:autoSpaceDE w:val="0"/>
        <w:autoSpaceDN w:val="0"/>
        <w:adjustRightInd w:val="0"/>
        <w:ind w:firstLine="709"/>
        <w:jc w:val="both"/>
        <w:rPr>
          <w:sz w:val="24"/>
          <w:szCs w:val="24"/>
        </w:rPr>
      </w:pPr>
      <w:r w:rsidRPr="00ED238E">
        <w:rPr>
          <w:sz w:val="24"/>
          <w:szCs w:val="24"/>
        </w:rPr>
        <w:t xml:space="preserve">Aktywność kadry przejawia się również w angażowaniu studentów w przygotowania </w:t>
      </w:r>
      <w:r>
        <w:rPr>
          <w:sz w:val="24"/>
          <w:szCs w:val="24"/>
        </w:rPr>
        <w:br/>
      </w:r>
      <w:r w:rsidRPr="00ED238E">
        <w:rPr>
          <w:sz w:val="24"/>
          <w:szCs w:val="24"/>
        </w:rPr>
        <w:t>i realizację projektów badawczych, konferencji oraz innej działalności np. wolontariatu, których świadectwem jest działalność Studenckich Kół Naukowych, w tym koła „</w:t>
      </w:r>
      <w:r w:rsidRPr="00ED238E">
        <w:rPr>
          <w:i/>
          <w:sz w:val="24"/>
          <w:szCs w:val="24"/>
        </w:rPr>
        <w:t>Fizjosfera”</w:t>
      </w:r>
      <w:r w:rsidRPr="00ED238E">
        <w:rPr>
          <w:sz w:val="24"/>
          <w:szCs w:val="24"/>
        </w:rPr>
        <w:t>.</w:t>
      </w:r>
    </w:p>
    <w:p w:rsidR="00C22753" w:rsidRDefault="00C22753" w:rsidP="00952785">
      <w:pPr>
        <w:pStyle w:val="Heading2"/>
        <w:spacing w:after="0"/>
        <w:ind w:left="709" w:hanging="425"/>
        <w:jc w:val="both"/>
        <w:rPr>
          <w:szCs w:val="24"/>
        </w:rPr>
      </w:pPr>
    </w:p>
    <w:p w:rsidR="00C22753" w:rsidRPr="00ED238E" w:rsidRDefault="00C22753" w:rsidP="00952785">
      <w:pPr>
        <w:pStyle w:val="Heading2"/>
        <w:spacing w:after="0"/>
        <w:ind w:left="709" w:hanging="425"/>
        <w:jc w:val="both"/>
        <w:rPr>
          <w:szCs w:val="24"/>
        </w:rPr>
      </w:pPr>
      <w:r w:rsidRPr="00ED238E">
        <w:rPr>
          <w:szCs w:val="24"/>
        </w:rPr>
        <w:t>4.3. Rozwój i doskonalenie kadry</w:t>
      </w:r>
      <w:bookmarkEnd w:id="15"/>
    </w:p>
    <w:p w:rsidR="00C22753" w:rsidRPr="00ED238E" w:rsidRDefault="00C22753" w:rsidP="00952785">
      <w:pPr>
        <w:ind w:firstLine="709"/>
        <w:jc w:val="both"/>
        <w:rPr>
          <w:sz w:val="24"/>
          <w:szCs w:val="24"/>
        </w:rPr>
      </w:pPr>
      <w:r w:rsidRPr="00ED238E">
        <w:rPr>
          <w:sz w:val="24"/>
          <w:szCs w:val="24"/>
        </w:rPr>
        <w:t>Zakład Fizjoterapii prowadzi politykę kadrową, której nadrzędnym celem jest zapewnienie jakości kształcenia poprzez wspieranie rozwoju własnej kadry dydaktycznej zatrudnionej w Zakładzie na podstawo</w:t>
      </w:r>
      <w:r>
        <w:rPr>
          <w:sz w:val="24"/>
          <w:szCs w:val="24"/>
        </w:rPr>
        <w:t>wym miejscu pracy. W latach 2011-2016</w:t>
      </w:r>
      <w:r w:rsidRPr="00ED238E">
        <w:rPr>
          <w:sz w:val="24"/>
          <w:szCs w:val="24"/>
        </w:rPr>
        <w:t xml:space="preserve"> troje pracowników zatrudnionych w Zakładzie Fizjoterapii obroniło swoje prace doktorskie, </w:t>
      </w:r>
      <w:r>
        <w:rPr>
          <w:sz w:val="24"/>
          <w:szCs w:val="24"/>
        </w:rPr>
        <w:br/>
      </w:r>
      <w:r w:rsidRPr="00ED238E">
        <w:rPr>
          <w:sz w:val="24"/>
          <w:szCs w:val="24"/>
        </w:rPr>
        <w:t>a aktualnie 4. asystentów legitymuje się otwartymi przewodami doktorskimi, których finalizacja nastąpi w latach 2017-2020.</w:t>
      </w:r>
    </w:p>
    <w:p w:rsidR="00C22753" w:rsidRPr="00F51E44" w:rsidRDefault="00C22753" w:rsidP="00BB65A0">
      <w:pPr>
        <w:jc w:val="both"/>
        <w:rPr>
          <w:i/>
          <w:sz w:val="24"/>
          <w:szCs w:val="24"/>
        </w:rPr>
      </w:pPr>
    </w:p>
    <w:p w:rsidR="00C22753" w:rsidRDefault="00C22753" w:rsidP="00BB65A0">
      <w:pPr>
        <w:pStyle w:val="Heading1"/>
        <w:keepLines/>
        <w:numPr>
          <w:ilvl w:val="0"/>
          <w:numId w:val="18"/>
        </w:numPr>
        <w:tabs>
          <w:tab w:val="left" w:pos="284"/>
        </w:tabs>
        <w:spacing w:before="0" w:after="0"/>
        <w:ind w:left="284" w:hanging="284"/>
        <w:jc w:val="both"/>
        <w:rPr>
          <w:rFonts w:ascii="Times New Roman" w:hAnsi="Times New Roman" w:cs="Times New Roman"/>
          <w:bCs w:val="0"/>
          <w:color w:val="000000"/>
          <w:kern w:val="0"/>
          <w:sz w:val="24"/>
        </w:rPr>
      </w:pPr>
      <w:bookmarkStart w:id="16" w:name="_Toc471819051"/>
      <w:r w:rsidRPr="009F66E8">
        <w:rPr>
          <w:rFonts w:ascii="Times New Roman" w:hAnsi="Times New Roman" w:cs="Times New Roman"/>
          <w:bCs w:val="0"/>
          <w:color w:val="000000"/>
          <w:kern w:val="0"/>
          <w:sz w:val="24"/>
        </w:rPr>
        <w:t>Współpraca z otoczeniem społeczno-gospodarczym w procesie kształcenia</w:t>
      </w:r>
      <w:bookmarkEnd w:id="16"/>
    </w:p>
    <w:p w:rsidR="00C22753" w:rsidRPr="0008352B" w:rsidRDefault="00C22753" w:rsidP="0008352B">
      <w:pPr>
        <w:pStyle w:val="Default"/>
        <w:ind w:firstLine="709"/>
        <w:jc w:val="both"/>
        <w:rPr>
          <w:rFonts w:ascii="Times New Roman" w:hAnsi="Times New Roman" w:cs="Times New Roman"/>
        </w:rPr>
      </w:pPr>
      <w:r w:rsidRPr="0008352B">
        <w:rPr>
          <w:rFonts w:ascii="Times New Roman" w:hAnsi="Times New Roman" w:cs="Times New Roman"/>
        </w:rPr>
        <w:t>Współpraca z otoczeniem społeczno-gospodarczym w procesie kształcenia odbywa się na wielu płaszczyznach i dotyczy: realizacji zajęć terenowych</w:t>
      </w:r>
      <w:r>
        <w:rPr>
          <w:rFonts w:ascii="Times New Roman" w:hAnsi="Times New Roman" w:cs="Times New Roman"/>
        </w:rPr>
        <w:t>;</w:t>
      </w:r>
      <w:r w:rsidRPr="0008352B">
        <w:rPr>
          <w:rFonts w:ascii="Times New Roman" w:hAnsi="Times New Roman" w:cs="Times New Roman"/>
        </w:rPr>
        <w:t xml:space="preserve"> sprawowania opieki nad studentami podcza</w:t>
      </w:r>
      <w:r>
        <w:rPr>
          <w:rFonts w:ascii="Times New Roman" w:hAnsi="Times New Roman" w:cs="Times New Roman"/>
        </w:rPr>
        <w:t>s realizacji praktyk zawodowych;</w:t>
      </w:r>
      <w:r w:rsidRPr="0008352B">
        <w:rPr>
          <w:rFonts w:ascii="Times New Roman" w:hAnsi="Times New Roman" w:cs="Times New Roman"/>
        </w:rPr>
        <w:t xml:space="preserve"> zbierania</w:t>
      </w:r>
      <w:r>
        <w:rPr>
          <w:rFonts w:ascii="Times New Roman" w:hAnsi="Times New Roman" w:cs="Times New Roman"/>
        </w:rPr>
        <w:t xml:space="preserve"> materiałów do prac dyplomowych;</w:t>
      </w:r>
      <w:r w:rsidRPr="0008352B">
        <w:rPr>
          <w:rFonts w:ascii="Times New Roman" w:hAnsi="Times New Roman" w:cs="Times New Roman"/>
        </w:rPr>
        <w:t xml:space="preserve"> </w:t>
      </w:r>
      <w:r>
        <w:rPr>
          <w:rFonts w:ascii="Times New Roman" w:hAnsi="Times New Roman" w:cs="Times New Roman"/>
        </w:rPr>
        <w:t>prowadzenia badań naukowych;</w:t>
      </w:r>
      <w:r w:rsidRPr="0008352B">
        <w:rPr>
          <w:rFonts w:ascii="Times New Roman" w:hAnsi="Times New Roman" w:cs="Times New Roman"/>
        </w:rPr>
        <w:t xml:space="preserve"> opiniowania programu kształcenia głównie </w:t>
      </w:r>
      <w:r>
        <w:rPr>
          <w:rFonts w:ascii="Times New Roman" w:hAnsi="Times New Roman" w:cs="Times New Roman"/>
        </w:rPr>
        <w:br/>
      </w:r>
      <w:r w:rsidRPr="0008352B">
        <w:rPr>
          <w:rFonts w:ascii="Times New Roman" w:hAnsi="Times New Roman" w:cs="Times New Roman"/>
        </w:rPr>
        <w:t xml:space="preserve">w zakresie efektów kształcenia oraz wolontariatu. Głównymi partnerami tej współpracy są: Szpital Wojewódzki im. Św. Łukasza w Tarnowie, Specjalistyczny Szpital im. E. Szczeklika w Tarnowie, Zespół Przychodni Specjalistycznych Sp. z o.o. w Tarnowie, Mościckie Centrum Medyczne Sp. z o.o. w Tarnowie-Mościcach. </w:t>
      </w:r>
    </w:p>
    <w:p w:rsidR="00C22753" w:rsidRPr="0008352B" w:rsidRDefault="00C22753" w:rsidP="0008352B">
      <w:pPr>
        <w:pStyle w:val="Default"/>
        <w:ind w:firstLine="709"/>
        <w:jc w:val="both"/>
        <w:rPr>
          <w:rFonts w:ascii="Times New Roman" w:hAnsi="Times New Roman" w:cs="Times New Roman"/>
        </w:rPr>
      </w:pPr>
      <w:r w:rsidRPr="0008352B">
        <w:rPr>
          <w:rFonts w:ascii="Times New Roman" w:hAnsi="Times New Roman" w:cs="Times New Roman"/>
        </w:rPr>
        <w:t xml:space="preserve">Na podstawie porozumienia o współpracy pomiędzy Zespołem Przychodni Specjalistycznych Sp. z o.o. w Tarnowie studenci odbywają zajęcia praktyczne w Przychodni Rehabilitacyjnej z Kriokomorą Ogólnoustrojową, natomiast w zamian uczelnia udostępnia Przychodni posiadany sprzęt do diagnostyki narządu ruchu. Porozumienie obejmuje także współpracę ze Studenckim Kołem Naukowym Fizjoterapii </w:t>
      </w:r>
      <w:r>
        <w:rPr>
          <w:rFonts w:ascii="Times New Roman" w:hAnsi="Times New Roman" w:cs="Times New Roman"/>
        </w:rPr>
        <w:t>„</w:t>
      </w:r>
      <w:r w:rsidRPr="005E4140">
        <w:rPr>
          <w:rFonts w:ascii="Times New Roman" w:hAnsi="Times New Roman" w:cs="Times New Roman"/>
          <w:i/>
        </w:rPr>
        <w:t>Fizjosfera</w:t>
      </w:r>
      <w:r>
        <w:rPr>
          <w:rFonts w:ascii="Times New Roman" w:hAnsi="Times New Roman" w:cs="Times New Roman"/>
        </w:rPr>
        <w:t>”</w:t>
      </w:r>
      <w:r w:rsidRPr="0008352B">
        <w:rPr>
          <w:rFonts w:ascii="Times New Roman" w:hAnsi="Times New Roman" w:cs="Times New Roman"/>
        </w:rPr>
        <w:t xml:space="preserve"> w organizacji akcji </w:t>
      </w:r>
      <w:r>
        <w:rPr>
          <w:rFonts w:ascii="Times New Roman" w:hAnsi="Times New Roman" w:cs="Times New Roman"/>
        </w:rPr>
        <w:br/>
      </w:r>
      <w:r w:rsidRPr="0008352B">
        <w:rPr>
          <w:rFonts w:ascii="Times New Roman" w:hAnsi="Times New Roman" w:cs="Times New Roman"/>
        </w:rPr>
        <w:t>o tematyce prozdrowotnej i umożliwienie prowadzenia badań naukowych przez pracowników Zakładu Fizjoterapii.</w:t>
      </w:r>
    </w:p>
    <w:p w:rsidR="00C22753" w:rsidRPr="0008352B" w:rsidRDefault="00C22753" w:rsidP="0008352B">
      <w:pPr>
        <w:pStyle w:val="Default"/>
        <w:ind w:firstLine="709"/>
        <w:jc w:val="both"/>
        <w:rPr>
          <w:rFonts w:ascii="Times New Roman" w:hAnsi="Times New Roman" w:cs="Times New Roman"/>
        </w:rPr>
      </w:pPr>
      <w:r w:rsidRPr="0008352B">
        <w:rPr>
          <w:rFonts w:ascii="Times New Roman" w:hAnsi="Times New Roman" w:cs="Times New Roman"/>
        </w:rPr>
        <w:t>W ramach wolontariatu studenci biorą aktywny udział w organizowanych przez różne instytucje imprezach m. in. na rzecz osób niepełnosprawnych np. Ogólnopolskie Zawody we Wspinac</w:t>
      </w:r>
      <w:r>
        <w:rPr>
          <w:rFonts w:ascii="Times New Roman" w:hAnsi="Times New Roman" w:cs="Times New Roman"/>
        </w:rPr>
        <w:t>zce Osób z Niepełną Sprawnością</w:t>
      </w:r>
      <w:r w:rsidRPr="0008352B">
        <w:rPr>
          <w:rFonts w:ascii="Times New Roman" w:hAnsi="Times New Roman" w:cs="Times New Roman"/>
        </w:rPr>
        <w:t>, Ogólnopolski Mityng Pływacki Osób z Niepełną Sprawnością (Warsztat Terapii Zajęciowej im. Jana Pawła II Fundacja REPI) „Małopolskie Dni Osób Niepełnosprawnych” (Urząd Miasta Tarnowa). Zakład Fizjoterapii corocznie bierze udział także w „Małopolskiej Nocy Naukowców”.</w:t>
      </w:r>
    </w:p>
    <w:p w:rsidR="00C22753" w:rsidRPr="0008352B" w:rsidRDefault="00C22753" w:rsidP="0008352B">
      <w:pPr>
        <w:pStyle w:val="Default"/>
        <w:ind w:firstLine="709"/>
        <w:jc w:val="both"/>
        <w:rPr>
          <w:rFonts w:ascii="Times New Roman" w:hAnsi="Times New Roman" w:cs="Times New Roman"/>
        </w:rPr>
      </w:pPr>
      <w:r w:rsidRPr="0008352B">
        <w:rPr>
          <w:rFonts w:ascii="Times New Roman" w:hAnsi="Times New Roman" w:cs="Times New Roman"/>
        </w:rPr>
        <w:t xml:space="preserve">W ramach współpracy Zakładu Fizjoterapii z otoczeniem społeczno-gospodarczym </w:t>
      </w:r>
      <w:r>
        <w:rPr>
          <w:rFonts w:ascii="Times New Roman" w:hAnsi="Times New Roman" w:cs="Times New Roman"/>
        </w:rPr>
        <w:br/>
      </w:r>
      <w:r w:rsidRPr="0008352B">
        <w:rPr>
          <w:rFonts w:ascii="Times New Roman" w:hAnsi="Times New Roman" w:cs="Times New Roman"/>
        </w:rPr>
        <w:t xml:space="preserve">w zakresie opracowania programu kształcenia powołano w ramach Wewnętrznego Systemu ds. Jakości Kształcenia do Instytutowej Rady Programowej Zakładu Fizjoterapii interesariuszy zewnętrznych, którzy są przedstawicielami placówek </w:t>
      </w:r>
      <w:r w:rsidRPr="008729E6">
        <w:rPr>
          <w:rFonts w:ascii="Times New Roman" w:hAnsi="Times New Roman" w:cs="Times New Roman"/>
          <w:color w:val="auto"/>
        </w:rPr>
        <w:t>medycznych,</w:t>
      </w:r>
      <w:r w:rsidRPr="0008352B">
        <w:rPr>
          <w:rFonts w:ascii="Times New Roman" w:hAnsi="Times New Roman" w:cs="Times New Roman"/>
          <w:color w:val="FF0000"/>
        </w:rPr>
        <w:t xml:space="preserve"> </w:t>
      </w:r>
      <w:r w:rsidRPr="0008352B">
        <w:rPr>
          <w:rFonts w:ascii="Times New Roman" w:hAnsi="Times New Roman" w:cs="Times New Roman"/>
        </w:rPr>
        <w:t>w których studenci odbywają zajęcia praktyczne, praktyki studenckie, a także w których absolwenci kierunku znajdują zatrudnienie.</w:t>
      </w:r>
    </w:p>
    <w:p w:rsidR="00C22753" w:rsidRPr="0008352B" w:rsidRDefault="00C22753" w:rsidP="0008352B">
      <w:pPr>
        <w:pStyle w:val="Default"/>
        <w:ind w:firstLine="709"/>
        <w:jc w:val="both"/>
        <w:rPr>
          <w:rFonts w:ascii="Times New Roman" w:hAnsi="Times New Roman" w:cs="Times New Roman"/>
        </w:rPr>
      </w:pPr>
      <w:r w:rsidRPr="0008352B">
        <w:rPr>
          <w:rFonts w:ascii="Times New Roman" w:hAnsi="Times New Roman" w:cs="Times New Roman"/>
        </w:rPr>
        <w:t>Aktualny skład Rady Programowej Zakładu Fizjoterapii: Mgr Marcin Mruk, Kierownik ZO-L , MCM Sp. z o.o., ul. Kwiatkowskiego 15, Tarnów; Mgr Dorota Ogarek, Kierownik Działu Fizjoterapii, Zespół Przychodni Specjalistycznych, Przychodnia Rehabilitacyjna z Kriokomorą Ogólnoustrojową ul. Mostowa 6, Tarnów; Mgr Katarzyna Gmernicka, koordynator Pracowni Krioterapii w Przychodni Rehabilitacyjnej z Kriokomorą Ogólnoustrojową, ul. Mostowa 6, Tarnów; Dr Tomasz Adamczyk, Dyrektor NZOZ „PalmMed” Centrum Opiekuńczo-Lecznicze s.c., Jastrzębia 174; Dr Sławomir Kozioł, Dyrektor Gminnego Centrum Usług Medycznych w Lisiej Górze.</w:t>
      </w:r>
    </w:p>
    <w:p w:rsidR="00C22753" w:rsidRPr="0008352B" w:rsidRDefault="00C22753" w:rsidP="0008352B">
      <w:pPr>
        <w:pStyle w:val="Default"/>
        <w:ind w:firstLine="709"/>
        <w:jc w:val="both"/>
        <w:rPr>
          <w:rFonts w:ascii="Times New Roman" w:hAnsi="Times New Roman" w:cs="Times New Roman"/>
        </w:rPr>
      </w:pPr>
      <w:r w:rsidRPr="0008352B">
        <w:rPr>
          <w:rFonts w:ascii="Times New Roman" w:hAnsi="Times New Roman" w:cs="Times New Roman"/>
        </w:rPr>
        <w:t>Pracodawcy  udzielają opinii podczas zebrań Zakładu Fizjoterapii, w placówkach, które reprezentują interesariusze np. przy ustalania harmonogramów i hospitacji praktyk zawodowych, podczas konferencji naukowych oraz w czasie innych nieformalnych spotkań. Opinie te przede wszystkim dotyczą kompetencji wynikających z profilu reprezentowanych instytucji. Najistotniejszym elementem kształcenia w opinii pracodawców są zajęcia praktyczne i praktyki zawodowe. Ich wskazówki wzięto pod uwagę przy wprowadzaniu zmian do programu studiów.</w:t>
      </w:r>
    </w:p>
    <w:p w:rsidR="00C22753" w:rsidRDefault="00C22753" w:rsidP="0008352B">
      <w:pPr>
        <w:pStyle w:val="Default"/>
        <w:ind w:firstLine="709"/>
        <w:jc w:val="both"/>
        <w:rPr>
          <w:rFonts w:ascii="Times New Roman" w:hAnsi="Times New Roman" w:cs="Times New Roman"/>
        </w:rPr>
      </w:pPr>
      <w:r w:rsidRPr="0008352B">
        <w:rPr>
          <w:rFonts w:ascii="Times New Roman" w:hAnsi="Times New Roman" w:cs="Times New Roman"/>
        </w:rPr>
        <w:t>Interesariusze zewnętrzni biorą także udział w realizacji procesu kształcenia, gdyż stanowią znaczącą grupę doświadczonych dydaktyków i opiekunów praktyk studenckich. Współpraca ta pozwala na dostosowywanie efektów kształcenia do potrzeb i oczekiwań pracodawców. Studenci Zakładu Fizjoterapii odbywający cieszą się bardzo dobra opinią także wielu pracodawców spoza środowiska lokalnego, co jest potwierdzone wieloma pisemnymi opiniami.</w:t>
      </w:r>
    </w:p>
    <w:p w:rsidR="00C22753" w:rsidRPr="0008352B" w:rsidRDefault="00C22753" w:rsidP="0008352B">
      <w:pPr>
        <w:pStyle w:val="Default"/>
        <w:ind w:firstLine="709"/>
        <w:jc w:val="both"/>
        <w:rPr>
          <w:rFonts w:ascii="Times New Roman" w:hAnsi="Times New Roman" w:cs="Times New Roman"/>
        </w:rPr>
      </w:pPr>
    </w:p>
    <w:p w:rsidR="00C22753" w:rsidRDefault="00C22753" w:rsidP="00220C8A">
      <w:pPr>
        <w:pStyle w:val="Heading1"/>
        <w:keepLines/>
        <w:numPr>
          <w:ilvl w:val="0"/>
          <w:numId w:val="18"/>
        </w:numPr>
        <w:tabs>
          <w:tab w:val="left" w:pos="284"/>
        </w:tabs>
        <w:spacing w:before="0" w:after="0"/>
        <w:ind w:left="284" w:hanging="284"/>
        <w:jc w:val="both"/>
        <w:rPr>
          <w:rFonts w:ascii="Times New Roman" w:hAnsi="Times New Roman" w:cs="Times New Roman"/>
          <w:bCs w:val="0"/>
          <w:color w:val="000000"/>
          <w:kern w:val="0"/>
          <w:sz w:val="24"/>
        </w:rPr>
      </w:pPr>
      <w:bookmarkStart w:id="17" w:name="_Toc471819052"/>
      <w:r w:rsidRPr="009F66E8">
        <w:rPr>
          <w:rFonts w:ascii="Times New Roman" w:hAnsi="Times New Roman" w:cs="Times New Roman"/>
          <w:bCs w:val="0"/>
          <w:color w:val="000000"/>
          <w:kern w:val="0"/>
          <w:sz w:val="24"/>
        </w:rPr>
        <w:t>Umiędzynarodowienie</w:t>
      </w:r>
      <w:bookmarkEnd w:id="17"/>
    </w:p>
    <w:p w:rsidR="00C22753" w:rsidRDefault="00C22753" w:rsidP="00220C8A">
      <w:pPr>
        <w:autoSpaceDE w:val="0"/>
        <w:autoSpaceDN w:val="0"/>
        <w:adjustRightInd w:val="0"/>
        <w:ind w:firstLine="708"/>
        <w:jc w:val="both"/>
        <w:rPr>
          <w:sz w:val="24"/>
          <w:szCs w:val="24"/>
        </w:rPr>
      </w:pPr>
      <w:r w:rsidRPr="004E1C99">
        <w:rPr>
          <w:sz w:val="24"/>
          <w:szCs w:val="24"/>
        </w:rPr>
        <w:t xml:space="preserve">Studenci Kierunku Fizjoterapia mają do dyspozycji oferty wyjazdów zagranicznych realizowanych w ramach programu ERASMUS+. Uczelnia uzyskała rozszerzoną Kartę Uczelni na lata 2014–2020  </w:t>
      </w:r>
    </w:p>
    <w:p w:rsidR="00C22753" w:rsidRDefault="00C22753" w:rsidP="004E1C99">
      <w:pPr>
        <w:autoSpaceDE w:val="0"/>
        <w:autoSpaceDN w:val="0"/>
        <w:adjustRightInd w:val="0"/>
        <w:ind w:firstLine="708"/>
        <w:jc w:val="center"/>
        <w:rPr>
          <w:sz w:val="24"/>
          <w:szCs w:val="24"/>
        </w:rPr>
      </w:pPr>
      <w:hyperlink r:id="rId33" w:history="1">
        <w:r w:rsidRPr="004E1C99">
          <w:rPr>
            <w:rStyle w:val="Hyperlink"/>
            <w:sz w:val="24"/>
            <w:szCs w:val="24"/>
          </w:rPr>
          <w:t>http://form.pwsztar.edu.pl/erasmus/viewpage.php</w:t>
        </w:r>
      </w:hyperlink>
    </w:p>
    <w:p w:rsidR="00C22753" w:rsidRPr="004E1C99" w:rsidRDefault="00C22753" w:rsidP="004E1C99">
      <w:pPr>
        <w:autoSpaceDE w:val="0"/>
        <w:autoSpaceDN w:val="0"/>
        <w:adjustRightInd w:val="0"/>
        <w:jc w:val="both"/>
        <w:rPr>
          <w:sz w:val="24"/>
          <w:szCs w:val="24"/>
        </w:rPr>
      </w:pPr>
      <w:r w:rsidRPr="004E1C99">
        <w:rPr>
          <w:sz w:val="24"/>
          <w:szCs w:val="24"/>
        </w:rPr>
        <w:t>co uprawnia studiujących do realizacji części programu kształcenia jak i praktyk zawodowych w ramach wymiany ERASMUS+.</w:t>
      </w:r>
    </w:p>
    <w:p w:rsidR="00C22753" w:rsidRPr="004E1C99" w:rsidRDefault="00C22753" w:rsidP="004E1C99">
      <w:pPr>
        <w:autoSpaceDE w:val="0"/>
        <w:autoSpaceDN w:val="0"/>
        <w:adjustRightInd w:val="0"/>
        <w:ind w:firstLine="708"/>
        <w:jc w:val="both"/>
        <w:rPr>
          <w:sz w:val="24"/>
          <w:szCs w:val="24"/>
        </w:rPr>
      </w:pPr>
      <w:r w:rsidRPr="004E1C99">
        <w:rPr>
          <w:sz w:val="24"/>
          <w:szCs w:val="24"/>
        </w:rPr>
        <w:t xml:space="preserve">Uczelnia ma podpisanych 17 umów o wymianie zagranicznej na </w:t>
      </w:r>
      <w:r w:rsidRPr="004E1C99">
        <w:rPr>
          <w:b/>
          <w:sz w:val="24"/>
          <w:szCs w:val="24"/>
        </w:rPr>
        <w:t>studia</w:t>
      </w:r>
      <w:r w:rsidRPr="004E1C99">
        <w:rPr>
          <w:sz w:val="24"/>
          <w:szCs w:val="24"/>
        </w:rPr>
        <w:t xml:space="preserve">, z czego </w:t>
      </w:r>
      <w:r>
        <w:rPr>
          <w:sz w:val="24"/>
          <w:szCs w:val="24"/>
        </w:rPr>
        <w:br/>
      </w:r>
      <w:r w:rsidRPr="004E1C99">
        <w:rPr>
          <w:sz w:val="24"/>
          <w:szCs w:val="24"/>
        </w:rPr>
        <w:t xml:space="preserve">3 dotyczą kierunków z zakresu Ochrony Zdrowia a jedna dotyczy Fizjoterapii. Studenci naszego kierunku chętnie korzystają z tej możliwości realizując w Partnerskiej uczelni </w:t>
      </w:r>
      <w:r w:rsidRPr="004E1C99">
        <w:rPr>
          <w:b/>
          <w:sz w:val="24"/>
          <w:szCs w:val="24"/>
        </w:rPr>
        <w:t xml:space="preserve">Universita` degli Studii di Trieste w Trieście (Włochy) </w:t>
      </w:r>
      <w:r w:rsidRPr="00C11C24">
        <w:rPr>
          <w:sz w:val="24"/>
          <w:szCs w:val="24"/>
        </w:rPr>
        <w:t>studia i/lub praktykę</w:t>
      </w:r>
      <w:r w:rsidRPr="004E1C99">
        <w:rPr>
          <w:sz w:val="24"/>
          <w:szCs w:val="24"/>
        </w:rPr>
        <w:t>. Również wykładowcy kierunku fizjoterapia w ramach umowy prowadzą w uczelni partnerskiej wykłady i zajęcia.</w:t>
      </w:r>
    </w:p>
    <w:p w:rsidR="00C22753" w:rsidRPr="004E1C99" w:rsidRDefault="00C22753" w:rsidP="004E1C99">
      <w:pPr>
        <w:autoSpaceDE w:val="0"/>
        <w:autoSpaceDN w:val="0"/>
        <w:adjustRightInd w:val="0"/>
        <w:ind w:firstLine="708"/>
        <w:jc w:val="both"/>
        <w:rPr>
          <w:sz w:val="24"/>
          <w:szCs w:val="24"/>
        </w:rPr>
      </w:pPr>
      <w:r w:rsidRPr="004E1C99">
        <w:rPr>
          <w:sz w:val="24"/>
          <w:szCs w:val="24"/>
        </w:rPr>
        <w:t>Studenci fizjoterapii w ramach mobilności w Programie ERASMUS+ Szkolnictwo Wyższe mają ponadto możliwość otrzymania stypendium Erasmus</w:t>
      </w:r>
      <w:r w:rsidRPr="004E1C99">
        <w:rPr>
          <w:strike/>
          <w:sz w:val="24"/>
          <w:szCs w:val="24"/>
        </w:rPr>
        <w:t>a</w:t>
      </w:r>
      <w:r w:rsidRPr="004E1C99">
        <w:rPr>
          <w:color w:val="FF0000"/>
          <w:sz w:val="24"/>
          <w:szCs w:val="24"/>
        </w:rPr>
        <w:t xml:space="preserve"> </w:t>
      </w:r>
      <w:r w:rsidRPr="004E1C99">
        <w:rPr>
          <w:sz w:val="24"/>
          <w:szCs w:val="24"/>
        </w:rPr>
        <w:t xml:space="preserve">i realizacji </w:t>
      </w:r>
      <w:r w:rsidRPr="00C11C24">
        <w:rPr>
          <w:sz w:val="24"/>
          <w:szCs w:val="24"/>
        </w:rPr>
        <w:t>praktyki</w:t>
      </w:r>
      <w:r w:rsidRPr="004E1C99">
        <w:rPr>
          <w:b/>
          <w:sz w:val="24"/>
          <w:szCs w:val="24"/>
        </w:rPr>
        <w:t xml:space="preserve"> </w:t>
      </w:r>
      <w:r>
        <w:rPr>
          <w:b/>
          <w:sz w:val="24"/>
          <w:szCs w:val="24"/>
        </w:rPr>
        <w:br/>
      </w:r>
      <w:r w:rsidRPr="004E1C99">
        <w:rPr>
          <w:sz w:val="24"/>
          <w:szCs w:val="24"/>
        </w:rPr>
        <w:t xml:space="preserve">w dowolnych instytucjach działających w zakresie fizjoterapii, po uzgodnieniu właściwego programu praktyk przez trzy strony (student, uczelnia macierzysta, instytucja przyjmująca). Takie praktyki były realizowane w  latach 2015/2016. W roku akademickim 2016/2017 planowany jest wyjazd 4 studentów na praktyki zawodowe w ramach ww. programu. </w:t>
      </w:r>
    </w:p>
    <w:p w:rsidR="00C22753" w:rsidRDefault="00C22753" w:rsidP="004E1C99">
      <w:pPr>
        <w:ind w:firstLine="708"/>
        <w:jc w:val="both"/>
        <w:rPr>
          <w:sz w:val="24"/>
          <w:szCs w:val="24"/>
        </w:rPr>
      </w:pPr>
      <w:r w:rsidRPr="004E1C99">
        <w:rPr>
          <w:sz w:val="24"/>
          <w:szCs w:val="24"/>
        </w:rPr>
        <w:t xml:space="preserve">Dla studentów korzystających z wyjazdów zagranicznych  do Włoch  w  ramach programu Erasmus + organizowane są w uczelni przed wyjazdem bezpłatne kursy językowe </w:t>
      </w:r>
    </w:p>
    <w:p w:rsidR="00C22753" w:rsidRPr="004E1C99" w:rsidRDefault="00C22753" w:rsidP="004E1C99">
      <w:pPr>
        <w:ind w:firstLine="708"/>
        <w:jc w:val="center"/>
        <w:rPr>
          <w:color w:val="0000FF"/>
          <w:sz w:val="24"/>
          <w:szCs w:val="24"/>
        </w:rPr>
      </w:pPr>
      <w:hyperlink r:id="rId34" w:history="1">
        <w:r w:rsidRPr="004E1C99">
          <w:rPr>
            <w:rStyle w:val="Hyperlink"/>
            <w:sz w:val="24"/>
            <w:szCs w:val="24"/>
          </w:rPr>
          <w:t>http://pwsztar.edu.pl/bezplatny-kurs-jezyka-wloskiego-dla-studentow/</w:t>
        </w:r>
      </w:hyperlink>
    </w:p>
    <w:p w:rsidR="00C22753" w:rsidRDefault="00C22753" w:rsidP="004E1C99">
      <w:pPr>
        <w:rPr>
          <w:b/>
        </w:rPr>
      </w:pPr>
    </w:p>
    <w:p w:rsidR="00C22753" w:rsidRDefault="00C22753" w:rsidP="004E1C99">
      <w:pPr>
        <w:rPr>
          <w:b/>
        </w:rPr>
      </w:pPr>
    </w:p>
    <w:p w:rsidR="00C22753" w:rsidRDefault="00C22753" w:rsidP="004E1C99">
      <w:pPr>
        <w:rPr>
          <w:b/>
        </w:rPr>
      </w:pPr>
    </w:p>
    <w:p w:rsidR="00C22753" w:rsidRDefault="00C22753" w:rsidP="004E1C99">
      <w:pPr>
        <w:rPr>
          <w:b/>
        </w:rPr>
      </w:pPr>
    </w:p>
    <w:p w:rsidR="00C22753" w:rsidRPr="00006284" w:rsidRDefault="00C22753" w:rsidP="004E1C99">
      <w:pPr>
        <w:rPr>
          <w:b/>
        </w:rPr>
      </w:pPr>
      <w:r w:rsidRPr="00006284">
        <w:rPr>
          <w:b/>
        </w:rPr>
        <w:t>Wyjazdy i przyjazdy studentów kierunku Fizjoterapia w ramach programu ERASMUS+</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1198"/>
        <w:gridCol w:w="1199"/>
        <w:gridCol w:w="1199"/>
        <w:gridCol w:w="1199"/>
        <w:gridCol w:w="1199"/>
        <w:gridCol w:w="1199"/>
      </w:tblGrid>
      <w:tr w:rsidR="00C22753" w:rsidRPr="004E1C99" w:rsidTr="00DD3D00">
        <w:trPr>
          <w:trHeight w:val="253"/>
        </w:trPr>
        <w:tc>
          <w:tcPr>
            <w:tcW w:w="2093" w:type="dxa"/>
            <w:vMerge w:val="restart"/>
            <w:vAlign w:val="center"/>
          </w:tcPr>
          <w:p w:rsidR="00C22753" w:rsidRPr="00DD3D00" w:rsidRDefault="00C22753" w:rsidP="00DD3D00">
            <w:pPr>
              <w:jc w:val="center"/>
              <w:rPr>
                <w:b/>
                <w:sz w:val="16"/>
                <w:szCs w:val="16"/>
              </w:rPr>
            </w:pPr>
            <w:r w:rsidRPr="00DD3D00">
              <w:rPr>
                <w:b/>
                <w:sz w:val="16"/>
                <w:szCs w:val="16"/>
              </w:rPr>
              <w:t>Uczelnia</w:t>
            </w:r>
          </w:p>
        </w:tc>
        <w:tc>
          <w:tcPr>
            <w:tcW w:w="7193" w:type="dxa"/>
            <w:gridSpan w:val="6"/>
            <w:vAlign w:val="center"/>
          </w:tcPr>
          <w:p w:rsidR="00C22753" w:rsidRPr="00DD3D00" w:rsidRDefault="00C22753" w:rsidP="00DD3D00">
            <w:pPr>
              <w:jc w:val="center"/>
              <w:rPr>
                <w:b/>
                <w:sz w:val="16"/>
                <w:szCs w:val="16"/>
              </w:rPr>
            </w:pPr>
            <w:r w:rsidRPr="00DD3D00">
              <w:rPr>
                <w:b/>
                <w:sz w:val="16"/>
                <w:szCs w:val="16"/>
              </w:rPr>
              <w:t>Rok akademicki</w:t>
            </w:r>
          </w:p>
        </w:tc>
      </w:tr>
      <w:tr w:rsidR="00C22753" w:rsidRPr="004E1C99" w:rsidTr="00DD3D00">
        <w:trPr>
          <w:trHeight w:val="493"/>
        </w:trPr>
        <w:tc>
          <w:tcPr>
            <w:tcW w:w="2093" w:type="dxa"/>
            <w:vMerge/>
            <w:vAlign w:val="center"/>
          </w:tcPr>
          <w:p w:rsidR="00C22753" w:rsidRPr="00DD3D00" w:rsidRDefault="00C22753" w:rsidP="00DD3D00">
            <w:pPr>
              <w:jc w:val="center"/>
              <w:rPr>
                <w:sz w:val="16"/>
                <w:szCs w:val="16"/>
              </w:rPr>
            </w:pPr>
          </w:p>
        </w:tc>
        <w:tc>
          <w:tcPr>
            <w:tcW w:w="2397" w:type="dxa"/>
            <w:gridSpan w:val="2"/>
            <w:vAlign w:val="center"/>
          </w:tcPr>
          <w:p w:rsidR="00C22753" w:rsidRPr="00DD3D00" w:rsidRDefault="00C22753" w:rsidP="00DD3D00">
            <w:pPr>
              <w:jc w:val="center"/>
              <w:rPr>
                <w:b/>
                <w:sz w:val="14"/>
                <w:szCs w:val="14"/>
              </w:rPr>
            </w:pPr>
            <w:r w:rsidRPr="00DD3D00">
              <w:rPr>
                <w:b/>
                <w:sz w:val="14"/>
                <w:szCs w:val="14"/>
              </w:rPr>
              <w:t>2014/2015</w:t>
            </w:r>
          </w:p>
        </w:tc>
        <w:tc>
          <w:tcPr>
            <w:tcW w:w="2398" w:type="dxa"/>
            <w:gridSpan w:val="2"/>
            <w:vAlign w:val="center"/>
          </w:tcPr>
          <w:p w:rsidR="00C22753" w:rsidRPr="00DD3D00" w:rsidRDefault="00C22753" w:rsidP="00DD3D00">
            <w:pPr>
              <w:jc w:val="center"/>
              <w:rPr>
                <w:b/>
                <w:sz w:val="14"/>
                <w:szCs w:val="14"/>
              </w:rPr>
            </w:pPr>
            <w:r w:rsidRPr="00DD3D00">
              <w:rPr>
                <w:b/>
                <w:sz w:val="14"/>
                <w:szCs w:val="14"/>
              </w:rPr>
              <w:t>2015/2016</w:t>
            </w:r>
          </w:p>
        </w:tc>
        <w:tc>
          <w:tcPr>
            <w:tcW w:w="2398" w:type="dxa"/>
            <w:gridSpan w:val="2"/>
            <w:vAlign w:val="center"/>
          </w:tcPr>
          <w:p w:rsidR="00C22753" w:rsidRPr="00DD3D00" w:rsidRDefault="00C22753" w:rsidP="00DD3D00">
            <w:pPr>
              <w:jc w:val="center"/>
              <w:rPr>
                <w:b/>
                <w:sz w:val="14"/>
                <w:szCs w:val="14"/>
              </w:rPr>
            </w:pPr>
            <w:r w:rsidRPr="00DD3D00">
              <w:rPr>
                <w:b/>
                <w:sz w:val="14"/>
                <w:szCs w:val="14"/>
              </w:rPr>
              <w:t>2016/2017</w:t>
            </w:r>
          </w:p>
        </w:tc>
      </w:tr>
      <w:tr w:rsidR="00C22753" w:rsidRPr="004E1C99" w:rsidTr="00DD3D00">
        <w:trPr>
          <w:cantSplit/>
          <w:trHeight w:val="1134"/>
        </w:trPr>
        <w:tc>
          <w:tcPr>
            <w:tcW w:w="2093" w:type="dxa"/>
            <w:vMerge/>
            <w:vAlign w:val="center"/>
          </w:tcPr>
          <w:p w:rsidR="00C22753" w:rsidRPr="00DD3D00" w:rsidRDefault="00C22753" w:rsidP="00DD3D00">
            <w:pPr>
              <w:jc w:val="center"/>
              <w:rPr>
                <w:sz w:val="16"/>
                <w:szCs w:val="16"/>
              </w:rPr>
            </w:pPr>
          </w:p>
        </w:tc>
        <w:tc>
          <w:tcPr>
            <w:tcW w:w="1198" w:type="dxa"/>
            <w:vAlign w:val="center"/>
          </w:tcPr>
          <w:p w:rsidR="00C22753" w:rsidRPr="00DD3D00" w:rsidRDefault="00C22753" w:rsidP="00DD3D00">
            <w:pPr>
              <w:jc w:val="center"/>
              <w:rPr>
                <w:sz w:val="14"/>
                <w:szCs w:val="14"/>
              </w:rPr>
            </w:pPr>
            <w:r w:rsidRPr="00DD3D00">
              <w:rPr>
                <w:sz w:val="14"/>
                <w:szCs w:val="14"/>
              </w:rPr>
              <w:t>Liczba studentów wyjeżdżających</w:t>
            </w:r>
          </w:p>
        </w:tc>
        <w:tc>
          <w:tcPr>
            <w:tcW w:w="1199" w:type="dxa"/>
            <w:vAlign w:val="center"/>
          </w:tcPr>
          <w:p w:rsidR="00C22753" w:rsidRPr="00DD3D00" w:rsidRDefault="00C22753" w:rsidP="00DD3D00">
            <w:pPr>
              <w:jc w:val="center"/>
              <w:rPr>
                <w:sz w:val="14"/>
                <w:szCs w:val="14"/>
              </w:rPr>
            </w:pPr>
            <w:r w:rsidRPr="00DD3D00">
              <w:rPr>
                <w:sz w:val="14"/>
                <w:szCs w:val="14"/>
              </w:rPr>
              <w:t>Liczba studentów przyjeżdżających</w:t>
            </w:r>
          </w:p>
        </w:tc>
        <w:tc>
          <w:tcPr>
            <w:tcW w:w="1199" w:type="dxa"/>
            <w:vAlign w:val="center"/>
          </w:tcPr>
          <w:p w:rsidR="00C22753" w:rsidRPr="00DD3D00" w:rsidRDefault="00C22753" w:rsidP="00DD3D00">
            <w:pPr>
              <w:jc w:val="center"/>
              <w:rPr>
                <w:sz w:val="14"/>
                <w:szCs w:val="14"/>
              </w:rPr>
            </w:pPr>
            <w:r w:rsidRPr="00DD3D00">
              <w:rPr>
                <w:sz w:val="14"/>
                <w:szCs w:val="14"/>
              </w:rPr>
              <w:t>Liczba studentów wyjeżdżających</w:t>
            </w:r>
          </w:p>
        </w:tc>
        <w:tc>
          <w:tcPr>
            <w:tcW w:w="1199" w:type="dxa"/>
            <w:vAlign w:val="center"/>
          </w:tcPr>
          <w:p w:rsidR="00C22753" w:rsidRPr="00DD3D00" w:rsidRDefault="00C22753" w:rsidP="00DD3D00">
            <w:pPr>
              <w:jc w:val="center"/>
              <w:rPr>
                <w:sz w:val="14"/>
                <w:szCs w:val="14"/>
              </w:rPr>
            </w:pPr>
            <w:r w:rsidRPr="00DD3D00">
              <w:rPr>
                <w:sz w:val="14"/>
                <w:szCs w:val="14"/>
              </w:rPr>
              <w:t>Liczba studentów przyjeżdżających</w:t>
            </w:r>
          </w:p>
        </w:tc>
        <w:tc>
          <w:tcPr>
            <w:tcW w:w="1199" w:type="dxa"/>
            <w:vAlign w:val="center"/>
          </w:tcPr>
          <w:p w:rsidR="00C22753" w:rsidRPr="00DD3D00" w:rsidRDefault="00C22753" w:rsidP="00DD3D00">
            <w:pPr>
              <w:jc w:val="center"/>
              <w:rPr>
                <w:sz w:val="14"/>
                <w:szCs w:val="14"/>
              </w:rPr>
            </w:pPr>
            <w:r w:rsidRPr="00DD3D00">
              <w:rPr>
                <w:sz w:val="14"/>
                <w:szCs w:val="14"/>
              </w:rPr>
              <w:t>Liczba studentów wyjeżdżających</w:t>
            </w:r>
          </w:p>
        </w:tc>
        <w:tc>
          <w:tcPr>
            <w:tcW w:w="1199" w:type="dxa"/>
            <w:vAlign w:val="center"/>
          </w:tcPr>
          <w:p w:rsidR="00C22753" w:rsidRPr="00DD3D00" w:rsidRDefault="00C22753" w:rsidP="00DD3D00">
            <w:pPr>
              <w:jc w:val="center"/>
              <w:rPr>
                <w:sz w:val="14"/>
                <w:szCs w:val="14"/>
              </w:rPr>
            </w:pPr>
            <w:r w:rsidRPr="00DD3D00">
              <w:rPr>
                <w:sz w:val="14"/>
                <w:szCs w:val="14"/>
              </w:rPr>
              <w:t>Liczba studentów przyjeżdżających</w:t>
            </w:r>
          </w:p>
        </w:tc>
      </w:tr>
      <w:tr w:rsidR="00C22753" w:rsidRPr="004E1C99" w:rsidTr="00DD3D00">
        <w:trPr>
          <w:trHeight w:val="253"/>
        </w:trPr>
        <w:tc>
          <w:tcPr>
            <w:tcW w:w="2093" w:type="dxa"/>
            <w:vAlign w:val="center"/>
          </w:tcPr>
          <w:p w:rsidR="00C22753" w:rsidRPr="0090259A" w:rsidRDefault="00C22753" w:rsidP="00DD3D00">
            <w:pPr>
              <w:jc w:val="center"/>
              <w:rPr>
                <w:sz w:val="16"/>
                <w:szCs w:val="16"/>
                <w:lang w:val="fr-FR"/>
              </w:rPr>
            </w:pPr>
            <w:r w:rsidRPr="0090259A">
              <w:rPr>
                <w:sz w:val="16"/>
                <w:szCs w:val="16"/>
                <w:lang w:val="fr-FR"/>
              </w:rPr>
              <w:t>Universita Degli Studi Di Trieste</w:t>
            </w:r>
          </w:p>
        </w:tc>
        <w:tc>
          <w:tcPr>
            <w:tcW w:w="1198" w:type="dxa"/>
            <w:vAlign w:val="center"/>
          </w:tcPr>
          <w:p w:rsidR="00C22753" w:rsidRPr="00DD3D00" w:rsidRDefault="00C22753" w:rsidP="00DD3D00">
            <w:pPr>
              <w:jc w:val="center"/>
              <w:rPr>
                <w:sz w:val="16"/>
                <w:szCs w:val="16"/>
              </w:rPr>
            </w:pPr>
            <w:r w:rsidRPr="00DD3D00">
              <w:rPr>
                <w:sz w:val="16"/>
                <w:szCs w:val="16"/>
              </w:rPr>
              <w:t>-</w:t>
            </w:r>
          </w:p>
        </w:tc>
        <w:tc>
          <w:tcPr>
            <w:tcW w:w="1199" w:type="dxa"/>
            <w:vAlign w:val="center"/>
          </w:tcPr>
          <w:p w:rsidR="00C22753" w:rsidRPr="00DD3D00" w:rsidRDefault="00C22753" w:rsidP="00DD3D00">
            <w:pPr>
              <w:jc w:val="center"/>
              <w:rPr>
                <w:sz w:val="14"/>
                <w:szCs w:val="14"/>
              </w:rPr>
            </w:pPr>
            <w:r w:rsidRPr="00DD3D00">
              <w:rPr>
                <w:sz w:val="14"/>
                <w:szCs w:val="14"/>
              </w:rPr>
              <w:t>-</w:t>
            </w:r>
          </w:p>
        </w:tc>
        <w:tc>
          <w:tcPr>
            <w:tcW w:w="1199" w:type="dxa"/>
            <w:vAlign w:val="center"/>
          </w:tcPr>
          <w:p w:rsidR="00C22753" w:rsidRPr="00DD3D00" w:rsidRDefault="00C22753" w:rsidP="00DD3D00">
            <w:pPr>
              <w:jc w:val="center"/>
              <w:rPr>
                <w:sz w:val="14"/>
                <w:szCs w:val="14"/>
              </w:rPr>
            </w:pPr>
            <w:r w:rsidRPr="00DD3D00">
              <w:rPr>
                <w:sz w:val="14"/>
                <w:szCs w:val="14"/>
              </w:rPr>
              <w:t>2</w:t>
            </w:r>
          </w:p>
        </w:tc>
        <w:tc>
          <w:tcPr>
            <w:tcW w:w="1199" w:type="dxa"/>
            <w:vAlign w:val="center"/>
          </w:tcPr>
          <w:p w:rsidR="00C22753" w:rsidRPr="00DD3D00" w:rsidRDefault="00C22753" w:rsidP="00DD3D00">
            <w:pPr>
              <w:jc w:val="center"/>
              <w:rPr>
                <w:sz w:val="14"/>
                <w:szCs w:val="14"/>
              </w:rPr>
            </w:pPr>
            <w:r w:rsidRPr="00DD3D00">
              <w:rPr>
                <w:sz w:val="14"/>
                <w:szCs w:val="14"/>
              </w:rPr>
              <w:t>-</w:t>
            </w:r>
          </w:p>
        </w:tc>
        <w:tc>
          <w:tcPr>
            <w:tcW w:w="1199" w:type="dxa"/>
            <w:vAlign w:val="center"/>
          </w:tcPr>
          <w:p w:rsidR="00C22753" w:rsidRPr="00DD3D00" w:rsidRDefault="00C22753" w:rsidP="00DD3D00">
            <w:pPr>
              <w:jc w:val="center"/>
              <w:rPr>
                <w:sz w:val="14"/>
                <w:szCs w:val="14"/>
              </w:rPr>
            </w:pPr>
            <w:r w:rsidRPr="00DD3D00">
              <w:rPr>
                <w:sz w:val="14"/>
                <w:szCs w:val="14"/>
              </w:rPr>
              <w:t>4</w:t>
            </w:r>
          </w:p>
        </w:tc>
        <w:tc>
          <w:tcPr>
            <w:tcW w:w="1199" w:type="dxa"/>
            <w:vAlign w:val="center"/>
          </w:tcPr>
          <w:p w:rsidR="00C22753" w:rsidRPr="00DD3D00" w:rsidRDefault="00C22753" w:rsidP="00DD3D00">
            <w:pPr>
              <w:jc w:val="center"/>
              <w:rPr>
                <w:sz w:val="14"/>
                <w:szCs w:val="14"/>
              </w:rPr>
            </w:pPr>
            <w:r w:rsidRPr="00DD3D00">
              <w:rPr>
                <w:sz w:val="14"/>
                <w:szCs w:val="14"/>
              </w:rPr>
              <w:t>-</w:t>
            </w:r>
          </w:p>
        </w:tc>
      </w:tr>
    </w:tbl>
    <w:p w:rsidR="00C22753" w:rsidRPr="00006284" w:rsidRDefault="00C22753" w:rsidP="004E1C99"/>
    <w:p w:rsidR="00C22753" w:rsidRDefault="00C22753" w:rsidP="004E1C99">
      <w:pPr>
        <w:rPr>
          <w:b/>
        </w:rPr>
      </w:pPr>
    </w:p>
    <w:p w:rsidR="00C22753" w:rsidRDefault="00C22753" w:rsidP="004E1C99">
      <w:pPr>
        <w:rPr>
          <w:b/>
        </w:rPr>
      </w:pPr>
    </w:p>
    <w:p w:rsidR="00C22753" w:rsidRDefault="00C22753" w:rsidP="004E1C99">
      <w:pPr>
        <w:rPr>
          <w:b/>
        </w:rPr>
      </w:pPr>
    </w:p>
    <w:p w:rsidR="00C22753" w:rsidRDefault="00C22753" w:rsidP="004E1C99">
      <w:pPr>
        <w:rPr>
          <w:b/>
        </w:rPr>
      </w:pPr>
    </w:p>
    <w:p w:rsidR="00C22753" w:rsidRDefault="00C22753" w:rsidP="004E1C99">
      <w:pPr>
        <w:rPr>
          <w:b/>
        </w:rPr>
      </w:pPr>
    </w:p>
    <w:p w:rsidR="00C22753" w:rsidRDefault="00C22753" w:rsidP="004E1C99">
      <w:pPr>
        <w:rPr>
          <w:b/>
        </w:rPr>
      </w:pPr>
    </w:p>
    <w:p w:rsidR="00C22753" w:rsidRPr="00006284" w:rsidRDefault="00C22753" w:rsidP="004E1C99">
      <w:pPr>
        <w:rPr>
          <w:b/>
        </w:rPr>
      </w:pPr>
      <w:r w:rsidRPr="00006284">
        <w:rPr>
          <w:b/>
        </w:rPr>
        <w:t>Wyjazdy studentów kierunku Fizjoterapia  w ramach programu praktyk zawodowych poza programem Erasmus +</w:t>
      </w:r>
    </w:p>
    <w:tbl>
      <w:tblPr>
        <w:tblW w:w="0" w:type="auto"/>
        <w:jc w:val="center"/>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54"/>
        <w:gridCol w:w="1192"/>
        <w:gridCol w:w="1192"/>
        <w:gridCol w:w="1193"/>
        <w:gridCol w:w="1192"/>
        <w:gridCol w:w="1192"/>
        <w:gridCol w:w="1193"/>
      </w:tblGrid>
      <w:tr w:rsidR="00C22753" w:rsidRPr="004E1C99" w:rsidTr="00DD3D00">
        <w:trPr>
          <w:trHeight w:val="255"/>
          <w:jc w:val="center"/>
        </w:trPr>
        <w:tc>
          <w:tcPr>
            <w:tcW w:w="2054" w:type="dxa"/>
            <w:vMerge w:val="restart"/>
            <w:vAlign w:val="center"/>
          </w:tcPr>
          <w:p w:rsidR="00C22753" w:rsidRPr="00DD3D00" w:rsidRDefault="00C22753" w:rsidP="00DD3D00">
            <w:pPr>
              <w:jc w:val="center"/>
              <w:rPr>
                <w:b/>
                <w:sz w:val="16"/>
                <w:szCs w:val="16"/>
              </w:rPr>
            </w:pPr>
            <w:r w:rsidRPr="00DD3D00">
              <w:rPr>
                <w:b/>
                <w:sz w:val="16"/>
                <w:szCs w:val="16"/>
              </w:rPr>
              <w:t>Placówka</w:t>
            </w:r>
          </w:p>
        </w:tc>
        <w:tc>
          <w:tcPr>
            <w:tcW w:w="7154" w:type="dxa"/>
            <w:gridSpan w:val="6"/>
            <w:vAlign w:val="center"/>
          </w:tcPr>
          <w:p w:rsidR="00C22753" w:rsidRPr="00DD3D00" w:rsidRDefault="00C22753" w:rsidP="00DD3D00">
            <w:pPr>
              <w:jc w:val="center"/>
              <w:rPr>
                <w:b/>
                <w:sz w:val="16"/>
                <w:szCs w:val="16"/>
              </w:rPr>
            </w:pPr>
            <w:r w:rsidRPr="00DD3D00">
              <w:rPr>
                <w:b/>
                <w:sz w:val="16"/>
                <w:szCs w:val="16"/>
              </w:rPr>
              <w:t>Rok akademicki</w:t>
            </w:r>
          </w:p>
        </w:tc>
      </w:tr>
      <w:tr w:rsidR="00C22753" w:rsidRPr="004E1C99" w:rsidTr="00DD3D00">
        <w:trPr>
          <w:trHeight w:val="496"/>
          <w:jc w:val="center"/>
        </w:trPr>
        <w:tc>
          <w:tcPr>
            <w:tcW w:w="2054" w:type="dxa"/>
            <w:vMerge/>
            <w:vAlign w:val="center"/>
          </w:tcPr>
          <w:p w:rsidR="00C22753" w:rsidRPr="00DD3D00" w:rsidRDefault="00C22753" w:rsidP="00DD3D00">
            <w:pPr>
              <w:jc w:val="center"/>
              <w:rPr>
                <w:sz w:val="16"/>
                <w:szCs w:val="16"/>
              </w:rPr>
            </w:pPr>
          </w:p>
        </w:tc>
        <w:tc>
          <w:tcPr>
            <w:tcW w:w="2384" w:type="dxa"/>
            <w:gridSpan w:val="2"/>
            <w:vAlign w:val="center"/>
          </w:tcPr>
          <w:p w:rsidR="00C22753" w:rsidRPr="00DD3D00" w:rsidRDefault="00C22753" w:rsidP="00DD3D00">
            <w:pPr>
              <w:jc w:val="center"/>
              <w:rPr>
                <w:b/>
                <w:sz w:val="16"/>
                <w:szCs w:val="16"/>
              </w:rPr>
            </w:pPr>
            <w:r w:rsidRPr="00DD3D00">
              <w:rPr>
                <w:b/>
                <w:sz w:val="16"/>
                <w:szCs w:val="16"/>
              </w:rPr>
              <w:t>2014/2015</w:t>
            </w:r>
          </w:p>
        </w:tc>
        <w:tc>
          <w:tcPr>
            <w:tcW w:w="2385" w:type="dxa"/>
            <w:gridSpan w:val="2"/>
            <w:vAlign w:val="center"/>
          </w:tcPr>
          <w:p w:rsidR="00C22753" w:rsidRPr="00DD3D00" w:rsidRDefault="00C22753" w:rsidP="00DD3D00">
            <w:pPr>
              <w:jc w:val="center"/>
              <w:rPr>
                <w:b/>
                <w:sz w:val="16"/>
                <w:szCs w:val="16"/>
              </w:rPr>
            </w:pPr>
            <w:r w:rsidRPr="00DD3D00">
              <w:rPr>
                <w:b/>
                <w:sz w:val="16"/>
                <w:szCs w:val="16"/>
              </w:rPr>
              <w:t>2015/2016</w:t>
            </w:r>
          </w:p>
        </w:tc>
        <w:tc>
          <w:tcPr>
            <w:tcW w:w="2385" w:type="dxa"/>
            <w:gridSpan w:val="2"/>
            <w:vAlign w:val="center"/>
          </w:tcPr>
          <w:p w:rsidR="00C22753" w:rsidRPr="00DD3D00" w:rsidRDefault="00C22753" w:rsidP="00DD3D00">
            <w:pPr>
              <w:jc w:val="center"/>
              <w:rPr>
                <w:b/>
                <w:sz w:val="16"/>
                <w:szCs w:val="16"/>
              </w:rPr>
            </w:pPr>
            <w:r w:rsidRPr="00DD3D00">
              <w:rPr>
                <w:b/>
                <w:sz w:val="16"/>
                <w:szCs w:val="16"/>
              </w:rPr>
              <w:t>2016/2017</w:t>
            </w:r>
          </w:p>
        </w:tc>
      </w:tr>
      <w:tr w:rsidR="00C22753" w:rsidRPr="004E1C99" w:rsidTr="00DD3D00">
        <w:trPr>
          <w:trHeight w:val="1006"/>
          <w:jc w:val="center"/>
        </w:trPr>
        <w:tc>
          <w:tcPr>
            <w:tcW w:w="2054" w:type="dxa"/>
            <w:vMerge/>
            <w:vAlign w:val="center"/>
          </w:tcPr>
          <w:p w:rsidR="00C22753" w:rsidRPr="00DD3D00" w:rsidRDefault="00C22753" w:rsidP="00DD3D00">
            <w:pPr>
              <w:jc w:val="center"/>
              <w:rPr>
                <w:sz w:val="16"/>
                <w:szCs w:val="16"/>
              </w:rPr>
            </w:pPr>
          </w:p>
        </w:tc>
        <w:tc>
          <w:tcPr>
            <w:tcW w:w="1192" w:type="dxa"/>
            <w:vAlign w:val="center"/>
          </w:tcPr>
          <w:p w:rsidR="00C22753" w:rsidRPr="00DD3D00" w:rsidRDefault="00C22753" w:rsidP="00DD3D00">
            <w:pPr>
              <w:jc w:val="center"/>
              <w:rPr>
                <w:sz w:val="14"/>
                <w:szCs w:val="14"/>
              </w:rPr>
            </w:pPr>
            <w:r w:rsidRPr="00DD3D00">
              <w:rPr>
                <w:sz w:val="14"/>
                <w:szCs w:val="14"/>
              </w:rPr>
              <w:t>Liczba studentów wyjeżdżających</w:t>
            </w:r>
          </w:p>
        </w:tc>
        <w:tc>
          <w:tcPr>
            <w:tcW w:w="1192" w:type="dxa"/>
            <w:vAlign w:val="center"/>
          </w:tcPr>
          <w:p w:rsidR="00C22753" w:rsidRPr="00DD3D00" w:rsidRDefault="00C22753" w:rsidP="00DD3D00">
            <w:pPr>
              <w:jc w:val="center"/>
              <w:rPr>
                <w:sz w:val="14"/>
                <w:szCs w:val="14"/>
              </w:rPr>
            </w:pPr>
            <w:r w:rsidRPr="00DD3D00">
              <w:rPr>
                <w:sz w:val="14"/>
                <w:szCs w:val="14"/>
              </w:rPr>
              <w:t>Liczba studentów przyjeżdżających</w:t>
            </w:r>
          </w:p>
        </w:tc>
        <w:tc>
          <w:tcPr>
            <w:tcW w:w="1193" w:type="dxa"/>
            <w:vAlign w:val="center"/>
          </w:tcPr>
          <w:p w:rsidR="00C22753" w:rsidRPr="00DD3D00" w:rsidRDefault="00C22753" w:rsidP="00DD3D00">
            <w:pPr>
              <w:jc w:val="center"/>
              <w:rPr>
                <w:sz w:val="14"/>
                <w:szCs w:val="14"/>
              </w:rPr>
            </w:pPr>
            <w:r w:rsidRPr="00DD3D00">
              <w:rPr>
                <w:sz w:val="14"/>
                <w:szCs w:val="14"/>
              </w:rPr>
              <w:t>Liczba studentów wyjeżdżających</w:t>
            </w:r>
          </w:p>
        </w:tc>
        <w:tc>
          <w:tcPr>
            <w:tcW w:w="1192" w:type="dxa"/>
            <w:vAlign w:val="center"/>
          </w:tcPr>
          <w:p w:rsidR="00C22753" w:rsidRPr="00DD3D00" w:rsidRDefault="00C22753" w:rsidP="00DD3D00">
            <w:pPr>
              <w:jc w:val="center"/>
              <w:rPr>
                <w:sz w:val="14"/>
                <w:szCs w:val="14"/>
              </w:rPr>
            </w:pPr>
            <w:r w:rsidRPr="00DD3D00">
              <w:rPr>
                <w:sz w:val="14"/>
                <w:szCs w:val="14"/>
              </w:rPr>
              <w:t>Liczba studentów przyjeżdżających</w:t>
            </w:r>
          </w:p>
        </w:tc>
        <w:tc>
          <w:tcPr>
            <w:tcW w:w="1192" w:type="dxa"/>
            <w:vAlign w:val="center"/>
          </w:tcPr>
          <w:p w:rsidR="00C22753" w:rsidRPr="00DD3D00" w:rsidRDefault="00C22753" w:rsidP="00DD3D00">
            <w:pPr>
              <w:jc w:val="center"/>
              <w:rPr>
                <w:sz w:val="14"/>
                <w:szCs w:val="14"/>
              </w:rPr>
            </w:pPr>
            <w:r w:rsidRPr="00DD3D00">
              <w:rPr>
                <w:sz w:val="14"/>
                <w:szCs w:val="14"/>
              </w:rPr>
              <w:t>Liczba studentów wyjeżdżających</w:t>
            </w:r>
          </w:p>
        </w:tc>
        <w:tc>
          <w:tcPr>
            <w:tcW w:w="1193" w:type="dxa"/>
            <w:vAlign w:val="center"/>
          </w:tcPr>
          <w:p w:rsidR="00C22753" w:rsidRPr="00DD3D00" w:rsidRDefault="00C22753" w:rsidP="00DD3D00">
            <w:pPr>
              <w:jc w:val="center"/>
              <w:rPr>
                <w:sz w:val="14"/>
                <w:szCs w:val="14"/>
              </w:rPr>
            </w:pPr>
            <w:r w:rsidRPr="00DD3D00">
              <w:rPr>
                <w:sz w:val="14"/>
                <w:szCs w:val="14"/>
              </w:rPr>
              <w:t>Liczba studentów przyjeżdżających</w:t>
            </w:r>
          </w:p>
        </w:tc>
      </w:tr>
      <w:tr w:rsidR="00C22753" w:rsidRPr="004E1C99" w:rsidTr="00DD3D00">
        <w:trPr>
          <w:trHeight w:val="255"/>
          <w:jc w:val="center"/>
        </w:trPr>
        <w:tc>
          <w:tcPr>
            <w:tcW w:w="2054" w:type="dxa"/>
            <w:vAlign w:val="center"/>
          </w:tcPr>
          <w:p w:rsidR="00C22753" w:rsidRPr="00DD3D00" w:rsidRDefault="00C22753" w:rsidP="00DD3D00">
            <w:pPr>
              <w:jc w:val="center"/>
              <w:rPr>
                <w:color w:val="FF0000"/>
                <w:sz w:val="16"/>
                <w:szCs w:val="16"/>
              </w:rPr>
            </w:pPr>
            <w:r w:rsidRPr="00DD3D00">
              <w:rPr>
                <w:sz w:val="16"/>
                <w:szCs w:val="16"/>
              </w:rPr>
              <w:t>Hartmannspital, Wien, Austria</w:t>
            </w:r>
          </w:p>
        </w:tc>
        <w:tc>
          <w:tcPr>
            <w:tcW w:w="1192" w:type="dxa"/>
            <w:vAlign w:val="center"/>
          </w:tcPr>
          <w:p w:rsidR="00C22753" w:rsidRPr="00DD3D00" w:rsidRDefault="00C22753" w:rsidP="00DD3D00">
            <w:pPr>
              <w:jc w:val="center"/>
              <w:rPr>
                <w:sz w:val="16"/>
                <w:szCs w:val="16"/>
              </w:rPr>
            </w:pPr>
            <w:r w:rsidRPr="00DD3D00">
              <w:rPr>
                <w:sz w:val="16"/>
                <w:szCs w:val="16"/>
              </w:rPr>
              <w:t>1</w:t>
            </w:r>
          </w:p>
        </w:tc>
        <w:tc>
          <w:tcPr>
            <w:tcW w:w="1192" w:type="dxa"/>
            <w:vAlign w:val="center"/>
          </w:tcPr>
          <w:p w:rsidR="00C22753" w:rsidRPr="00DD3D00" w:rsidRDefault="00C22753" w:rsidP="00DD3D00">
            <w:pPr>
              <w:jc w:val="center"/>
              <w:rPr>
                <w:sz w:val="16"/>
                <w:szCs w:val="16"/>
              </w:rPr>
            </w:pPr>
            <w:r w:rsidRPr="00DD3D00">
              <w:rPr>
                <w:sz w:val="16"/>
                <w:szCs w:val="16"/>
              </w:rPr>
              <w:t>-</w:t>
            </w:r>
          </w:p>
        </w:tc>
        <w:tc>
          <w:tcPr>
            <w:tcW w:w="1193" w:type="dxa"/>
            <w:vAlign w:val="center"/>
          </w:tcPr>
          <w:p w:rsidR="00C22753" w:rsidRPr="00DD3D00" w:rsidRDefault="00C22753" w:rsidP="00DD3D00">
            <w:pPr>
              <w:jc w:val="center"/>
              <w:rPr>
                <w:sz w:val="16"/>
                <w:szCs w:val="16"/>
              </w:rPr>
            </w:pPr>
            <w:r w:rsidRPr="00DD3D00">
              <w:rPr>
                <w:sz w:val="16"/>
                <w:szCs w:val="16"/>
              </w:rPr>
              <w:t>-</w:t>
            </w:r>
          </w:p>
        </w:tc>
        <w:tc>
          <w:tcPr>
            <w:tcW w:w="1192" w:type="dxa"/>
            <w:vAlign w:val="center"/>
          </w:tcPr>
          <w:p w:rsidR="00C22753" w:rsidRPr="00DD3D00" w:rsidRDefault="00C22753" w:rsidP="00DD3D00">
            <w:pPr>
              <w:jc w:val="center"/>
              <w:rPr>
                <w:sz w:val="16"/>
                <w:szCs w:val="16"/>
              </w:rPr>
            </w:pPr>
            <w:r w:rsidRPr="00DD3D00">
              <w:rPr>
                <w:sz w:val="16"/>
                <w:szCs w:val="16"/>
              </w:rPr>
              <w:t>-</w:t>
            </w:r>
          </w:p>
        </w:tc>
        <w:tc>
          <w:tcPr>
            <w:tcW w:w="1192" w:type="dxa"/>
            <w:vAlign w:val="center"/>
          </w:tcPr>
          <w:p w:rsidR="00C22753" w:rsidRPr="00DD3D00" w:rsidRDefault="00C22753" w:rsidP="00DD3D00">
            <w:pPr>
              <w:jc w:val="center"/>
              <w:rPr>
                <w:sz w:val="16"/>
                <w:szCs w:val="16"/>
              </w:rPr>
            </w:pPr>
            <w:r w:rsidRPr="00DD3D00">
              <w:rPr>
                <w:sz w:val="16"/>
                <w:szCs w:val="16"/>
              </w:rPr>
              <w:t>1</w:t>
            </w:r>
          </w:p>
        </w:tc>
        <w:tc>
          <w:tcPr>
            <w:tcW w:w="1193" w:type="dxa"/>
            <w:vAlign w:val="center"/>
          </w:tcPr>
          <w:p w:rsidR="00C22753" w:rsidRPr="00DD3D00" w:rsidRDefault="00C22753" w:rsidP="00DD3D00">
            <w:pPr>
              <w:jc w:val="center"/>
              <w:rPr>
                <w:sz w:val="16"/>
                <w:szCs w:val="16"/>
              </w:rPr>
            </w:pPr>
            <w:r w:rsidRPr="00DD3D00">
              <w:rPr>
                <w:sz w:val="16"/>
                <w:szCs w:val="16"/>
              </w:rPr>
              <w:t>-</w:t>
            </w:r>
          </w:p>
        </w:tc>
      </w:tr>
      <w:tr w:rsidR="00C22753" w:rsidRPr="004E1C99" w:rsidTr="00DD3D00">
        <w:trPr>
          <w:trHeight w:val="241"/>
          <w:jc w:val="center"/>
        </w:trPr>
        <w:tc>
          <w:tcPr>
            <w:tcW w:w="2054" w:type="dxa"/>
            <w:vAlign w:val="center"/>
          </w:tcPr>
          <w:p w:rsidR="00C22753" w:rsidRPr="00DD3D00" w:rsidRDefault="00C22753" w:rsidP="00DD3D00">
            <w:pPr>
              <w:jc w:val="center"/>
              <w:rPr>
                <w:sz w:val="16"/>
                <w:szCs w:val="16"/>
                <w:lang w:val="de-DE"/>
              </w:rPr>
            </w:pPr>
            <w:r w:rsidRPr="00DD3D00">
              <w:rPr>
                <w:sz w:val="16"/>
                <w:szCs w:val="16"/>
                <w:lang w:val="de-DE"/>
              </w:rPr>
              <w:t>Sozialmedizinisches Zentrum Süd-Geriatriezentrum Favoriten,</w:t>
            </w:r>
          </w:p>
          <w:p w:rsidR="00C22753" w:rsidRPr="00DD3D00" w:rsidRDefault="00C22753" w:rsidP="00DD3D00">
            <w:pPr>
              <w:jc w:val="center"/>
              <w:rPr>
                <w:sz w:val="16"/>
                <w:szCs w:val="16"/>
                <w:lang w:val="en-US"/>
              </w:rPr>
            </w:pPr>
            <w:r w:rsidRPr="00DD3D00">
              <w:rPr>
                <w:sz w:val="16"/>
                <w:szCs w:val="16"/>
                <w:lang w:val="en-US"/>
              </w:rPr>
              <w:t>Wien, Austria</w:t>
            </w:r>
          </w:p>
        </w:tc>
        <w:tc>
          <w:tcPr>
            <w:tcW w:w="1192" w:type="dxa"/>
            <w:vAlign w:val="center"/>
          </w:tcPr>
          <w:p w:rsidR="00C22753" w:rsidRPr="00DD3D00" w:rsidRDefault="00C22753" w:rsidP="00DD3D00">
            <w:pPr>
              <w:jc w:val="center"/>
              <w:rPr>
                <w:sz w:val="16"/>
                <w:szCs w:val="16"/>
              </w:rPr>
            </w:pPr>
            <w:r w:rsidRPr="00DD3D00">
              <w:rPr>
                <w:sz w:val="16"/>
                <w:szCs w:val="16"/>
              </w:rPr>
              <w:t>-</w:t>
            </w:r>
          </w:p>
        </w:tc>
        <w:tc>
          <w:tcPr>
            <w:tcW w:w="1192" w:type="dxa"/>
            <w:vAlign w:val="center"/>
          </w:tcPr>
          <w:p w:rsidR="00C22753" w:rsidRPr="00DD3D00" w:rsidRDefault="00C22753" w:rsidP="00DD3D00">
            <w:pPr>
              <w:jc w:val="center"/>
              <w:rPr>
                <w:sz w:val="16"/>
                <w:szCs w:val="16"/>
              </w:rPr>
            </w:pPr>
            <w:r w:rsidRPr="00DD3D00">
              <w:rPr>
                <w:sz w:val="16"/>
                <w:szCs w:val="16"/>
              </w:rPr>
              <w:t>-</w:t>
            </w:r>
          </w:p>
        </w:tc>
        <w:tc>
          <w:tcPr>
            <w:tcW w:w="1193" w:type="dxa"/>
            <w:vAlign w:val="center"/>
          </w:tcPr>
          <w:p w:rsidR="00C22753" w:rsidRPr="00DD3D00" w:rsidRDefault="00C22753" w:rsidP="00DD3D00">
            <w:pPr>
              <w:jc w:val="center"/>
              <w:rPr>
                <w:sz w:val="16"/>
                <w:szCs w:val="16"/>
              </w:rPr>
            </w:pPr>
            <w:r w:rsidRPr="00DD3D00">
              <w:rPr>
                <w:sz w:val="16"/>
                <w:szCs w:val="16"/>
              </w:rPr>
              <w:t>-</w:t>
            </w:r>
          </w:p>
        </w:tc>
        <w:tc>
          <w:tcPr>
            <w:tcW w:w="1192" w:type="dxa"/>
            <w:vAlign w:val="center"/>
          </w:tcPr>
          <w:p w:rsidR="00C22753" w:rsidRPr="00DD3D00" w:rsidRDefault="00C22753" w:rsidP="00DD3D00">
            <w:pPr>
              <w:jc w:val="center"/>
              <w:rPr>
                <w:sz w:val="16"/>
                <w:szCs w:val="16"/>
              </w:rPr>
            </w:pPr>
            <w:r w:rsidRPr="00DD3D00">
              <w:rPr>
                <w:sz w:val="16"/>
                <w:szCs w:val="16"/>
              </w:rPr>
              <w:t>-</w:t>
            </w:r>
          </w:p>
        </w:tc>
        <w:tc>
          <w:tcPr>
            <w:tcW w:w="1192" w:type="dxa"/>
            <w:vAlign w:val="center"/>
          </w:tcPr>
          <w:p w:rsidR="00C22753" w:rsidRPr="00DD3D00" w:rsidRDefault="00C22753" w:rsidP="00DD3D00">
            <w:pPr>
              <w:jc w:val="center"/>
              <w:rPr>
                <w:sz w:val="16"/>
                <w:szCs w:val="16"/>
              </w:rPr>
            </w:pPr>
            <w:r w:rsidRPr="00DD3D00">
              <w:rPr>
                <w:sz w:val="16"/>
                <w:szCs w:val="16"/>
              </w:rPr>
              <w:t>1</w:t>
            </w:r>
          </w:p>
        </w:tc>
        <w:tc>
          <w:tcPr>
            <w:tcW w:w="1193" w:type="dxa"/>
            <w:vAlign w:val="center"/>
          </w:tcPr>
          <w:p w:rsidR="00C22753" w:rsidRPr="00DD3D00" w:rsidRDefault="00C22753" w:rsidP="00DD3D00">
            <w:pPr>
              <w:jc w:val="center"/>
              <w:rPr>
                <w:sz w:val="16"/>
                <w:szCs w:val="16"/>
              </w:rPr>
            </w:pPr>
            <w:r w:rsidRPr="00DD3D00">
              <w:rPr>
                <w:sz w:val="16"/>
                <w:szCs w:val="16"/>
              </w:rPr>
              <w:t>-</w:t>
            </w:r>
          </w:p>
        </w:tc>
      </w:tr>
    </w:tbl>
    <w:p w:rsidR="00C22753" w:rsidRPr="00006284" w:rsidRDefault="00C22753" w:rsidP="004E1C99">
      <w:pPr>
        <w:rPr>
          <w:b/>
        </w:rPr>
      </w:pPr>
    </w:p>
    <w:p w:rsidR="00C22753" w:rsidRPr="004E1C99" w:rsidRDefault="00C22753" w:rsidP="004E1C99">
      <w:pPr>
        <w:ind w:firstLine="708"/>
        <w:jc w:val="both"/>
        <w:rPr>
          <w:sz w:val="24"/>
          <w:szCs w:val="24"/>
        </w:rPr>
      </w:pPr>
      <w:r w:rsidRPr="004E1C99">
        <w:rPr>
          <w:sz w:val="24"/>
          <w:szCs w:val="24"/>
        </w:rPr>
        <w:t>Studenci kierunku fizjoterapia</w:t>
      </w:r>
      <w:r w:rsidRPr="004E1C99">
        <w:rPr>
          <w:rStyle w:val="CommentReference"/>
          <w:sz w:val="24"/>
          <w:szCs w:val="24"/>
        </w:rPr>
        <w:t xml:space="preserve"> </w:t>
      </w:r>
      <w:r w:rsidRPr="004E1C99">
        <w:rPr>
          <w:sz w:val="24"/>
          <w:szCs w:val="24"/>
        </w:rPr>
        <w:t xml:space="preserve">w ramach planu studiów uczestniczą w zajęciach (lektoratach) z języka obcego. Student ma możliwość wybrania lektoratu: j. angielski średniozaawansowany, j. angielski zaawansowany, j. niemiecki, j. francuski, j. włoski. </w:t>
      </w:r>
      <w:r>
        <w:rPr>
          <w:sz w:val="24"/>
          <w:szCs w:val="24"/>
        </w:rPr>
        <w:br/>
      </w:r>
      <w:r w:rsidRPr="004E1C99">
        <w:rPr>
          <w:sz w:val="24"/>
          <w:szCs w:val="24"/>
        </w:rPr>
        <w:t xml:space="preserve">W ramach zajęć z języka obcego studenci zapoznają się z językiem specjalistycznym, wykorzystywanym w obszarze fizjoterapii. Lektoraty z języków obcych są prowadzone przez pracowników Studium Języków Obcych Państwowej Wyższej Szkoły Zawodowej </w:t>
      </w:r>
      <w:r>
        <w:rPr>
          <w:sz w:val="24"/>
          <w:szCs w:val="24"/>
        </w:rPr>
        <w:br/>
      </w:r>
      <w:r w:rsidRPr="004E1C99">
        <w:rPr>
          <w:sz w:val="24"/>
          <w:szCs w:val="24"/>
        </w:rPr>
        <w:t xml:space="preserve">w Tarnowie. Istnieje możliwość uczęszczania na dodatkowy lektorat za opłatą, ustaloną </w:t>
      </w:r>
      <w:r>
        <w:rPr>
          <w:sz w:val="24"/>
          <w:szCs w:val="24"/>
        </w:rPr>
        <w:br/>
      </w:r>
      <w:r w:rsidRPr="004E1C99">
        <w:rPr>
          <w:sz w:val="24"/>
          <w:szCs w:val="24"/>
        </w:rPr>
        <w:t>w Zarządzeniu nr 19/2012 z dnia 18.04.2012 r.</w:t>
      </w:r>
    </w:p>
    <w:p w:rsidR="00C22753" w:rsidRDefault="00C22753" w:rsidP="004E1C99">
      <w:pPr>
        <w:jc w:val="center"/>
        <w:rPr>
          <w:sz w:val="24"/>
          <w:szCs w:val="24"/>
        </w:rPr>
      </w:pPr>
      <w:hyperlink r:id="rId35" w:history="1">
        <w:r w:rsidRPr="004E1C99">
          <w:rPr>
            <w:rStyle w:val="Hyperlink"/>
            <w:sz w:val="24"/>
            <w:szCs w:val="24"/>
          </w:rPr>
          <w:t>http://www.pwsztar.edu.pl/~bipw/zarzadzenia/2012.19.oplatyzajecia1213.pdf</w:t>
        </w:r>
      </w:hyperlink>
    </w:p>
    <w:p w:rsidR="00C22753" w:rsidRPr="004E1C99" w:rsidRDefault="00C22753" w:rsidP="004E1C99">
      <w:pPr>
        <w:ind w:firstLine="360"/>
        <w:jc w:val="both"/>
        <w:rPr>
          <w:sz w:val="24"/>
          <w:szCs w:val="24"/>
        </w:rPr>
      </w:pPr>
      <w:r w:rsidRPr="004E1C99">
        <w:rPr>
          <w:sz w:val="24"/>
          <w:szCs w:val="24"/>
        </w:rPr>
        <w:t xml:space="preserve">Od 2011 roku PWSZ w Tarnowie, w tym IOZ i Zakład Fizjoterapii jest zaangażowana </w:t>
      </w:r>
      <w:r>
        <w:rPr>
          <w:sz w:val="24"/>
          <w:szCs w:val="24"/>
        </w:rPr>
        <w:br/>
      </w:r>
      <w:r w:rsidRPr="004E1C99">
        <w:rPr>
          <w:sz w:val="24"/>
          <w:szCs w:val="24"/>
        </w:rPr>
        <w:t xml:space="preserve">w Europejską Noc Naukowców, wielką akcję popularyzacji nauki. Co roku wiele uczelni </w:t>
      </w:r>
      <w:r>
        <w:rPr>
          <w:sz w:val="24"/>
          <w:szCs w:val="24"/>
        </w:rPr>
        <w:br/>
      </w:r>
      <w:r w:rsidRPr="004E1C99">
        <w:rPr>
          <w:sz w:val="24"/>
          <w:szCs w:val="24"/>
        </w:rPr>
        <w:t xml:space="preserve">w całej Europie stoi otworem przez większą część nocy dla wszystkich zainteresowanych pracą naukowców. Akcja jest organizowana pod koniec września każdego roku. Projekt </w:t>
      </w:r>
      <w:r>
        <w:rPr>
          <w:sz w:val="24"/>
          <w:szCs w:val="24"/>
        </w:rPr>
        <w:br/>
      </w:r>
      <w:r w:rsidRPr="004E1C99">
        <w:rPr>
          <w:sz w:val="24"/>
          <w:szCs w:val="24"/>
        </w:rPr>
        <w:t xml:space="preserve">w naszym mieście jest częścią Małopolskiej Nocy Naukowców, zaś w całej Europie znany jest jako projekt „Researchers Night’ w ramach 7. Programu Ramowego UE. PWSZ współpracuje aktywnie w ramach </w:t>
      </w:r>
      <w:r w:rsidRPr="004E1C99">
        <w:rPr>
          <w:bCs/>
          <w:sz w:val="24"/>
          <w:szCs w:val="24"/>
        </w:rPr>
        <w:t>organizacji</w:t>
      </w:r>
      <w:r w:rsidRPr="004E1C99">
        <w:rPr>
          <w:b/>
          <w:bCs/>
          <w:sz w:val="24"/>
          <w:szCs w:val="24"/>
        </w:rPr>
        <w:t xml:space="preserve"> </w:t>
      </w:r>
      <w:r w:rsidRPr="004E1C99">
        <w:rPr>
          <w:bCs/>
          <w:sz w:val="24"/>
          <w:szCs w:val="24"/>
        </w:rPr>
        <w:t xml:space="preserve">międzynarodowych. </w:t>
      </w:r>
      <w:r w:rsidRPr="004E1C99">
        <w:rPr>
          <w:sz w:val="24"/>
          <w:szCs w:val="24"/>
        </w:rPr>
        <w:t xml:space="preserve">Do organizacji </w:t>
      </w:r>
      <w:r w:rsidRPr="004E1C99">
        <w:rPr>
          <w:bCs/>
          <w:sz w:val="24"/>
          <w:szCs w:val="24"/>
        </w:rPr>
        <w:t>tych należą między innymi</w:t>
      </w:r>
      <w:r w:rsidRPr="004E1C99">
        <w:rPr>
          <w:sz w:val="24"/>
          <w:szCs w:val="24"/>
        </w:rPr>
        <w:t>:</w:t>
      </w:r>
    </w:p>
    <w:p w:rsidR="00C22753" w:rsidRPr="004E1C99" w:rsidRDefault="00C22753" w:rsidP="00EF381C">
      <w:pPr>
        <w:numPr>
          <w:ilvl w:val="0"/>
          <w:numId w:val="31"/>
        </w:numPr>
        <w:jc w:val="both"/>
        <w:rPr>
          <w:sz w:val="24"/>
          <w:szCs w:val="24"/>
          <w:lang w:val="en-US"/>
        </w:rPr>
      </w:pPr>
      <w:r w:rsidRPr="004E1C99">
        <w:rPr>
          <w:sz w:val="24"/>
          <w:szCs w:val="24"/>
          <w:lang w:val="en-US"/>
        </w:rPr>
        <w:t>ECTNA – European Chemistry Thematic Network Association,</w:t>
      </w:r>
    </w:p>
    <w:p w:rsidR="00C22753" w:rsidRPr="004E1C99" w:rsidRDefault="00C22753" w:rsidP="00EF381C">
      <w:pPr>
        <w:numPr>
          <w:ilvl w:val="0"/>
          <w:numId w:val="31"/>
        </w:numPr>
        <w:jc w:val="both"/>
        <w:rPr>
          <w:sz w:val="24"/>
          <w:szCs w:val="24"/>
        </w:rPr>
      </w:pPr>
      <w:r w:rsidRPr="004E1C99">
        <w:rPr>
          <w:sz w:val="24"/>
          <w:szCs w:val="24"/>
        </w:rPr>
        <w:t>EURASHE – stowarzyszenie europejskich uczelni zawodowych,</w:t>
      </w:r>
    </w:p>
    <w:p w:rsidR="00C22753" w:rsidRPr="004E1C99" w:rsidRDefault="00C22753" w:rsidP="00EF381C">
      <w:pPr>
        <w:numPr>
          <w:ilvl w:val="0"/>
          <w:numId w:val="31"/>
        </w:numPr>
        <w:jc w:val="both"/>
        <w:rPr>
          <w:sz w:val="24"/>
          <w:szCs w:val="24"/>
          <w:lang w:val="en-US"/>
        </w:rPr>
      </w:pPr>
      <w:r w:rsidRPr="004E1C99">
        <w:rPr>
          <w:sz w:val="24"/>
          <w:szCs w:val="24"/>
          <w:lang w:val="en-US"/>
        </w:rPr>
        <w:t>WIETE – World Institute for Engineering and Technology Education,</w:t>
      </w:r>
    </w:p>
    <w:p w:rsidR="00C22753" w:rsidRPr="004E1C99" w:rsidRDefault="00C22753" w:rsidP="00EF381C">
      <w:pPr>
        <w:numPr>
          <w:ilvl w:val="0"/>
          <w:numId w:val="31"/>
        </w:numPr>
        <w:jc w:val="both"/>
        <w:rPr>
          <w:sz w:val="24"/>
          <w:szCs w:val="24"/>
          <w:lang w:val="en-US"/>
        </w:rPr>
      </w:pPr>
      <w:r w:rsidRPr="004E1C99">
        <w:rPr>
          <w:sz w:val="24"/>
          <w:szCs w:val="24"/>
          <w:lang w:val="en-US"/>
        </w:rPr>
        <w:t>ESNA – European Society for New Methods in Agricultural Research.</w:t>
      </w:r>
    </w:p>
    <w:p w:rsidR="00C22753" w:rsidRPr="004E1C99" w:rsidRDefault="00C22753" w:rsidP="004E1C99">
      <w:pPr>
        <w:rPr>
          <w:lang w:val="en-US"/>
        </w:rPr>
      </w:pPr>
    </w:p>
    <w:p w:rsidR="00C22753" w:rsidRDefault="00C22753" w:rsidP="00952785">
      <w:pPr>
        <w:pStyle w:val="Heading1"/>
        <w:keepLines/>
        <w:numPr>
          <w:ilvl w:val="0"/>
          <w:numId w:val="18"/>
        </w:numPr>
        <w:tabs>
          <w:tab w:val="left" w:pos="284"/>
        </w:tabs>
        <w:spacing w:before="0" w:after="0"/>
        <w:ind w:left="284" w:hanging="284"/>
        <w:jc w:val="both"/>
        <w:rPr>
          <w:rFonts w:ascii="Times New Roman" w:hAnsi="Times New Roman" w:cs="Times New Roman"/>
          <w:bCs w:val="0"/>
          <w:color w:val="000000"/>
          <w:kern w:val="0"/>
          <w:sz w:val="24"/>
        </w:rPr>
      </w:pPr>
      <w:bookmarkStart w:id="18" w:name="_Toc471819053"/>
      <w:r w:rsidRPr="009F66E8">
        <w:rPr>
          <w:rFonts w:ascii="Times New Roman" w:hAnsi="Times New Roman" w:cs="Times New Roman"/>
          <w:bCs w:val="0"/>
          <w:color w:val="000000"/>
          <w:kern w:val="0"/>
          <w:sz w:val="24"/>
        </w:rPr>
        <w:t>Infrastruktura wykorzystywana w procesie kształcenia</w:t>
      </w:r>
      <w:bookmarkEnd w:id="18"/>
    </w:p>
    <w:p w:rsidR="00C22753" w:rsidRPr="00952785" w:rsidRDefault="00C22753" w:rsidP="00952785"/>
    <w:p w:rsidR="00C22753" w:rsidRDefault="00C22753" w:rsidP="00952785">
      <w:pPr>
        <w:pStyle w:val="Heading2"/>
        <w:numPr>
          <w:ilvl w:val="1"/>
          <w:numId w:val="39"/>
        </w:numPr>
        <w:spacing w:after="0"/>
        <w:ind w:hanging="436"/>
        <w:jc w:val="both"/>
        <w:rPr>
          <w:szCs w:val="24"/>
        </w:rPr>
      </w:pPr>
      <w:bookmarkStart w:id="19" w:name="_Toc471819054"/>
      <w:r w:rsidRPr="009F1BCD">
        <w:rPr>
          <w:szCs w:val="24"/>
        </w:rPr>
        <w:t>Infrastruktura dydaktyczna oraz wykorzystywana w praktycznym przygotowaniu zawodowym</w:t>
      </w:r>
      <w:bookmarkEnd w:id="19"/>
    </w:p>
    <w:p w:rsidR="00C22753" w:rsidRPr="009F1BCD" w:rsidRDefault="00C22753" w:rsidP="009F1BCD">
      <w:pPr>
        <w:ind w:firstLine="709"/>
        <w:jc w:val="both"/>
        <w:rPr>
          <w:sz w:val="24"/>
          <w:szCs w:val="24"/>
        </w:rPr>
      </w:pPr>
      <w:r w:rsidRPr="009F1BCD">
        <w:rPr>
          <w:sz w:val="24"/>
          <w:szCs w:val="24"/>
        </w:rPr>
        <w:t>Siedzibą PWSZ w Tarnowie są cztery budynki przy ul. Mickiewicza 8 w Tarnowie. Budynek główny został przekazany Uczelni na własność przez Gminę Miasta Tarnowa aktem notarialnym. Pozostałe trzy budynki – pawilon dydaktyczno-biblioteczny, budynek Centrum Nowoczesnych Technologii – Instytut Politechniczny oraz nowy kompleks Instytutu Ochrony Zdrowia zostały wybudowane na działkach przekazanych aktem notarialnym na własność Uczelni przez Gminę Miasta Tarnowa.</w:t>
      </w:r>
    </w:p>
    <w:p w:rsidR="00C22753" w:rsidRPr="009F1BCD" w:rsidRDefault="00C22753" w:rsidP="009F1BCD">
      <w:pPr>
        <w:ind w:firstLine="708"/>
        <w:jc w:val="both"/>
        <w:rPr>
          <w:sz w:val="24"/>
          <w:szCs w:val="24"/>
        </w:rPr>
      </w:pPr>
      <w:r w:rsidRPr="009F1BCD">
        <w:rPr>
          <w:sz w:val="24"/>
          <w:szCs w:val="24"/>
        </w:rPr>
        <w:t>Od rozpoczęcia działalności tj. od 1998 roku Uczelnia wykorzystuje do prowadzenia zajęć dydaktycznych budynek główny o powierzchni użytkowej 6284 m</w:t>
      </w:r>
      <w:r w:rsidRPr="009F1BCD">
        <w:rPr>
          <w:sz w:val="24"/>
          <w:szCs w:val="24"/>
          <w:vertAlign w:val="superscript"/>
        </w:rPr>
        <w:t>2</w:t>
      </w:r>
      <w:r w:rsidRPr="009F1BCD">
        <w:rPr>
          <w:sz w:val="24"/>
          <w:szCs w:val="24"/>
        </w:rPr>
        <w:t xml:space="preserve"> i kubaturze 37790 m</w:t>
      </w:r>
      <w:r w:rsidRPr="009F1BCD">
        <w:rPr>
          <w:sz w:val="24"/>
          <w:szCs w:val="24"/>
          <w:vertAlign w:val="superscript"/>
        </w:rPr>
        <w:t>3</w:t>
      </w:r>
      <w:r w:rsidRPr="009F1BCD">
        <w:rPr>
          <w:sz w:val="24"/>
          <w:szCs w:val="24"/>
        </w:rPr>
        <w:t>. W budynku znajduje się łącznie 40 sal dydaktycznych, w tym:</w:t>
      </w:r>
    </w:p>
    <w:p w:rsidR="00C22753" w:rsidRPr="009F1BCD" w:rsidRDefault="00C22753" w:rsidP="00EF381C">
      <w:pPr>
        <w:pStyle w:val="ListParagraph"/>
        <w:numPr>
          <w:ilvl w:val="0"/>
          <w:numId w:val="32"/>
        </w:numPr>
        <w:ind w:left="1134"/>
        <w:jc w:val="both"/>
        <w:rPr>
          <w:lang w:eastAsia="en-US"/>
        </w:rPr>
      </w:pPr>
      <w:r w:rsidRPr="009F1BCD">
        <w:rPr>
          <w:lang w:eastAsia="en-US"/>
        </w:rPr>
        <w:t>33 sale o pojemności od 20 do 100 osób,</w:t>
      </w:r>
    </w:p>
    <w:p w:rsidR="00C22753" w:rsidRPr="009F1BCD" w:rsidRDefault="00C22753" w:rsidP="00EF381C">
      <w:pPr>
        <w:pStyle w:val="ListParagraph"/>
        <w:numPr>
          <w:ilvl w:val="0"/>
          <w:numId w:val="32"/>
        </w:numPr>
        <w:ind w:left="1134"/>
        <w:jc w:val="both"/>
        <w:rPr>
          <w:lang w:eastAsia="en-US"/>
        </w:rPr>
      </w:pPr>
      <w:r w:rsidRPr="009F1BCD">
        <w:rPr>
          <w:lang w:eastAsia="en-US"/>
        </w:rPr>
        <w:t>sala audytoryjna mieszcząca 110 osób,</w:t>
      </w:r>
    </w:p>
    <w:p w:rsidR="00C22753" w:rsidRPr="009F1BCD" w:rsidRDefault="00C22753" w:rsidP="00EF381C">
      <w:pPr>
        <w:pStyle w:val="ListParagraph"/>
        <w:numPr>
          <w:ilvl w:val="0"/>
          <w:numId w:val="32"/>
        </w:numPr>
        <w:ind w:left="1134"/>
        <w:jc w:val="both"/>
        <w:rPr>
          <w:lang w:eastAsia="en-US"/>
        </w:rPr>
      </w:pPr>
      <w:r w:rsidRPr="009F1BCD">
        <w:rPr>
          <w:lang w:eastAsia="en-US"/>
        </w:rPr>
        <w:t>sala senacka,</w:t>
      </w:r>
    </w:p>
    <w:p w:rsidR="00C22753" w:rsidRPr="009F1BCD" w:rsidRDefault="00C22753" w:rsidP="00EF381C">
      <w:pPr>
        <w:pStyle w:val="ListParagraph"/>
        <w:numPr>
          <w:ilvl w:val="0"/>
          <w:numId w:val="32"/>
        </w:numPr>
        <w:ind w:left="1134"/>
        <w:jc w:val="both"/>
        <w:rPr>
          <w:lang w:eastAsia="en-US"/>
        </w:rPr>
      </w:pPr>
      <w:r w:rsidRPr="009F1BCD">
        <w:rPr>
          <w:lang w:eastAsia="en-US"/>
        </w:rPr>
        <w:t>3 pracownie informatyczne po 20 stanowisk komputerowych każda,</w:t>
      </w:r>
    </w:p>
    <w:p w:rsidR="00C22753" w:rsidRPr="009F1BCD" w:rsidRDefault="00C22753" w:rsidP="00EF381C">
      <w:pPr>
        <w:pStyle w:val="ListParagraph"/>
        <w:numPr>
          <w:ilvl w:val="0"/>
          <w:numId w:val="32"/>
        </w:numPr>
        <w:ind w:left="1134"/>
        <w:jc w:val="both"/>
        <w:rPr>
          <w:lang w:eastAsia="en-US"/>
        </w:rPr>
      </w:pPr>
      <w:r w:rsidRPr="009F1BCD">
        <w:rPr>
          <w:lang w:eastAsia="en-US"/>
        </w:rPr>
        <w:t>4 pracownie językowe,</w:t>
      </w:r>
    </w:p>
    <w:p w:rsidR="00C22753" w:rsidRPr="009F1BCD" w:rsidRDefault="00C22753" w:rsidP="00EF381C">
      <w:pPr>
        <w:pStyle w:val="ListParagraph"/>
        <w:numPr>
          <w:ilvl w:val="0"/>
          <w:numId w:val="32"/>
        </w:numPr>
        <w:ind w:left="1134"/>
        <w:jc w:val="both"/>
        <w:rPr>
          <w:lang w:eastAsia="en-US"/>
        </w:rPr>
      </w:pPr>
      <w:r w:rsidRPr="009F1BCD">
        <w:rPr>
          <w:lang w:eastAsia="en-US"/>
        </w:rPr>
        <w:t>pracownia malarstwa,</w:t>
      </w:r>
    </w:p>
    <w:p w:rsidR="00C22753" w:rsidRPr="009F1BCD" w:rsidRDefault="00C22753" w:rsidP="00EF381C">
      <w:pPr>
        <w:pStyle w:val="ListParagraph"/>
        <w:numPr>
          <w:ilvl w:val="0"/>
          <w:numId w:val="32"/>
        </w:numPr>
        <w:ind w:left="1134"/>
        <w:jc w:val="both"/>
        <w:rPr>
          <w:lang w:eastAsia="en-US"/>
        </w:rPr>
      </w:pPr>
      <w:r w:rsidRPr="009F1BCD">
        <w:rPr>
          <w:lang w:eastAsia="en-US"/>
        </w:rPr>
        <w:t>pracownia rzeźby.</w:t>
      </w:r>
    </w:p>
    <w:p w:rsidR="00C22753" w:rsidRPr="009F1BCD" w:rsidRDefault="00C22753" w:rsidP="009F1BCD">
      <w:pPr>
        <w:ind w:firstLine="709"/>
        <w:jc w:val="both"/>
        <w:rPr>
          <w:sz w:val="24"/>
          <w:szCs w:val="24"/>
        </w:rPr>
      </w:pPr>
      <w:r w:rsidRPr="009F1BCD">
        <w:rPr>
          <w:sz w:val="24"/>
          <w:szCs w:val="24"/>
        </w:rPr>
        <w:t xml:space="preserve">Większość sal dydaktycznych wyposażonych jest w zestawy video (telewizor </w:t>
      </w:r>
      <w:r>
        <w:rPr>
          <w:sz w:val="24"/>
          <w:szCs w:val="24"/>
        </w:rPr>
        <w:br/>
      </w:r>
      <w:r w:rsidRPr="009F1BCD">
        <w:rPr>
          <w:sz w:val="24"/>
          <w:szCs w:val="24"/>
        </w:rPr>
        <w:t>+ magnetowid i DVD) i radiomagnetofony z odtwarzaczem płyt kompaktowych. Sale wykładowe wyposażone są w nagłośnienie, projektory multimedialne i komputery. Pracownie językowe wyposażone są w tablice interaktywne, komputer i projektor.</w:t>
      </w:r>
    </w:p>
    <w:p w:rsidR="00C22753" w:rsidRPr="009F1BCD" w:rsidRDefault="00C22753" w:rsidP="009F1BCD">
      <w:pPr>
        <w:ind w:firstLine="708"/>
        <w:jc w:val="both"/>
        <w:rPr>
          <w:sz w:val="24"/>
          <w:szCs w:val="24"/>
        </w:rPr>
      </w:pPr>
      <w:r w:rsidRPr="009F1BCD">
        <w:rPr>
          <w:sz w:val="24"/>
          <w:szCs w:val="24"/>
        </w:rPr>
        <w:t xml:space="preserve">W 2001 roku oddany został dla studentów pawilon dydaktyczno-biblioteczny </w:t>
      </w:r>
      <w:r>
        <w:rPr>
          <w:sz w:val="24"/>
          <w:szCs w:val="24"/>
        </w:rPr>
        <w:br/>
      </w:r>
      <w:r w:rsidRPr="009F1BCD">
        <w:rPr>
          <w:sz w:val="24"/>
          <w:szCs w:val="24"/>
        </w:rPr>
        <w:t>o powierzchni użytkowej 3089 m</w:t>
      </w:r>
      <w:r w:rsidRPr="009F1BCD">
        <w:rPr>
          <w:sz w:val="24"/>
          <w:szCs w:val="24"/>
          <w:vertAlign w:val="superscript"/>
        </w:rPr>
        <w:t>2</w:t>
      </w:r>
      <w:r w:rsidRPr="009F1BCD">
        <w:rPr>
          <w:sz w:val="24"/>
          <w:szCs w:val="24"/>
        </w:rPr>
        <w:t xml:space="preserve"> i kubaturze 16650 m</w:t>
      </w:r>
      <w:r w:rsidRPr="009F1BCD">
        <w:rPr>
          <w:sz w:val="24"/>
          <w:szCs w:val="24"/>
          <w:vertAlign w:val="superscript"/>
        </w:rPr>
        <w:t>3</w:t>
      </w:r>
      <w:r w:rsidRPr="009F1BCD">
        <w:rPr>
          <w:sz w:val="24"/>
          <w:szCs w:val="24"/>
        </w:rPr>
        <w:t xml:space="preserve">. Część budynku zajmuje biblioteka </w:t>
      </w:r>
      <w:r>
        <w:rPr>
          <w:sz w:val="24"/>
          <w:szCs w:val="24"/>
        </w:rPr>
        <w:br/>
      </w:r>
      <w:r w:rsidRPr="009F1BCD">
        <w:rPr>
          <w:sz w:val="24"/>
          <w:szCs w:val="24"/>
        </w:rPr>
        <w:t xml:space="preserve">z wypożyczalnią książek, czytelnią książek, czytelnią czasopism, czytelnią multimedialną </w:t>
      </w:r>
      <w:r>
        <w:rPr>
          <w:sz w:val="24"/>
          <w:szCs w:val="24"/>
        </w:rPr>
        <w:br/>
      </w:r>
      <w:r w:rsidRPr="009F1BCD">
        <w:rPr>
          <w:sz w:val="24"/>
          <w:szCs w:val="24"/>
        </w:rPr>
        <w:t xml:space="preserve">i magazynami książek. W pawilonie znajdują się dwie klimatyzowane sale audytoryjne na 152 i 123 osoby z nagłośnieniem, projektorem multimedialnym i </w:t>
      </w:r>
      <w:r>
        <w:rPr>
          <w:sz w:val="24"/>
          <w:szCs w:val="24"/>
        </w:rPr>
        <w:t>k</w:t>
      </w:r>
      <w:r w:rsidRPr="009F1BCD">
        <w:rPr>
          <w:sz w:val="24"/>
          <w:szCs w:val="24"/>
        </w:rPr>
        <w:t xml:space="preserve">omputerem każda, </w:t>
      </w:r>
      <w:r>
        <w:rPr>
          <w:sz w:val="24"/>
          <w:szCs w:val="24"/>
        </w:rPr>
        <w:br/>
      </w:r>
      <w:r w:rsidRPr="009F1BCD">
        <w:rPr>
          <w:sz w:val="24"/>
          <w:szCs w:val="24"/>
        </w:rPr>
        <w:t>3 laboratoria chemiczne, 3 laboratoria ochrony środowiska. W pawilonie znajdują się również 4 sale ćwiczeniowe mieszczące około 32 osoby każda oraz pomieszczenia przeznaczone do pracy naukowej.</w:t>
      </w:r>
    </w:p>
    <w:p w:rsidR="00C22753" w:rsidRPr="009F1BCD" w:rsidRDefault="00C22753" w:rsidP="009F1BCD">
      <w:pPr>
        <w:ind w:firstLine="708"/>
        <w:jc w:val="both"/>
        <w:rPr>
          <w:sz w:val="24"/>
          <w:szCs w:val="24"/>
        </w:rPr>
      </w:pPr>
      <w:r w:rsidRPr="009F1BCD">
        <w:rPr>
          <w:sz w:val="24"/>
          <w:szCs w:val="24"/>
        </w:rPr>
        <w:t>W styczniu 2007 roku oddany został do użytku nowy budynek Centrum Nowoczesnych Technologii – Instytut Politechniczny. Obiekt składa się z Pawilonu dydaktycznego o powierzchni użytkowej 4316 m</w:t>
      </w:r>
      <w:r w:rsidRPr="009F1BCD">
        <w:rPr>
          <w:sz w:val="24"/>
          <w:szCs w:val="24"/>
          <w:vertAlign w:val="superscript"/>
        </w:rPr>
        <w:t>2</w:t>
      </w:r>
      <w:r w:rsidRPr="009F1BCD">
        <w:rPr>
          <w:sz w:val="24"/>
          <w:szCs w:val="24"/>
        </w:rPr>
        <w:t xml:space="preserve"> i kubaturze 23000 m</w:t>
      </w:r>
      <w:r w:rsidRPr="009F1BCD">
        <w:rPr>
          <w:sz w:val="24"/>
          <w:szCs w:val="24"/>
          <w:vertAlign w:val="superscript"/>
        </w:rPr>
        <w:t>3</w:t>
      </w:r>
      <w:r w:rsidRPr="009F1BCD">
        <w:rPr>
          <w:sz w:val="24"/>
          <w:szCs w:val="24"/>
        </w:rPr>
        <w:t xml:space="preserve"> oraz z Pawilonu Laboratoryjno-Technologicznego o powierzchni użytkowej 1785 m</w:t>
      </w:r>
      <w:r w:rsidRPr="009F1BCD">
        <w:rPr>
          <w:sz w:val="24"/>
          <w:szCs w:val="24"/>
          <w:vertAlign w:val="superscript"/>
        </w:rPr>
        <w:t>2</w:t>
      </w:r>
      <w:r w:rsidRPr="009F1BCD">
        <w:rPr>
          <w:sz w:val="24"/>
          <w:szCs w:val="24"/>
        </w:rPr>
        <w:t xml:space="preserve"> i kubaturze 6300 m</w:t>
      </w:r>
      <w:r w:rsidRPr="009F1BCD">
        <w:rPr>
          <w:sz w:val="24"/>
          <w:szCs w:val="24"/>
          <w:vertAlign w:val="superscript"/>
        </w:rPr>
        <w:t>3</w:t>
      </w:r>
      <w:r w:rsidRPr="009F1BCD">
        <w:rPr>
          <w:sz w:val="24"/>
          <w:szCs w:val="24"/>
        </w:rPr>
        <w:t xml:space="preserve">. </w:t>
      </w:r>
      <w:r>
        <w:rPr>
          <w:sz w:val="24"/>
          <w:szCs w:val="24"/>
        </w:rPr>
        <w:br/>
      </w:r>
      <w:r w:rsidRPr="009F1BCD">
        <w:rPr>
          <w:sz w:val="24"/>
          <w:szCs w:val="24"/>
        </w:rPr>
        <w:t xml:space="preserve">W Pawilonie dydaktycznym znajduje się 7 sal wykładowych o pojemności od 111 do 154 osób i sala audytoryjna mieszcząca 300 osób. Wszystkie sale posiadają klimatyzację, nagłośnienie, projektor multimedialny i komputer. W budynku mieści się także laboratorium do nauki języków, 3 laboratoria dla studentów pielęgniarstwa, 2 pracownie fizjoterapii, </w:t>
      </w:r>
      <w:r>
        <w:rPr>
          <w:sz w:val="24"/>
          <w:szCs w:val="24"/>
        </w:rPr>
        <w:br/>
      </w:r>
      <w:r w:rsidRPr="009F1BCD">
        <w:rPr>
          <w:sz w:val="24"/>
          <w:szCs w:val="24"/>
        </w:rPr>
        <w:t xml:space="preserve">3 pracownie komputerowe, pracownia fizyczna, 2 sale ćwiczeniowe oraz pomieszczenia administracyjne i pomieszczenia do pracy naukowej. Pawilon Laboratoryjno-Technologiczny mieści 7 sal laboratoryjnych dla kierunków politechnicznych. </w:t>
      </w:r>
    </w:p>
    <w:p w:rsidR="00C22753" w:rsidRPr="009F1BCD" w:rsidRDefault="00C22753" w:rsidP="009F1BCD">
      <w:pPr>
        <w:pStyle w:val="Standard"/>
        <w:jc w:val="both"/>
        <w:rPr>
          <w:rFonts w:ascii="Times New Roman" w:hAnsi="Times New Roman" w:cs="Times New Roman"/>
          <w:b/>
          <w:bCs/>
        </w:rPr>
      </w:pPr>
      <w:r w:rsidRPr="009F1BCD">
        <w:rPr>
          <w:rFonts w:ascii="Times New Roman" w:hAnsi="Times New Roman" w:cs="Times New Roman"/>
          <w:b/>
          <w:bCs/>
        </w:rPr>
        <w:t>Nowy kompleks Instytutu Ochrony Zdrowia (IOZ)</w:t>
      </w:r>
    </w:p>
    <w:p w:rsidR="00C22753" w:rsidRPr="009F1BCD" w:rsidRDefault="00C22753" w:rsidP="009F1BCD">
      <w:pPr>
        <w:pStyle w:val="Standard"/>
        <w:ind w:firstLine="709"/>
        <w:jc w:val="both"/>
        <w:rPr>
          <w:rFonts w:ascii="Times New Roman" w:hAnsi="Times New Roman" w:cs="Times New Roman"/>
        </w:rPr>
      </w:pPr>
      <w:r w:rsidRPr="009F1BCD">
        <w:rPr>
          <w:rFonts w:ascii="Times New Roman" w:hAnsi="Times New Roman" w:cs="Times New Roman"/>
        </w:rPr>
        <w:t xml:space="preserve">Budynek Instytutu Ochrony Zdrowia Państwowej Wyższej Szkoły Zawodowej </w:t>
      </w:r>
      <w:r w:rsidRPr="009F1BCD">
        <w:rPr>
          <w:rFonts w:ascii="Times New Roman" w:hAnsi="Times New Roman" w:cs="Times New Roman"/>
        </w:rPr>
        <w:br/>
        <w:t>w Tarnowie został zrealizowany zadaniem pn. „</w:t>
      </w:r>
      <w:r w:rsidRPr="009F1BCD">
        <w:rPr>
          <w:rFonts w:ascii="Times New Roman" w:hAnsi="Times New Roman" w:cs="Times New Roman"/>
          <w:i/>
          <w:iCs/>
        </w:rPr>
        <w:t>Rozbudowa Kampusu Państwowej Wyższej Szkoły Zawodowej w Tarnowie dla potrzeb tworzenia Akademii Tarnowskiej</w:t>
      </w:r>
      <w:r w:rsidRPr="009F1BCD">
        <w:rPr>
          <w:rFonts w:ascii="Times New Roman" w:hAnsi="Times New Roman" w:cs="Times New Roman"/>
        </w:rPr>
        <w:t xml:space="preserve">” w ramach Małopolskiego Regionalnego Programu Operacyjnego na lata 2007-2013, Oś Priorytetowa 1. Warunki dla rozwoju społeczeństwa opartego na wiedzy, Działanie 1.1 Poprawa jakości usług edukacyjnych, Schemat A: Rozwój infrastruktury dydaktycznej szkolnictwa wyższego, współfinansowanego z Europejskiego Funduszu Rozwoju Regionalnego. </w:t>
      </w:r>
    </w:p>
    <w:p w:rsidR="00C22753" w:rsidRPr="009F1BCD" w:rsidRDefault="00C22753" w:rsidP="009F1BCD">
      <w:pPr>
        <w:pStyle w:val="Standard"/>
        <w:ind w:firstLine="709"/>
        <w:jc w:val="both"/>
        <w:rPr>
          <w:rFonts w:ascii="Times New Roman" w:hAnsi="Times New Roman" w:cs="Times New Roman"/>
        </w:rPr>
      </w:pPr>
      <w:r w:rsidRPr="009F1BCD">
        <w:rPr>
          <w:rFonts w:ascii="Times New Roman" w:hAnsi="Times New Roman" w:cs="Times New Roman"/>
        </w:rPr>
        <w:t xml:space="preserve">Inwestycja na mocy Uchwały Zarządu Województwa Małopolskiego została wpisana na Listę Indykatywną Projektów Kluczowych Małopolskiego Regionalnego Programu Operacyjnego na lata 2007–2013. Dnia 30 grudnia 2009 r. w tarnowskiej Agendzie Urzędu Marszałkowskiego Województwa Małopolskiego Wicemarszałek Województwa Małopolskiego Roman Ciepiela wraz z JM Rektorem Państwowej Wyższej Szkoły Zawodowej w Tarnowie prof. dr. hab. Stanisławem Komornickim podpisali umowę </w:t>
      </w:r>
      <w:r>
        <w:rPr>
          <w:rFonts w:ascii="Times New Roman" w:hAnsi="Times New Roman" w:cs="Times New Roman"/>
        </w:rPr>
        <w:br/>
      </w:r>
      <w:r w:rsidRPr="009F1BCD">
        <w:rPr>
          <w:rFonts w:ascii="Times New Roman" w:hAnsi="Times New Roman" w:cs="Times New Roman"/>
        </w:rPr>
        <w:t xml:space="preserve">o dofinansowanie projektu. </w:t>
      </w:r>
    </w:p>
    <w:p w:rsidR="00C22753" w:rsidRPr="009F1BCD" w:rsidRDefault="00C22753" w:rsidP="009F1BCD">
      <w:pPr>
        <w:pStyle w:val="Standard"/>
        <w:ind w:firstLine="709"/>
        <w:jc w:val="both"/>
        <w:rPr>
          <w:rFonts w:ascii="Times New Roman" w:hAnsi="Times New Roman" w:cs="Times New Roman"/>
        </w:rPr>
      </w:pPr>
      <w:r w:rsidRPr="009F1BCD">
        <w:rPr>
          <w:rFonts w:ascii="Times New Roman" w:hAnsi="Times New Roman" w:cs="Times New Roman"/>
        </w:rPr>
        <w:t>Obiekt IOZ powstał w oparciu o podstawy prawne zawarte w niżej wymienionych dokumentach:</w:t>
      </w:r>
    </w:p>
    <w:p w:rsidR="00C22753" w:rsidRPr="009F1BCD" w:rsidRDefault="00C22753" w:rsidP="009E29BB">
      <w:pPr>
        <w:pStyle w:val="NAOSTreNagwka2"/>
        <w:numPr>
          <w:ilvl w:val="0"/>
          <w:numId w:val="34"/>
        </w:numPr>
        <w:tabs>
          <w:tab w:val="left" w:pos="709"/>
        </w:tabs>
        <w:spacing w:line="240" w:lineRule="auto"/>
        <w:ind w:left="709" w:hanging="425"/>
        <w:rPr>
          <w:rFonts w:ascii="Times New Roman" w:hAnsi="Times New Roman" w:cs="Times New Roman"/>
        </w:rPr>
      </w:pPr>
      <w:r w:rsidRPr="009F1BCD">
        <w:rPr>
          <w:rFonts w:ascii="Times New Roman" w:hAnsi="Times New Roman" w:cs="Times New Roman"/>
        </w:rPr>
        <w:t>Ustawa z dnia 7 lipca 1994 r. Prawo budowlane (Dz.U. z 2006 r. Nr 156, poz. 1118; Nr 170, poz. 1217),</w:t>
      </w:r>
    </w:p>
    <w:p w:rsidR="00C22753" w:rsidRPr="009F1BCD" w:rsidRDefault="00C22753" w:rsidP="009E29BB">
      <w:pPr>
        <w:pStyle w:val="NAOSTreNagwka2"/>
        <w:numPr>
          <w:ilvl w:val="0"/>
          <w:numId w:val="34"/>
        </w:numPr>
        <w:tabs>
          <w:tab w:val="left" w:pos="709"/>
        </w:tabs>
        <w:spacing w:line="240" w:lineRule="auto"/>
        <w:ind w:left="709" w:hanging="425"/>
        <w:rPr>
          <w:rFonts w:ascii="Times New Roman" w:hAnsi="Times New Roman" w:cs="Times New Roman"/>
        </w:rPr>
      </w:pPr>
      <w:r w:rsidRPr="009F1BCD">
        <w:rPr>
          <w:rFonts w:ascii="Times New Roman" w:hAnsi="Times New Roman" w:cs="Times New Roman"/>
        </w:rPr>
        <w:t>Rozporządzenie Ministra Infrastruktury z dnia 12 kwietnia 2002 r. w sprawie warunków technicznych, jakim powinny odpowiadać budynki i ich usytuowanie (Dz.U. z 2002 r. Nr 75, poz. 690; Dz.U. z 2004 r. Nr 109, poz. 1156),</w:t>
      </w:r>
    </w:p>
    <w:p w:rsidR="00C22753" w:rsidRPr="009F1BCD" w:rsidRDefault="00C22753" w:rsidP="009E29BB">
      <w:pPr>
        <w:pStyle w:val="NAOSTreNagwka2"/>
        <w:numPr>
          <w:ilvl w:val="0"/>
          <w:numId w:val="34"/>
        </w:numPr>
        <w:tabs>
          <w:tab w:val="left" w:pos="709"/>
        </w:tabs>
        <w:spacing w:line="240" w:lineRule="auto"/>
        <w:ind w:left="709" w:hanging="425"/>
        <w:rPr>
          <w:rFonts w:ascii="Times New Roman" w:hAnsi="Times New Roman" w:cs="Times New Roman"/>
        </w:rPr>
      </w:pPr>
      <w:r w:rsidRPr="009F1BCD">
        <w:rPr>
          <w:rFonts w:ascii="Times New Roman" w:hAnsi="Times New Roman" w:cs="Times New Roman"/>
        </w:rPr>
        <w:t>Rozporządzenie Ministra Infrastruktury z dnia 3 lipca 2003 r. w sprawie szczegółowego zakresu i formy projektu budowlanego (Dz.U. z 2003 r. Nr 120, poz. 1133),</w:t>
      </w:r>
    </w:p>
    <w:p w:rsidR="00C22753" w:rsidRPr="009F1BCD" w:rsidRDefault="00C22753" w:rsidP="009E29BB">
      <w:pPr>
        <w:pStyle w:val="NAOSTreNagwka2"/>
        <w:numPr>
          <w:ilvl w:val="0"/>
          <w:numId w:val="34"/>
        </w:numPr>
        <w:tabs>
          <w:tab w:val="left" w:pos="709"/>
        </w:tabs>
        <w:spacing w:line="240" w:lineRule="auto"/>
        <w:ind w:left="709" w:hanging="425"/>
        <w:rPr>
          <w:rFonts w:ascii="Times New Roman" w:hAnsi="Times New Roman" w:cs="Times New Roman"/>
        </w:rPr>
      </w:pPr>
      <w:r w:rsidRPr="009F1BCD">
        <w:rPr>
          <w:rFonts w:ascii="Times New Roman" w:hAnsi="Times New Roman" w:cs="Times New Roman"/>
        </w:rPr>
        <w:t>Warunki techniczne wykonania i odbioru robót budowlanych,</w:t>
      </w:r>
    </w:p>
    <w:p w:rsidR="00C22753" w:rsidRPr="009F1BCD" w:rsidRDefault="00C22753" w:rsidP="009E29BB">
      <w:pPr>
        <w:pStyle w:val="NAOSTreNagwka2"/>
        <w:numPr>
          <w:ilvl w:val="0"/>
          <w:numId w:val="34"/>
        </w:numPr>
        <w:tabs>
          <w:tab w:val="left" w:pos="709"/>
        </w:tabs>
        <w:spacing w:line="240" w:lineRule="auto"/>
        <w:ind w:left="709" w:hanging="425"/>
        <w:rPr>
          <w:rFonts w:ascii="Times New Roman" w:hAnsi="Times New Roman" w:cs="Times New Roman"/>
        </w:rPr>
      </w:pPr>
      <w:r w:rsidRPr="009F1BCD">
        <w:rPr>
          <w:rFonts w:ascii="Times New Roman" w:hAnsi="Times New Roman" w:cs="Times New Roman"/>
        </w:rPr>
        <w:t>Polskie normy budowlane,</w:t>
      </w:r>
    </w:p>
    <w:p w:rsidR="00C22753" w:rsidRPr="00C11C24" w:rsidRDefault="00C22753" w:rsidP="009E29BB">
      <w:pPr>
        <w:pStyle w:val="NAOSTreNagwka2"/>
        <w:numPr>
          <w:ilvl w:val="0"/>
          <w:numId w:val="34"/>
        </w:numPr>
        <w:tabs>
          <w:tab w:val="left" w:pos="709"/>
        </w:tabs>
        <w:spacing w:line="240" w:lineRule="auto"/>
        <w:ind w:left="709" w:hanging="425"/>
        <w:rPr>
          <w:rFonts w:ascii="Times New Roman" w:hAnsi="Times New Roman" w:cs="Times New Roman"/>
        </w:rPr>
      </w:pPr>
      <w:r w:rsidRPr="009F1BCD">
        <w:rPr>
          <w:rFonts w:ascii="Times New Roman" w:hAnsi="Times New Roman" w:cs="Times New Roman"/>
        </w:rPr>
        <w:t xml:space="preserve">Decyzja nr 28/C2007 Prezydenta Miasta Tarnowa o inwestycji celu publicznego </w:t>
      </w:r>
      <w:r w:rsidRPr="009F1BCD">
        <w:rPr>
          <w:rFonts w:ascii="Times New Roman" w:hAnsi="Times New Roman" w:cs="Times New Roman"/>
        </w:rPr>
        <w:br/>
        <w:t xml:space="preserve">z dnia 19.07.2007 na terenie działek o nr. ewidencyjnych 4/18 4/19 4/20 4/21 obręb 164 położone w Tarnowie przy Al. Matki Bożej Fatimskiej 12. </w:t>
      </w:r>
      <w:r w:rsidRPr="00C11C24">
        <w:rPr>
          <w:rFonts w:ascii="Times New Roman" w:hAnsi="Times New Roman" w:cs="Times New Roman"/>
        </w:rPr>
        <w:t>Od północy działki graniczą z ul. Ks. R. Sitko, od wschodu z ul. Matki Bożej Fatimskiej, od zachodu z ul. Goldhammera, od południa z działkami na których zlokalizowane są obiekty dydaktyczne oraz z działką zabudowaną budynkiem pogotowia ratunkowego.</w:t>
      </w:r>
    </w:p>
    <w:p w:rsidR="00C22753" w:rsidRPr="009F1BCD" w:rsidRDefault="00C22753" w:rsidP="009F1BCD">
      <w:pPr>
        <w:pStyle w:val="NAOSTreNagwka2"/>
        <w:tabs>
          <w:tab w:val="left" w:pos="426"/>
          <w:tab w:val="center" w:pos="4818"/>
          <w:tab w:val="right" w:pos="9637"/>
        </w:tabs>
        <w:spacing w:line="240" w:lineRule="auto"/>
        <w:ind w:firstLine="709"/>
        <w:rPr>
          <w:rFonts w:ascii="Times New Roman" w:hAnsi="Times New Roman" w:cs="Times New Roman"/>
        </w:rPr>
      </w:pPr>
      <w:r w:rsidRPr="009F1BCD">
        <w:rPr>
          <w:rFonts w:ascii="Times New Roman" w:hAnsi="Times New Roman" w:cs="Times New Roman"/>
        </w:rPr>
        <w:t>Obiekt IOZ jest wielofunkcyjny i składa się z pełnowymiarowej hali sportowej, krytej pływalni, zespołu sportowo-rekreacyjno-balneologicznego oraz budynku dydaktycznego przeznaczonego dla potrzeb akademickich. Ogólnie powierzchnia zabudowy IOZ wynosi 5247,54 m</w:t>
      </w:r>
      <w:r w:rsidRPr="009F1BCD">
        <w:rPr>
          <w:rFonts w:ascii="Times New Roman" w:hAnsi="Times New Roman" w:cs="Times New Roman"/>
          <w:vertAlign w:val="superscript"/>
        </w:rPr>
        <w:t>2</w:t>
      </w:r>
      <w:r w:rsidRPr="009F1BCD">
        <w:rPr>
          <w:rFonts w:ascii="Times New Roman" w:hAnsi="Times New Roman" w:cs="Times New Roman"/>
        </w:rPr>
        <w:t>, powierzchnia użytkowa 13 245,39 m</w:t>
      </w:r>
      <w:r w:rsidRPr="009F1BCD">
        <w:rPr>
          <w:rFonts w:ascii="Times New Roman" w:hAnsi="Times New Roman" w:cs="Times New Roman"/>
          <w:vertAlign w:val="superscript"/>
        </w:rPr>
        <w:t>2</w:t>
      </w:r>
      <w:r w:rsidRPr="009F1BCD">
        <w:rPr>
          <w:rFonts w:ascii="Times New Roman" w:hAnsi="Times New Roman" w:cs="Times New Roman"/>
        </w:rPr>
        <w:t>, a powierzchnia całkowita 17 051,71 m</w:t>
      </w:r>
      <w:r w:rsidRPr="009F1BCD">
        <w:rPr>
          <w:rFonts w:ascii="Times New Roman" w:hAnsi="Times New Roman" w:cs="Times New Roman"/>
          <w:vertAlign w:val="superscript"/>
        </w:rPr>
        <w:t>2</w:t>
      </w:r>
      <w:r w:rsidRPr="009F1BCD">
        <w:rPr>
          <w:rFonts w:ascii="Times New Roman" w:hAnsi="Times New Roman" w:cs="Times New Roman"/>
        </w:rPr>
        <w:t xml:space="preserve">. Wysokość hali sportowej i części dydaktycznej jest równa 19,22 m, a pływalni i części rekreacyjno-balneologicznej wynosi 9,20 m. Jednorazowo w ww. składowych obiektu może przebywać około 1450 osób. </w:t>
      </w:r>
    </w:p>
    <w:p w:rsidR="00C22753" w:rsidRPr="009F1BCD" w:rsidRDefault="00C22753" w:rsidP="009F1BCD">
      <w:pPr>
        <w:pStyle w:val="NAOSTreNagwka2"/>
        <w:tabs>
          <w:tab w:val="left" w:pos="426"/>
          <w:tab w:val="center" w:pos="4818"/>
          <w:tab w:val="right" w:pos="9637"/>
        </w:tabs>
        <w:spacing w:line="240" w:lineRule="auto"/>
        <w:ind w:firstLine="709"/>
        <w:rPr>
          <w:rFonts w:ascii="Times New Roman" w:hAnsi="Times New Roman" w:cs="Times New Roman"/>
        </w:rPr>
      </w:pPr>
      <w:r w:rsidRPr="009F1BCD">
        <w:rPr>
          <w:rFonts w:ascii="Times New Roman" w:hAnsi="Times New Roman" w:cs="Times New Roman"/>
        </w:rPr>
        <w:t xml:space="preserve">Pod halą sportową znajduje się garaż podziemny jednokondygnacyjny na 90 stanowisk, który wraz z parkingiem naziemnym obsługuje 241 miejsc postojowych (w tym </w:t>
      </w:r>
      <w:r>
        <w:rPr>
          <w:rFonts w:ascii="Times New Roman" w:hAnsi="Times New Roman" w:cs="Times New Roman"/>
        </w:rPr>
        <w:br/>
      </w:r>
      <w:r w:rsidRPr="009F1BCD">
        <w:rPr>
          <w:rFonts w:ascii="Times New Roman" w:hAnsi="Times New Roman" w:cs="Times New Roman"/>
        </w:rPr>
        <w:t xml:space="preserve">9 miejsc dla osób niepełnosprawnych). </w:t>
      </w:r>
    </w:p>
    <w:p w:rsidR="00C22753" w:rsidRPr="009F1BCD" w:rsidRDefault="00C22753" w:rsidP="009F1BCD">
      <w:pPr>
        <w:pStyle w:val="NAOSTreNagwka2"/>
        <w:tabs>
          <w:tab w:val="left" w:pos="426"/>
          <w:tab w:val="center" w:pos="4818"/>
          <w:tab w:val="right" w:pos="9637"/>
        </w:tabs>
        <w:spacing w:line="240" w:lineRule="auto"/>
        <w:ind w:firstLine="709"/>
        <w:rPr>
          <w:rFonts w:ascii="Times New Roman" w:hAnsi="Times New Roman" w:cs="Times New Roman"/>
        </w:rPr>
      </w:pPr>
      <w:r w:rsidRPr="009F1BCD">
        <w:rPr>
          <w:rFonts w:ascii="Times New Roman" w:hAnsi="Times New Roman" w:cs="Times New Roman"/>
        </w:rPr>
        <w:t xml:space="preserve">Instytut Ochrony Zdrowia jest budynkiem średniowysokim, o dwóch kondygnacjach nadziemnych (część dydaktyczna cztery kondygnacje naziemne) i jednej podziemnej. Budynek </w:t>
      </w:r>
      <w:r>
        <w:rPr>
          <w:rFonts w:ascii="Times New Roman" w:hAnsi="Times New Roman" w:cs="Times New Roman"/>
        </w:rPr>
        <w:t>jest zlokalizowany w północno-</w:t>
      </w:r>
      <w:r w:rsidRPr="009F1BCD">
        <w:rPr>
          <w:rFonts w:ascii="Times New Roman" w:hAnsi="Times New Roman" w:cs="Times New Roman"/>
        </w:rPr>
        <w:t>zachodniej części działki istniejącego już budynku Państwowej Wyższej Szkoły Zawodowej w Tarnowie. Dojazd na teren kompleksu IOZ jest możliwy od ulic Mickiewicza, Goldhammera i Matki Bożej Fatimskiej.</w:t>
      </w:r>
    </w:p>
    <w:p w:rsidR="00C22753" w:rsidRPr="009F1BCD" w:rsidRDefault="00C22753" w:rsidP="009F1BCD">
      <w:pPr>
        <w:pStyle w:val="NAOSTreNagwka2"/>
        <w:tabs>
          <w:tab w:val="left" w:pos="426"/>
          <w:tab w:val="center" w:pos="4818"/>
          <w:tab w:val="right" w:pos="9637"/>
        </w:tabs>
        <w:spacing w:line="240" w:lineRule="auto"/>
        <w:ind w:firstLine="709"/>
        <w:rPr>
          <w:rFonts w:ascii="Times New Roman" w:hAnsi="Times New Roman" w:cs="Times New Roman"/>
        </w:rPr>
      </w:pPr>
      <w:r w:rsidRPr="009F1BCD">
        <w:rPr>
          <w:rFonts w:ascii="Times New Roman" w:hAnsi="Times New Roman" w:cs="Times New Roman"/>
        </w:rPr>
        <w:t xml:space="preserve">Zlokalizowana od strony południowo-zachodniej kompleksu IOZ hala sportowa </w:t>
      </w:r>
      <w:r>
        <w:rPr>
          <w:rFonts w:ascii="Times New Roman" w:hAnsi="Times New Roman" w:cs="Times New Roman"/>
        </w:rPr>
        <w:br/>
      </w:r>
      <w:r w:rsidRPr="009F1BCD">
        <w:rPr>
          <w:rFonts w:ascii="Times New Roman" w:hAnsi="Times New Roman" w:cs="Times New Roman"/>
        </w:rPr>
        <w:t>z boiskiem do piłki ręcznej o wymiarach 20 x 40 m, boiskami do koszykówki i siatkówki oraz treningowymi do koszykówki i siatkówki, posiada widownie stałą dla 302 osób siedzących plus galerię z miejscami stojącymi oraz składaną trybunę na poziomie płyty głównej boiska. Całość liczy około 2500 m</w:t>
      </w:r>
      <w:r w:rsidRPr="009F1BCD">
        <w:rPr>
          <w:rFonts w:ascii="Times New Roman" w:hAnsi="Times New Roman" w:cs="Times New Roman"/>
          <w:vertAlign w:val="superscript"/>
        </w:rPr>
        <w:t>2</w:t>
      </w:r>
      <w:r w:rsidRPr="009F1BCD">
        <w:rPr>
          <w:rFonts w:ascii="Times New Roman" w:hAnsi="Times New Roman" w:cs="Times New Roman"/>
        </w:rPr>
        <w:t xml:space="preserve">. Niezbędne zaplecze obiektu zlokalizowane jest pod widownią </w:t>
      </w:r>
      <w:r>
        <w:rPr>
          <w:rFonts w:ascii="Times New Roman" w:hAnsi="Times New Roman" w:cs="Times New Roman"/>
        </w:rPr>
        <w:br/>
      </w:r>
      <w:r w:rsidRPr="009F1BCD">
        <w:rPr>
          <w:rFonts w:ascii="Times New Roman" w:hAnsi="Times New Roman" w:cs="Times New Roman"/>
        </w:rPr>
        <w:t>i dostępne z komunikacji wewnętrznej. Hala dostępna jest z holu, wspólnego dla hali sportowej i krytej pływalni. W holu zlokalizowano ewidencję, pomieszczenie ochrony, szatnię okryć wierzchnich, WC ogólnodostępne, sale metodyczne oraz sale konsumpcyjną dla pracowników i nauczycieli dydaktycznych. Na drugiej kondygnacji zlokalizowana jest widownia dla hali sportowej oraz basenu (127 miejsc siedzących), pomieszczenia biurowe, zaplecze sanitarne, pomieszczenia techniczne i socjalne. Ponadto na tej kondygnacji zlokalizowano salę do sportów walki o powierzchni 120 m</w:t>
      </w:r>
      <w:r w:rsidRPr="009F1BCD">
        <w:rPr>
          <w:rFonts w:ascii="Times New Roman" w:hAnsi="Times New Roman" w:cs="Times New Roman"/>
          <w:vertAlign w:val="superscript"/>
        </w:rPr>
        <w:t>2</w:t>
      </w:r>
      <w:r w:rsidRPr="009F1BCD">
        <w:rPr>
          <w:rFonts w:ascii="Times New Roman" w:hAnsi="Times New Roman" w:cs="Times New Roman"/>
        </w:rPr>
        <w:t xml:space="preserve"> - wyposażoną w maty tatami, salę gimnastyczną o powierzchni około 190 m</w:t>
      </w:r>
      <w:r w:rsidRPr="009F1BCD">
        <w:rPr>
          <w:rFonts w:ascii="Times New Roman" w:hAnsi="Times New Roman" w:cs="Times New Roman"/>
          <w:vertAlign w:val="superscript"/>
        </w:rPr>
        <w:t>2</w:t>
      </w:r>
      <w:r w:rsidRPr="009F1BCD">
        <w:rPr>
          <w:rFonts w:ascii="Times New Roman" w:hAnsi="Times New Roman" w:cs="Times New Roman"/>
        </w:rPr>
        <w:t xml:space="preserve"> - wyposażoną w specjalistyczny sprzęt do gimnastyki sportowej (drążek gimnastyczny; poręcze symetryczne; sprężystą ścieżkę akrobatyczną o długości 12 m; kółka gimnastyczne o regulowanej wysokości; liny do wspinania; konia z łękami etc.) strefę balneoterapii, hydroterapii i masażu leczniczego </w:t>
      </w:r>
      <w:r>
        <w:rPr>
          <w:rFonts w:ascii="Times New Roman" w:hAnsi="Times New Roman" w:cs="Times New Roman"/>
        </w:rPr>
        <w:br/>
      </w:r>
      <w:r w:rsidRPr="009F1BCD">
        <w:rPr>
          <w:rFonts w:ascii="Times New Roman" w:hAnsi="Times New Roman" w:cs="Times New Roman"/>
        </w:rPr>
        <w:t>o łącznej powierzchni około 150 m</w:t>
      </w:r>
      <w:r w:rsidRPr="009F1BCD">
        <w:rPr>
          <w:rFonts w:ascii="Times New Roman" w:hAnsi="Times New Roman" w:cs="Times New Roman"/>
          <w:vertAlign w:val="superscript"/>
        </w:rPr>
        <w:t>2</w:t>
      </w:r>
    </w:p>
    <w:p w:rsidR="00C22753" w:rsidRPr="009F1BCD" w:rsidRDefault="00C22753" w:rsidP="009F1BCD">
      <w:pPr>
        <w:pStyle w:val="NAOSTreNagwka2"/>
        <w:tabs>
          <w:tab w:val="left" w:pos="426"/>
          <w:tab w:val="center" w:pos="4818"/>
          <w:tab w:val="right" w:pos="9637"/>
        </w:tabs>
        <w:spacing w:line="240" w:lineRule="auto"/>
        <w:ind w:firstLine="709"/>
        <w:rPr>
          <w:rFonts w:ascii="Times New Roman" w:hAnsi="Times New Roman" w:cs="Times New Roman"/>
        </w:rPr>
      </w:pPr>
      <w:r w:rsidRPr="009F1BCD">
        <w:rPr>
          <w:rFonts w:ascii="Times New Roman" w:hAnsi="Times New Roman" w:cs="Times New Roman"/>
        </w:rPr>
        <w:t>W podpiwniczeniu obiektu znajdują się pomieszczenia techniczne i socjalne oraz wyżej wspominany garaż na 90 stanowisk. Obiekt zapewnia dostępność dla niepełnosprawnych (winda, podjazdy, szerokie szlaki komunikacyjne, szerokie drzwi etc.).</w:t>
      </w:r>
    </w:p>
    <w:p w:rsidR="00C22753" w:rsidRPr="009F1BCD" w:rsidRDefault="00C22753" w:rsidP="009F1BCD">
      <w:pPr>
        <w:pStyle w:val="NAOSTreNagwka2"/>
        <w:tabs>
          <w:tab w:val="left" w:pos="426"/>
          <w:tab w:val="center" w:pos="4818"/>
          <w:tab w:val="right" w:pos="9637"/>
        </w:tabs>
        <w:spacing w:line="240" w:lineRule="auto"/>
        <w:ind w:firstLine="709"/>
        <w:rPr>
          <w:rFonts w:ascii="Times New Roman" w:hAnsi="Times New Roman" w:cs="Times New Roman"/>
        </w:rPr>
      </w:pPr>
      <w:r w:rsidRPr="009F1BCD">
        <w:rPr>
          <w:rFonts w:ascii="Times New Roman" w:hAnsi="Times New Roman" w:cs="Times New Roman"/>
        </w:rPr>
        <w:t>Znajdujący się w obiekcie basen o wymiarach 12,5 x 25 m jest wykończony zgodne ze standardami F.I.N.A. Powierzchnia lustra wody wynosi 314,3 m</w:t>
      </w:r>
      <w:r w:rsidRPr="009F1BCD">
        <w:rPr>
          <w:rFonts w:ascii="Times New Roman" w:hAnsi="Times New Roman" w:cs="Times New Roman"/>
          <w:position w:val="6"/>
        </w:rPr>
        <w:t>2</w:t>
      </w:r>
      <w:r w:rsidRPr="009F1BCD">
        <w:rPr>
          <w:rFonts w:ascii="Times New Roman" w:hAnsi="Times New Roman" w:cs="Times New Roman"/>
        </w:rPr>
        <w:t>, głębokość od 120 do 180</w:t>
      </w:r>
      <w:r>
        <w:rPr>
          <w:rFonts w:ascii="Times New Roman" w:hAnsi="Times New Roman" w:cs="Times New Roman"/>
        </w:rPr>
        <w:t xml:space="preserve"> </w:t>
      </w:r>
      <w:r w:rsidRPr="009F1BCD">
        <w:rPr>
          <w:rFonts w:ascii="Times New Roman" w:hAnsi="Times New Roman" w:cs="Times New Roman"/>
        </w:rPr>
        <w:t>cm, a temperatura wody wynosi ok. +27̎</w:t>
      </w:r>
      <w:r>
        <w:rPr>
          <w:rFonts w:ascii="Times New Roman" w:hAnsi="Times New Roman" w:cs="Times New Roman"/>
        </w:rPr>
        <w:t xml:space="preserve"> ° </w:t>
      </w:r>
      <w:r w:rsidRPr="009F1BCD">
        <w:rPr>
          <w:rFonts w:ascii="Times New Roman" w:hAnsi="Times New Roman" w:cs="Times New Roman"/>
        </w:rPr>
        <w:t>C. Stałe wyposażenie basenu jest typowe i zgodne z wyposażeniem firmy „Floor Gres”. Na basenie jest zainstalowany dźwig dla osób niepełnosprawnych ułatwiający korzystanie z niego.</w:t>
      </w:r>
    </w:p>
    <w:p w:rsidR="00C22753" w:rsidRPr="009F1BCD" w:rsidRDefault="00C22753" w:rsidP="009F1BCD">
      <w:pPr>
        <w:pStyle w:val="NAOSTreNagwka2"/>
        <w:tabs>
          <w:tab w:val="left" w:pos="426"/>
          <w:tab w:val="center" w:pos="4818"/>
          <w:tab w:val="right" w:pos="9637"/>
        </w:tabs>
        <w:spacing w:line="240" w:lineRule="auto"/>
        <w:ind w:firstLine="709"/>
        <w:rPr>
          <w:rFonts w:ascii="Times New Roman" w:hAnsi="Times New Roman" w:cs="Times New Roman"/>
        </w:rPr>
      </w:pPr>
      <w:r w:rsidRPr="009F1BCD">
        <w:rPr>
          <w:rFonts w:ascii="Times New Roman" w:hAnsi="Times New Roman" w:cs="Times New Roman"/>
        </w:rPr>
        <w:t xml:space="preserve">Część dydaktyczna Instytutu Ochrony Zdrowia stanowi wydzielony funkcjonalnie budynek czterokondygnacyjny z częściowym podpiwniczeniem z niezależnym holem </w:t>
      </w:r>
      <w:r>
        <w:rPr>
          <w:rFonts w:ascii="Times New Roman" w:hAnsi="Times New Roman" w:cs="Times New Roman"/>
        </w:rPr>
        <w:br/>
      </w:r>
      <w:r w:rsidRPr="009F1BCD">
        <w:rPr>
          <w:rFonts w:ascii="Times New Roman" w:hAnsi="Times New Roman" w:cs="Times New Roman"/>
        </w:rPr>
        <w:t>i komunikacją. W budynku znajdują się sale dydaktyczne, sale ćwiczeniowe, audytoria, zaplecza sanitarne, magazyny oraz pomieszczenia personelu dydaktycznego. Na parterze są funkcje dodatkowe tj.: poligrafia uczelni, archiwum i magazyn pomocy dydaktycznych.</w:t>
      </w:r>
    </w:p>
    <w:p w:rsidR="00C22753" w:rsidRPr="009F1BCD" w:rsidRDefault="00C22753" w:rsidP="009F1BCD">
      <w:pPr>
        <w:pStyle w:val="NAOSTreNagwka2"/>
        <w:tabs>
          <w:tab w:val="left" w:pos="426"/>
          <w:tab w:val="center" w:pos="4818"/>
          <w:tab w:val="right" w:pos="9637"/>
        </w:tabs>
        <w:spacing w:line="240" w:lineRule="auto"/>
        <w:ind w:firstLine="709"/>
        <w:rPr>
          <w:rFonts w:ascii="Times New Roman" w:hAnsi="Times New Roman" w:cs="Times New Roman"/>
        </w:rPr>
      </w:pPr>
      <w:r w:rsidRPr="009F1BCD">
        <w:rPr>
          <w:rFonts w:ascii="Times New Roman" w:hAnsi="Times New Roman" w:cs="Times New Roman"/>
        </w:rPr>
        <w:t>Zapewniona jest dostępność całego budynku Instytutu Ochrony Zdrowia dla osób niepełnosprawnych. Miejsca parkingowe zlokalizowane na poziomie piwnic, posiadają dostępność za pomocą dźwigu. Wszelkie różnice terenowe zniwelowano za pomocą pochylni odpowiadających obowiązującym warunkom technicznym. Pochwyty wszystkich balustrad zaprojektowano na wysokości 1,1m, prześwity poziome pomiędzy elementami wypełnienia balustrad wewnętrznych i zewnętrznych nie przekraczają 12</w:t>
      </w:r>
      <w:r>
        <w:rPr>
          <w:rFonts w:ascii="Times New Roman" w:hAnsi="Times New Roman" w:cs="Times New Roman"/>
        </w:rPr>
        <w:t xml:space="preserve"> </w:t>
      </w:r>
      <w:r w:rsidRPr="009F1BCD">
        <w:rPr>
          <w:rFonts w:ascii="Times New Roman" w:hAnsi="Times New Roman" w:cs="Times New Roman"/>
        </w:rPr>
        <w:t>cm. Na drogach komunikacji poziomej nie ma progów, ani innych przeszkód. Wszystkie urządzenia wentylacyjne posiadają atesty na poziom hałasu zgodny z odpowiednimi normami.</w:t>
      </w:r>
    </w:p>
    <w:p w:rsidR="00C22753" w:rsidRPr="009F1BCD" w:rsidRDefault="00C22753" w:rsidP="009F1BCD">
      <w:pPr>
        <w:pStyle w:val="Default"/>
        <w:ind w:firstLine="709"/>
        <w:jc w:val="both"/>
        <w:rPr>
          <w:rFonts w:ascii="Times New Roman" w:hAnsi="Times New Roman" w:cs="Times New Roman"/>
          <w:color w:val="auto"/>
        </w:rPr>
      </w:pPr>
      <w:r w:rsidRPr="009F1BCD">
        <w:rPr>
          <w:rFonts w:ascii="Times New Roman" w:hAnsi="Times New Roman" w:cs="Times New Roman"/>
          <w:color w:val="auto"/>
        </w:rPr>
        <w:t>Sekretariat IOZ mieści się na parterze budynku G i obejmuje: pokój D</w:t>
      </w:r>
      <w:r>
        <w:rPr>
          <w:rFonts w:ascii="Times New Roman" w:hAnsi="Times New Roman" w:cs="Times New Roman"/>
          <w:color w:val="auto"/>
        </w:rPr>
        <w:t>yrektora i Wice-dyrektora IOZ, S</w:t>
      </w:r>
      <w:r w:rsidRPr="009F1BCD">
        <w:rPr>
          <w:rFonts w:ascii="Times New Roman" w:hAnsi="Times New Roman" w:cs="Times New Roman"/>
          <w:color w:val="auto"/>
        </w:rPr>
        <w:t xml:space="preserve">ekretariat – 2 pokoje oraz salę konferencyjną. </w:t>
      </w:r>
    </w:p>
    <w:p w:rsidR="00C22753" w:rsidRPr="009F1BCD" w:rsidRDefault="00C22753" w:rsidP="00732D32">
      <w:pPr>
        <w:autoSpaceDE w:val="0"/>
        <w:autoSpaceDN w:val="0"/>
        <w:adjustRightInd w:val="0"/>
        <w:jc w:val="both"/>
        <w:rPr>
          <w:sz w:val="24"/>
          <w:szCs w:val="24"/>
        </w:rPr>
      </w:pPr>
      <w:r w:rsidRPr="009F1BCD">
        <w:rPr>
          <w:sz w:val="24"/>
          <w:szCs w:val="24"/>
        </w:rPr>
        <w:t>Ponadto PWSZ posiada stronę internetową służącą do przekazu niezbędnych informacji dla studentów i pracowników Zakładu.</w:t>
      </w:r>
    </w:p>
    <w:p w:rsidR="00C22753" w:rsidRPr="009F1BCD" w:rsidRDefault="00C22753" w:rsidP="009F1BCD">
      <w:pPr>
        <w:pStyle w:val="Default"/>
        <w:ind w:firstLine="709"/>
        <w:jc w:val="both"/>
        <w:rPr>
          <w:rFonts w:ascii="Times New Roman" w:hAnsi="Times New Roman" w:cs="Times New Roman"/>
          <w:color w:val="auto"/>
        </w:rPr>
      </w:pPr>
      <w:r w:rsidRPr="009F1BCD">
        <w:rPr>
          <w:rFonts w:ascii="Times New Roman" w:hAnsi="Times New Roman" w:cs="Times New Roman"/>
          <w:color w:val="auto"/>
        </w:rPr>
        <w:t xml:space="preserve">Zakład Fizjoterapii ma swoją siedzibę w pawilonie G, na I piętrze kompleksu IOZ, gdzie znajdują się 2 sale wykładowe, 5 sal ćwiczeniowych, zespół pomieszczeń sanitarnych, w tym WC dla kobiet, dla mężczyzn i osób niepełnosprawnych, szatnia dla studentów (damska i męska), 4 pokoje magazynowe, pokój kierownika Zakładu Fizjoterapii, sala konferencyjna, sala seminaryjna, pokój dla pracowników oraz pokój socjalny, WC dla personelu. </w:t>
      </w:r>
    </w:p>
    <w:p w:rsidR="00C22753" w:rsidRPr="009F1BCD" w:rsidRDefault="00C22753" w:rsidP="009F1BCD">
      <w:pPr>
        <w:pStyle w:val="NAOSTreNagwka2"/>
        <w:tabs>
          <w:tab w:val="left" w:pos="426"/>
          <w:tab w:val="center" w:pos="4818"/>
          <w:tab w:val="right" w:pos="9637"/>
        </w:tabs>
        <w:spacing w:line="240" w:lineRule="auto"/>
        <w:ind w:firstLine="709"/>
        <w:rPr>
          <w:rFonts w:ascii="Times New Roman" w:hAnsi="Times New Roman" w:cs="Times New Roman"/>
        </w:rPr>
      </w:pPr>
      <w:r w:rsidRPr="009F1BCD">
        <w:rPr>
          <w:rFonts w:ascii="Times New Roman" w:hAnsi="Times New Roman" w:cs="Times New Roman"/>
        </w:rPr>
        <w:t>W budynku dydaktycznym znajdą się 3 sale wykładowe o pojemności 108 osób, jedna sala wykładowa o pojemności 50 osób. Wszystkie posiadają specjalistycznie wyposażenie, tj.:</w:t>
      </w:r>
    </w:p>
    <w:p w:rsidR="00C22753" w:rsidRPr="009F1BCD" w:rsidRDefault="00C22753" w:rsidP="007E0BF5">
      <w:pPr>
        <w:pStyle w:val="Akapitzlist1"/>
        <w:widowControl w:val="0"/>
        <w:numPr>
          <w:ilvl w:val="0"/>
          <w:numId w:val="35"/>
        </w:numPr>
        <w:tabs>
          <w:tab w:val="left" w:pos="567"/>
        </w:tabs>
        <w:suppressAutoHyphens/>
        <w:autoSpaceDN w:val="0"/>
        <w:ind w:left="567" w:hanging="284"/>
        <w:jc w:val="both"/>
        <w:textAlignment w:val="baseline"/>
        <w:rPr>
          <w:sz w:val="24"/>
          <w:szCs w:val="24"/>
        </w:rPr>
      </w:pPr>
      <w:r w:rsidRPr="009F1BCD">
        <w:rPr>
          <w:b/>
          <w:bCs/>
          <w:sz w:val="24"/>
          <w:szCs w:val="24"/>
        </w:rPr>
        <w:t>pracownia fizjoterapii</w:t>
      </w:r>
      <w:r w:rsidRPr="009F1BCD">
        <w:rPr>
          <w:sz w:val="24"/>
          <w:szCs w:val="24"/>
        </w:rPr>
        <w:t xml:space="preserve"> z kabinami UGUL szt.4 w pełni wyposażonymi, piłki </w:t>
      </w:r>
      <w:r>
        <w:rPr>
          <w:sz w:val="24"/>
          <w:szCs w:val="24"/>
        </w:rPr>
        <w:br/>
      </w:r>
      <w:r w:rsidRPr="009F1BCD">
        <w:rPr>
          <w:sz w:val="24"/>
          <w:szCs w:val="24"/>
        </w:rPr>
        <w:t>o średnicy 55cm szt.2, piłka „jeżyk” szt.1, poduszki sensomotoryczne szt.5, materace składane szt.3, rotorek szt.1, ciśnieniomierze szt.3, zestaw goniometrów szt. 1, zestaw ciężarków szt.1, taśmy Thera Band szt.10, kule łokciowe 4 pary, kule pachowe 1 para, opaski obciążnikowe szt.4, podoskop lustrzany szt.1, trener równowagi Balance Step Bosu szt.1, Lustro korekcyjne LK 1 szt.1</w:t>
      </w:r>
    </w:p>
    <w:p w:rsidR="00C22753" w:rsidRPr="00560570" w:rsidRDefault="00C22753" w:rsidP="007E0BF5">
      <w:pPr>
        <w:pStyle w:val="Akapitzlist1"/>
        <w:widowControl w:val="0"/>
        <w:numPr>
          <w:ilvl w:val="0"/>
          <w:numId w:val="35"/>
        </w:numPr>
        <w:tabs>
          <w:tab w:val="left" w:pos="567"/>
        </w:tabs>
        <w:suppressAutoHyphens/>
        <w:autoSpaceDN w:val="0"/>
        <w:ind w:left="567" w:hanging="284"/>
        <w:jc w:val="both"/>
        <w:textAlignment w:val="baseline"/>
        <w:rPr>
          <w:sz w:val="24"/>
          <w:szCs w:val="24"/>
        </w:rPr>
      </w:pPr>
      <w:r w:rsidRPr="009F1BCD">
        <w:rPr>
          <w:b/>
          <w:bCs/>
          <w:sz w:val="24"/>
          <w:szCs w:val="24"/>
        </w:rPr>
        <w:t>pracownia fizykoterapi</w:t>
      </w:r>
      <w:r>
        <w:rPr>
          <w:b/>
          <w:bCs/>
          <w:sz w:val="24"/>
          <w:szCs w:val="24"/>
        </w:rPr>
        <w:t xml:space="preserve">i </w:t>
      </w:r>
      <w:r w:rsidRPr="00560570">
        <w:rPr>
          <w:sz w:val="24"/>
          <w:szCs w:val="24"/>
        </w:rPr>
        <w:t xml:space="preserve">z aparaturą do elektroterapii, laseroterapii, ultradźwięków oraz magnetoterapii - wyposażenie: </w:t>
      </w:r>
      <w:r w:rsidRPr="00560570">
        <w:rPr>
          <w:bCs/>
          <w:sz w:val="24"/>
          <w:szCs w:val="24"/>
        </w:rPr>
        <w:t xml:space="preserve">AERODYN </w:t>
      </w:r>
      <w:r w:rsidRPr="00560570">
        <w:rPr>
          <w:sz w:val="24"/>
          <w:szCs w:val="24"/>
        </w:rPr>
        <w:t xml:space="preserve">2471- termoterapia, </w:t>
      </w:r>
      <w:r w:rsidRPr="00560570">
        <w:rPr>
          <w:bCs/>
          <w:sz w:val="24"/>
          <w:szCs w:val="24"/>
        </w:rPr>
        <w:t xml:space="preserve">ALPHATRON 4100 </w:t>
      </w:r>
      <w:r w:rsidRPr="00560570">
        <w:rPr>
          <w:sz w:val="24"/>
          <w:szCs w:val="24"/>
        </w:rPr>
        <w:t xml:space="preserve">789 A 004 - impulsowe pole magnetyczne niskiej częstotliwości, </w:t>
      </w:r>
      <w:r w:rsidRPr="00612D70">
        <w:rPr>
          <w:bCs/>
          <w:sz w:val="24"/>
          <w:szCs w:val="24"/>
        </w:rPr>
        <w:t xml:space="preserve">CRYO – T NR-2 </w:t>
      </w:r>
      <w:r w:rsidRPr="00560570">
        <w:rPr>
          <w:sz w:val="24"/>
          <w:szCs w:val="24"/>
        </w:rPr>
        <w:t xml:space="preserve">T 1469 ID / 2007 PWSZ T-ÓW 1/802/347 -krioterapia miejscowa – CO </w:t>
      </w:r>
      <w:r w:rsidRPr="00560570">
        <w:rPr>
          <w:sz w:val="24"/>
          <w:szCs w:val="24"/>
          <w:vertAlign w:val="superscript"/>
        </w:rPr>
        <w:t>2</w:t>
      </w:r>
      <w:r w:rsidRPr="00560570">
        <w:rPr>
          <w:sz w:val="24"/>
          <w:szCs w:val="24"/>
        </w:rPr>
        <w:t xml:space="preserve"> , </w:t>
      </w:r>
      <w:r w:rsidRPr="00612D70">
        <w:rPr>
          <w:bCs/>
          <w:sz w:val="24"/>
          <w:szCs w:val="24"/>
        </w:rPr>
        <w:t xml:space="preserve">INTER D 64 </w:t>
      </w:r>
      <w:r w:rsidRPr="00612D70">
        <w:rPr>
          <w:sz w:val="24"/>
          <w:szCs w:val="24"/>
        </w:rPr>
        <w:t xml:space="preserve">SND 64215 / 2003 </w:t>
      </w:r>
      <w:r w:rsidRPr="00560570">
        <w:rPr>
          <w:sz w:val="24"/>
          <w:szCs w:val="24"/>
        </w:rPr>
        <w:t xml:space="preserve">PWSZ T-ÓW Dz.IV-3p.151 - IF Nemec, mikroprądy, prąd Träberta, prądy Kot'za, prądy średniej częst. modulowane zewn. - elektrodiagnostyka ilościowa, </w:t>
      </w:r>
      <w:r w:rsidRPr="00560570">
        <w:rPr>
          <w:bCs/>
          <w:sz w:val="24"/>
          <w:szCs w:val="24"/>
        </w:rPr>
        <w:t xml:space="preserve">INTER D 24 </w:t>
      </w:r>
      <w:r w:rsidRPr="00612D70">
        <w:rPr>
          <w:sz w:val="24"/>
          <w:szCs w:val="24"/>
        </w:rPr>
        <w:t xml:space="preserve">D 244104 /2002 PWSZ T-ÓW </w:t>
      </w:r>
      <w:r w:rsidRPr="00560570">
        <w:rPr>
          <w:sz w:val="24"/>
          <w:szCs w:val="24"/>
        </w:rPr>
        <w:t xml:space="preserve">VI/3/44 - IF Nemec, </w:t>
      </w:r>
      <w:r w:rsidRPr="00612D70">
        <w:rPr>
          <w:bCs/>
          <w:sz w:val="24"/>
          <w:szCs w:val="24"/>
        </w:rPr>
        <w:t xml:space="preserve">INTER D 24 &amp; STIM&amp;TENS </w:t>
      </w:r>
      <w:r w:rsidRPr="00612D70">
        <w:rPr>
          <w:sz w:val="24"/>
          <w:szCs w:val="24"/>
        </w:rPr>
        <w:t xml:space="preserve">SND 64216 / 2007 PWSZ T-ÓW </w:t>
      </w:r>
      <w:r w:rsidRPr="00560570">
        <w:rPr>
          <w:sz w:val="24"/>
          <w:szCs w:val="24"/>
        </w:rPr>
        <w:t xml:space="preserve">11/802/348 - prąd galwaniczny, mikroprądy, Tonoliza, prądy impulsowe małej i średniej częst., prądy Kot'za, prąd Träberta, TENS, IF Nemec - elektrodiagnostyka ilościowa, </w:t>
      </w:r>
      <w:r w:rsidRPr="00560570">
        <w:rPr>
          <w:bCs/>
          <w:sz w:val="24"/>
          <w:szCs w:val="24"/>
        </w:rPr>
        <w:t xml:space="preserve">LAMPA LUMINA </w:t>
      </w:r>
      <w:r w:rsidRPr="00560570">
        <w:rPr>
          <w:sz w:val="24"/>
          <w:szCs w:val="24"/>
        </w:rPr>
        <w:t xml:space="preserve">SL-55/12/09 / 2009 - promieniowanie widzialne / IR, </w:t>
      </w:r>
      <w:r w:rsidRPr="00560570">
        <w:rPr>
          <w:bCs/>
          <w:sz w:val="24"/>
          <w:szCs w:val="24"/>
        </w:rPr>
        <w:t xml:space="preserve">LAMPA Q LIGHT 70 NT </w:t>
      </w:r>
      <w:r w:rsidRPr="00560570">
        <w:rPr>
          <w:sz w:val="24"/>
          <w:szCs w:val="24"/>
        </w:rPr>
        <w:t xml:space="preserve">77JEEE /2007 - światło białe i kolorowe - światło białe i kolorowe spolaryzowane, </w:t>
      </w:r>
      <w:r w:rsidRPr="00612D70">
        <w:rPr>
          <w:bCs/>
          <w:sz w:val="24"/>
          <w:szCs w:val="24"/>
        </w:rPr>
        <w:t xml:space="preserve">LAMPA SOLLUX </w:t>
      </w:r>
      <w:r w:rsidRPr="00612D70">
        <w:rPr>
          <w:sz w:val="24"/>
          <w:szCs w:val="24"/>
        </w:rPr>
        <w:t>LS-1 nr.405 /2007</w:t>
      </w:r>
      <w:r w:rsidRPr="00560570">
        <w:rPr>
          <w:sz w:val="24"/>
          <w:szCs w:val="24"/>
        </w:rPr>
        <w:t xml:space="preserve">- promieniowanie widzialne / IR, </w:t>
      </w:r>
      <w:r w:rsidRPr="00560570">
        <w:rPr>
          <w:bCs/>
          <w:sz w:val="24"/>
          <w:szCs w:val="24"/>
        </w:rPr>
        <w:t xml:space="preserve">LAMPA SUNLAMP 70 </w:t>
      </w:r>
      <w:r w:rsidRPr="00560570">
        <w:rPr>
          <w:sz w:val="24"/>
          <w:szCs w:val="24"/>
        </w:rPr>
        <w:t xml:space="preserve">09044 / 2010 - UVA / B, </w:t>
      </w:r>
      <w:r w:rsidRPr="00612D70">
        <w:rPr>
          <w:bCs/>
          <w:sz w:val="24"/>
          <w:szCs w:val="24"/>
        </w:rPr>
        <w:t xml:space="preserve">LASER D  68 -1 </w:t>
      </w:r>
      <w:r w:rsidRPr="00612D70">
        <w:rPr>
          <w:sz w:val="24"/>
          <w:szCs w:val="24"/>
        </w:rPr>
        <w:t xml:space="preserve">SND 68-1236 / 2007 PWSZ T-ÓW 11/802/346 </w:t>
      </w:r>
      <w:r w:rsidRPr="00560570">
        <w:rPr>
          <w:sz w:val="24"/>
          <w:szCs w:val="24"/>
        </w:rPr>
        <w:t xml:space="preserve">- laser biostymulacyjny podczerwony moc 200 mW, </w:t>
      </w:r>
      <w:r w:rsidRPr="00560570">
        <w:rPr>
          <w:bCs/>
          <w:sz w:val="24"/>
          <w:szCs w:val="24"/>
        </w:rPr>
        <w:t xml:space="preserve">MADYN D 21 </w:t>
      </w:r>
      <w:r w:rsidRPr="00560570">
        <w:rPr>
          <w:sz w:val="24"/>
          <w:szCs w:val="24"/>
        </w:rPr>
        <w:t xml:space="preserve">D 21192 /2003 </w:t>
      </w:r>
      <w:r w:rsidRPr="00612D70">
        <w:rPr>
          <w:sz w:val="24"/>
          <w:szCs w:val="24"/>
        </w:rPr>
        <w:t xml:space="preserve">PWSZ T-ÓW IV/3/45 </w:t>
      </w:r>
      <w:r w:rsidRPr="00560570">
        <w:rPr>
          <w:sz w:val="24"/>
          <w:szCs w:val="24"/>
        </w:rPr>
        <w:t xml:space="preserve">- prądy Diadynamiczne, </w:t>
      </w:r>
      <w:r w:rsidRPr="00560570">
        <w:rPr>
          <w:bCs/>
          <w:sz w:val="24"/>
          <w:szCs w:val="24"/>
        </w:rPr>
        <w:t xml:space="preserve">MAGNETRONIC MF-10 </w:t>
      </w:r>
      <w:r w:rsidRPr="00560570">
        <w:rPr>
          <w:sz w:val="24"/>
          <w:szCs w:val="24"/>
        </w:rPr>
        <w:t xml:space="preserve">3162 / 2009  impulsowe pole magnetyczne niskiej częstotliwości, </w:t>
      </w:r>
      <w:r w:rsidRPr="00560570">
        <w:rPr>
          <w:bCs/>
          <w:sz w:val="24"/>
          <w:szCs w:val="24"/>
        </w:rPr>
        <w:t xml:space="preserve">MIXING 2 </w:t>
      </w:r>
      <w:r w:rsidRPr="00560570">
        <w:rPr>
          <w:sz w:val="24"/>
          <w:szCs w:val="24"/>
        </w:rPr>
        <w:t xml:space="preserve">2/3MOZ112 /2002 PWSZ T-ÓW 11/802/230 - ultradźwięki - TENS, stymulacja mięśni, prądy faradyczne, prądy Kot'za,- stymulacja urologiczna - terapia skojarzona, </w:t>
      </w:r>
      <w:r w:rsidRPr="00560570">
        <w:rPr>
          <w:bCs/>
          <w:sz w:val="24"/>
          <w:szCs w:val="24"/>
        </w:rPr>
        <w:t xml:space="preserve">PHYSIOTER D 60 </w:t>
      </w:r>
      <w:r w:rsidRPr="00560570">
        <w:rPr>
          <w:sz w:val="24"/>
          <w:szCs w:val="24"/>
        </w:rPr>
        <w:t xml:space="preserve">D 60724 / 2010 - prąd galwaniczny, mikroprądy, Tonoliza, prądy impulsowe małej i średniej częst., prądy Kot'za, prąd Träberta, TENS, IF Nemec, prądy DD, prądy izodynamiczne - elektrodiagnostyka ilościowa, </w:t>
      </w:r>
      <w:r w:rsidRPr="00560570">
        <w:rPr>
          <w:bCs/>
          <w:sz w:val="24"/>
          <w:szCs w:val="24"/>
        </w:rPr>
        <w:t xml:space="preserve">SONICATOR 715 </w:t>
      </w:r>
      <w:r w:rsidRPr="00560570">
        <w:rPr>
          <w:sz w:val="24"/>
          <w:szCs w:val="24"/>
        </w:rPr>
        <w:t xml:space="preserve">82 XA 173/2002 ŚR.TRW. </w:t>
      </w:r>
      <w:r w:rsidRPr="00612D70">
        <w:rPr>
          <w:sz w:val="24"/>
          <w:szCs w:val="24"/>
        </w:rPr>
        <w:t xml:space="preserve">PWSZ T-ÓW 11/802/199 </w:t>
      </w:r>
      <w:r w:rsidRPr="00560570">
        <w:rPr>
          <w:sz w:val="24"/>
          <w:szCs w:val="24"/>
        </w:rPr>
        <w:t xml:space="preserve">- ultradźwięki, </w:t>
      </w:r>
      <w:r w:rsidRPr="00560570">
        <w:rPr>
          <w:bCs/>
          <w:sz w:val="24"/>
          <w:szCs w:val="24"/>
        </w:rPr>
        <w:t xml:space="preserve">STIM D 65 </w:t>
      </w:r>
      <w:r w:rsidRPr="00560570">
        <w:rPr>
          <w:sz w:val="24"/>
          <w:szCs w:val="24"/>
        </w:rPr>
        <w:t xml:space="preserve">D65027 / 2002 PWSZ T-ÓW  Dz.IV-3p.43 - prąd galwaniczny, mikroprądy, Tonoliza, prądy impulsowe małej i średniej częst., prądy Kot'za, prąd Träberta - elektrodiagnostyka ilościowa, </w:t>
      </w:r>
      <w:r w:rsidRPr="00560570">
        <w:rPr>
          <w:bCs/>
          <w:sz w:val="24"/>
          <w:szCs w:val="24"/>
        </w:rPr>
        <w:t xml:space="preserve">STYMULATOR NMES EV 807 – P 3 szt. </w:t>
      </w:r>
      <w:r w:rsidRPr="00560570">
        <w:rPr>
          <w:sz w:val="24"/>
          <w:szCs w:val="24"/>
        </w:rPr>
        <w:t xml:space="preserve">05371262 05371264 05371253 / 2007 PWSZ T-ÓW Dz.IV-3p.148 Dz.IV-3p.149 Dz.IV-3p.150 - stymulacja mięśniowa – do użytku indywidualnego, </w:t>
      </w:r>
      <w:r w:rsidRPr="00560570">
        <w:rPr>
          <w:bCs/>
          <w:sz w:val="24"/>
          <w:szCs w:val="24"/>
        </w:rPr>
        <w:t xml:space="preserve">STYMULATOR TENS EV 803-M 3 szt. </w:t>
      </w:r>
      <w:r w:rsidRPr="00560570">
        <w:rPr>
          <w:sz w:val="24"/>
          <w:szCs w:val="24"/>
        </w:rPr>
        <w:t xml:space="preserve">06471071 06471075 06471057 / 2007 PWSZ T-ÓW Dz.IV-3p.145 Dz.IV-3p.146 Dz.IV-3p.147 - TENS -  do użytku indywidualnego, </w:t>
      </w:r>
      <w:r w:rsidRPr="00612D70">
        <w:rPr>
          <w:bCs/>
          <w:sz w:val="24"/>
          <w:szCs w:val="24"/>
        </w:rPr>
        <w:t xml:space="preserve">TENS D 67 </w:t>
      </w:r>
      <w:r w:rsidRPr="00612D70">
        <w:rPr>
          <w:sz w:val="24"/>
          <w:szCs w:val="24"/>
        </w:rPr>
        <w:t xml:space="preserve">D 67016 / 2002 PWSZ T-ÓW Dz.IV-3p.46 - TENS, HVS </w:t>
      </w:r>
      <w:r w:rsidRPr="00560570">
        <w:rPr>
          <w:sz w:val="24"/>
          <w:szCs w:val="24"/>
        </w:rPr>
        <w:t xml:space="preserve">- elektrodiagnostyka ilościowa, </w:t>
      </w:r>
      <w:r w:rsidRPr="00560570">
        <w:rPr>
          <w:bCs/>
          <w:sz w:val="24"/>
          <w:szCs w:val="24"/>
        </w:rPr>
        <w:t xml:space="preserve">TERMALSOFT / HOT &amp; COLD THERAPY PACK </w:t>
      </w:r>
      <w:r w:rsidRPr="00560570">
        <w:rPr>
          <w:sz w:val="24"/>
          <w:szCs w:val="24"/>
        </w:rPr>
        <w:t xml:space="preserve">4 termożele + kuchenka mikrofalowa r. prod. 2007 PWSZ T-ÓW Dz.IV-3p.157 - termoterapia, </w:t>
      </w:r>
      <w:r w:rsidRPr="00560570">
        <w:rPr>
          <w:bCs/>
          <w:sz w:val="24"/>
          <w:szCs w:val="24"/>
        </w:rPr>
        <w:t xml:space="preserve">HAUSER – podgrzewacz okładów cieplnych  </w:t>
      </w:r>
      <w:r w:rsidRPr="00560570">
        <w:rPr>
          <w:sz w:val="24"/>
          <w:szCs w:val="24"/>
        </w:rPr>
        <w:t xml:space="preserve">Rok prod. 2015 - termoterapia, </w:t>
      </w:r>
      <w:r w:rsidRPr="00560570">
        <w:rPr>
          <w:bCs/>
          <w:sz w:val="24"/>
          <w:szCs w:val="24"/>
        </w:rPr>
        <w:t xml:space="preserve">Elektrostymulator DISCREET STIM –  </w:t>
      </w:r>
      <w:r w:rsidRPr="00560570">
        <w:rPr>
          <w:sz w:val="24"/>
          <w:szCs w:val="24"/>
        </w:rPr>
        <w:t xml:space="preserve">Rok prod. 2015 </w:t>
      </w:r>
      <w:r w:rsidRPr="00560570">
        <w:rPr>
          <w:bCs/>
          <w:sz w:val="24"/>
          <w:szCs w:val="24"/>
        </w:rPr>
        <w:t xml:space="preserve">2 szt. + elektrody perrektalne i dopochwowe </w:t>
      </w:r>
      <w:r w:rsidRPr="00560570">
        <w:rPr>
          <w:sz w:val="24"/>
          <w:szCs w:val="24"/>
        </w:rPr>
        <w:t xml:space="preserve">- elektrostymulacja UROLOGICZNA -  do użytku indywidualnego, </w:t>
      </w:r>
      <w:r w:rsidRPr="00560570">
        <w:rPr>
          <w:bCs/>
          <w:sz w:val="24"/>
          <w:szCs w:val="24"/>
        </w:rPr>
        <w:t xml:space="preserve">Etius U </w:t>
      </w:r>
      <w:r w:rsidRPr="00560570">
        <w:rPr>
          <w:sz w:val="24"/>
          <w:szCs w:val="24"/>
        </w:rPr>
        <w:t xml:space="preserve">Firma ASTAR SN EU-18/K1/AR rok prod. 2016 - elektroterapia i sonoterapia, </w:t>
      </w:r>
      <w:r w:rsidRPr="00560570">
        <w:rPr>
          <w:bCs/>
          <w:sz w:val="24"/>
          <w:szCs w:val="24"/>
        </w:rPr>
        <w:t xml:space="preserve">Laser TERAPUS 2 + sonda prysznicowa  i punktowa </w:t>
      </w:r>
      <w:r w:rsidRPr="00560570">
        <w:rPr>
          <w:sz w:val="24"/>
          <w:szCs w:val="24"/>
        </w:rPr>
        <w:t>Firma ACURRO -</w:t>
      </w:r>
      <w:r>
        <w:rPr>
          <w:sz w:val="24"/>
          <w:szCs w:val="24"/>
        </w:rPr>
        <w:t xml:space="preserve"> SN4642 / 2016 -  laseroterapia</w:t>
      </w:r>
    </w:p>
    <w:p w:rsidR="00C22753" w:rsidRPr="009F1BCD" w:rsidRDefault="00C22753" w:rsidP="007E0BF5">
      <w:pPr>
        <w:pStyle w:val="Akapitzlist1"/>
        <w:widowControl w:val="0"/>
        <w:numPr>
          <w:ilvl w:val="0"/>
          <w:numId w:val="35"/>
        </w:numPr>
        <w:tabs>
          <w:tab w:val="left" w:pos="567"/>
        </w:tabs>
        <w:suppressAutoHyphens/>
        <w:autoSpaceDN w:val="0"/>
        <w:ind w:left="567" w:hanging="284"/>
        <w:jc w:val="both"/>
        <w:textAlignment w:val="baseline"/>
        <w:rPr>
          <w:sz w:val="24"/>
          <w:szCs w:val="24"/>
        </w:rPr>
      </w:pPr>
      <w:r w:rsidRPr="009F1BCD">
        <w:rPr>
          <w:b/>
          <w:bCs/>
          <w:sz w:val="24"/>
          <w:szCs w:val="24"/>
        </w:rPr>
        <w:t>pracownia fizjoterapii</w:t>
      </w:r>
      <w:r w:rsidRPr="009F1BCD">
        <w:rPr>
          <w:sz w:val="24"/>
          <w:szCs w:val="24"/>
        </w:rPr>
        <w:t xml:space="preserve"> do diagnostyki aparatu ruchu: n</w:t>
      </w:r>
      <w:r w:rsidRPr="009F1BCD">
        <w:rPr>
          <w:bCs/>
          <w:kern w:val="36"/>
          <w:sz w:val="24"/>
          <w:szCs w:val="24"/>
        </w:rPr>
        <w:t xml:space="preserve">egatoskop pantomograficzny szt.1, </w:t>
      </w:r>
      <w:r w:rsidRPr="009F1BCD">
        <w:rPr>
          <w:sz w:val="24"/>
          <w:szCs w:val="24"/>
        </w:rPr>
        <w:t>leżanki szt.5, ławeczka szt.1, materace szt.3, bieżnia szt.1, t</w:t>
      </w:r>
      <w:r w:rsidRPr="009F1BCD">
        <w:rPr>
          <w:color w:val="111111"/>
          <w:sz w:val="24"/>
          <w:szCs w:val="24"/>
        </w:rPr>
        <w:t xml:space="preserve">or do nauki chodzenia T/U uniwersalny szt.1, </w:t>
      </w:r>
      <w:r w:rsidRPr="009F1BCD">
        <w:rPr>
          <w:sz w:val="24"/>
          <w:szCs w:val="24"/>
        </w:rPr>
        <w:t>dostęp do bieżącej wody, środki do dezynfekcji</w:t>
      </w:r>
    </w:p>
    <w:p w:rsidR="00C22753" w:rsidRPr="009F1BCD" w:rsidRDefault="00C22753" w:rsidP="007E0BF5">
      <w:pPr>
        <w:pStyle w:val="Akapitzlist1"/>
        <w:widowControl w:val="0"/>
        <w:numPr>
          <w:ilvl w:val="0"/>
          <w:numId w:val="35"/>
        </w:numPr>
        <w:tabs>
          <w:tab w:val="left" w:pos="567"/>
        </w:tabs>
        <w:suppressAutoHyphens/>
        <w:autoSpaceDN w:val="0"/>
        <w:ind w:left="567" w:hanging="284"/>
        <w:contextualSpacing/>
        <w:jc w:val="both"/>
        <w:textAlignment w:val="baseline"/>
        <w:rPr>
          <w:sz w:val="24"/>
          <w:szCs w:val="24"/>
        </w:rPr>
      </w:pPr>
      <w:r w:rsidRPr="009F1BCD">
        <w:rPr>
          <w:b/>
          <w:bCs/>
          <w:sz w:val="24"/>
          <w:szCs w:val="24"/>
        </w:rPr>
        <w:t>pracownia fizjoterapii klinicznej – wyposażona jest w następujący sprzęt: b</w:t>
      </w:r>
      <w:r w:rsidRPr="009F1BCD">
        <w:rPr>
          <w:sz w:val="24"/>
          <w:szCs w:val="24"/>
        </w:rPr>
        <w:t>alkonik czterokołowy stalowy – 1 szt., Chodzik podpórka (2 koła) –1 szt., klin rehabilitacyjny – 2 szt., Klin rehabilitacyjny z wgłębieniem – 1 szt., Kostka rehabilitacyjna 40x40x40 – 3 szt. , Łóżko ortopedyczne  JK-L3E z wyposażeniem, z ramą – 1 szt., Łóżko szpitalne z materacem – 2 szt., Młotek Taylora 1 szt., Młotek Bucka 1 szt., Młotek neurologiczny Babińskiego 1 szt., Podnośnik jezdny z  elektrycznie regulowaną wysokością – HCL – 7/E/ - 1 szt. , Poduszka p/odleżynowa z otworem – 2 szt., Półwałki pod nogi i ręce – 2 szt., przenośnik taśmowo – rolkowy – 1 szt., przyrząd do badania czucia w kształcie dysku 1 szt., Schody rehabilitacyjne SCH-1/ 1 szt, Stół pionizacyjny z elektryczną zmianą kąta leżyska – AZURYT – 1 szt., Szyna Brauna 60/25/12 – 1 szt., Szyna Brauna 80/30/19,5 – 1 szt., Tor do nauki chodzenia z przeszkodami T NCH – 2 -1 szt., Trójnóg inwalidzki – 1 szt., Uchwyt mocowany do ściany – 10 elementów, Wałek pod kolana 10 x 60 – 2 szt. , Wałek pod plecy 20 x 100 – 2 szt., Wózek inwalidzki – 2 szt., Wózek inwalidzki z wysokim podparciem pleców – 1 szt., Aparat na ramię i bark – 1 szt. – typu Desaulta, Tutor stawu łokciowego  - 1 szt., Łuska na przedramię i rękę – 2 szt., Tutor stawu kolanowego – 2 szt., Tutor stawu skokowego – 2 szt., Gorset Jewetta – 2 szt., Wysoka sznurówka z podpaszkami – 2 szt., Kołnierz Schantza – 2 szt., Kołnierz Florida – 2 szt., Kołnierz Campa – 2 szt., Kołnierz Philadelphia – 2 szt., Mata korekcyjna „jeżyk” 100/30 – 1 szt., Mata korekcyjna „jeżyk” 32/32 – 1 szt., Piłeczka rehabilitacyjna „jeżyk” - 1 szt., Poduszka do ćwiczeń równoważnych  - 1 szt., Taśma Thera – Band – 2 szt., Urządzenie do oceny czucia w kształcie dysku – 1 szt., Tester unerwienia dłoni (monofilamenty S-W) – 1 szt. , Młotek neurologiczny – 3 szt.</w:t>
      </w:r>
    </w:p>
    <w:p w:rsidR="00C22753" w:rsidRPr="009F1BCD" w:rsidRDefault="00C22753" w:rsidP="007E0BF5">
      <w:pPr>
        <w:pStyle w:val="ListParagraph"/>
        <w:widowControl w:val="0"/>
        <w:numPr>
          <w:ilvl w:val="0"/>
          <w:numId w:val="35"/>
        </w:numPr>
        <w:tabs>
          <w:tab w:val="left" w:pos="567"/>
        </w:tabs>
        <w:suppressAutoHyphens/>
        <w:autoSpaceDN w:val="0"/>
        <w:ind w:left="567" w:hanging="284"/>
        <w:contextualSpacing/>
        <w:jc w:val="both"/>
        <w:textAlignment w:val="baseline"/>
        <w:rPr>
          <w:lang w:eastAsia="en-US"/>
        </w:rPr>
      </w:pPr>
      <w:r w:rsidRPr="009F1BCD">
        <w:rPr>
          <w:b/>
          <w:bCs/>
          <w:lang w:eastAsia="en-US"/>
        </w:rPr>
        <w:t>pracownia fizjoterapii</w:t>
      </w:r>
      <w:r w:rsidRPr="009F1BCD">
        <w:rPr>
          <w:lang w:eastAsia="en-US"/>
        </w:rPr>
        <w:t xml:space="preserve"> do terapii manualnej i masażu leczniczego – wyposażona jest w łóżka i stoły rehabilitacyjne szt.6, ławeczkę szt.1, aquavibron szt.1, komplet -bańki chińskie szt.1, zestaw kamieni bazaltowych wraz z podgrzewaczem szt.1, wałki małe szt.3, wałki średnie szt.1, półwałek do masażu pod stopy lub pod kolana szt.6, klin do masażu szt.1, parawany szt.2, Ekopompa – stanowisko zasilania do aparatu Aquavibron szt.1, pasy do terapii manualnej z samozaciskową metalową klamrą szt.10, przenośne krzesło do masażu PRESTIGE-REH szt.1</w:t>
      </w:r>
    </w:p>
    <w:p w:rsidR="00C22753" w:rsidRPr="009F1BCD" w:rsidRDefault="00C22753" w:rsidP="007E0BF5">
      <w:pPr>
        <w:pStyle w:val="Akapitzlist1"/>
        <w:widowControl w:val="0"/>
        <w:numPr>
          <w:ilvl w:val="0"/>
          <w:numId w:val="35"/>
        </w:numPr>
        <w:tabs>
          <w:tab w:val="left" w:pos="567"/>
        </w:tabs>
        <w:suppressAutoHyphens/>
        <w:autoSpaceDN w:val="0"/>
        <w:ind w:left="567" w:hanging="284"/>
        <w:jc w:val="both"/>
        <w:textAlignment w:val="baseline"/>
        <w:rPr>
          <w:sz w:val="24"/>
          <w:szCs w:val="24"/>
        </w:rPr>
      </w:pPr>
      <w:r w:rsidRPr="009F1BCD">
        <w:rPr>
          <w:b/>
          <w:bCs/>
          <w:sz w:val="24"/>
          <w:szCs w:val="24"/>
        </w:rPr>
        <w:t>magazyn sprzętu terapeutycznego</w:t>
      </w:r>
      <w:r w:rsidRPr="009F1BCD">
        <w:rPr>
          <w:bCs/>
          <w:sz w:val="24"/>
          <w:szCs w:val="24"/>
        </w:rPr>
        <w:t>: dźwig szt.1, wózek inwalidzki wysoki, dynanometr ręczny szt.3, dynanometr ścienny szt.1 pulsoksymetr szt1., urządzenie Pari O-pep do inhalacji szt.2, inhalator szt.1, ciśnieniomierze szt.3,  zestaw ciężarków „piramidy” szt.2, spirometr Barnes’a szt.1, RC-Cornet szt.1, system PEP acapella szt.1, zestaw do ćwiczeń oddechowych CliniFlo szt.2, zestaw do ćwiczeń oddechowych Three Ball szt.1, pikflometr szt.2, piłka dźwiękowa szt1, Pulm Caps – duża  poduszka do oklepywania szt.2, , Pulm Caps – mała  poduszka do oklepywania, szt.2, wózek inwalidzki niski składany szt.1, wózek do jazdy aktywnej szt.1, inklinometr cyfrowy szt.1, waga łazienkowa elektroniczna szt.1, THOMEX MBU inhalator ultradźwiękowy z zabezpieczeniem stanu wody szt.1, komplet rzemieni rehabilitacyjnych Tubing Thera Band szt.1, miednica żeńska z więzadłami, naczyniami, nerwami, dnem miednicy i organami szt.1, Flutter szt.2, siatka rehabilitacyjna do ćwiczeń ręki z obręczami szt.1, taśma Thera Band 5,5m czerwona szt.4, , taśma Thera Band 2,5m czerwona szt.12, taśma Thera Band 2,5m zielona szt.12, pas Torako dla mężczyzny szt.1, pas Torako dla kobiety szt.1, piłka gimnastyczna Thera Band 65cm szt.6, piłka gimnastyczna Thera Band 75cm szt.1, Tiguar heksagon roller (wałek) 13x30 szt., Tiguar roller (wałek) do masażu powięzi 90x15 szt.1, poduszka terapeutyczna  40x40x10 szt.5, skoliometr Baseline 2 szt., zestaw do pomiary ruchu szyjnego odcinka kręgosłupa CROM szt.1, Trenery równowagi Artzt Vitality poduszki szt.2, poduszka sensomotoryczna średnica 33cm szt.2, poduszka sensomotoryczna średnica 36 cm szt.2, Bosu platforma do ćwiczeń równoważnych szt. 1, dynamometr ręczny szt.1</w:t>
      </w:r>
    </w:p>
    <w:p w:rsidR="00C22753" w:rsidRPr="009F1BCD" w:rsidRDefault="00C22753" w:rsidP="007E0BF5">
      <w:pPr>
        <w:pStyle w:val="Akapitzlist1"/>
        <w:widowControl w:val="0"/>
        <w:numPr>
          <w:ilvl w:val="0"/>
          <w:numId w:val="35"/>
        </w:numPr>
        <w:tabs>
          <w:tab w:val="left" w:pos="567"/>
        </w:tabs>
        <w:suppressAutoHyphens/>
        <w:autoSpaceDN w:val="0"/>
        <w:ind w:left="567" w:hanging="284"/>
        <w:jc w:val="both"/>
        <w:textAlignment w:val="baseline"/>
        <w:rPr>
          <w:rStyle w:val="t3"/>
          <w:sz w:val="24"/>
          <w:szCs w:val="24"/>
        </w:rPr>
      </w:pPr>
      <w:r w:rsidRPr="009F1BCD">
        <w:rPr>
          <w:rStyle w:val="t3"/>
          <w:b/>
          <w:bCs/>
          <w:sz w:val="24"/>
          <w:szCs w:val="24"/>
        </w:rPr>
        <w:t xml:space="preserve">pracownia ratownictwa medycznego </w:t>
      </w:r>
      <w:r w:rsidRPr="009F1BCD">
        <w:rPr>
          <w:rStyle w:val="t3"/>
          <w:sz w:val="24"/>
          <w:szCs w:val="24"/>
        </w:rPr>
        <w:t xml:space="preserve">mieści się w IOZ na III piętrze. Składa się </w:t>
      </w:r>
      <w:r>
        <w:rPr>
          <w:rStyle w:val="t3"/>
          <w:sz w:val="24"/>
          <w:szCs w:val="24"/>
        </w:rPr>
        <w:br/>
      </w:r>
      <w:r w:rsidRPr="009F1BCD">
        <w:rPr>
          <w:rStyle w:val="t3"/>
          <w:sz w:val="24"/>
          <w:szCs w:val="24"/>
        </w:rPr>
        <w:t>z zaplecza i sali do ćwiczeń ratowniczych. Jest wyposażona w sprzęt najnowszej generacji: fantomy człowieka dorosłego, fantomy dzieci starszych, fantomy noworodka. Specjalistyczne fantomy wykorzystywane są  do:</w:t>
      </w:r>
    </w:p>
    <w:p w:rsidR="00C22753" w:rsidRPr="009F1BCD" w:rsidRDefault="00C22753" w:rsidP="00220C8A">
      <w:pPr>
        <w:numPr>
          <w:ilvl w:val="0"/>
          <w:numId w:val="36"/>
        </w:numPr>
        <w:ind w:left="1134" w:hanging="283"/>
        <w:jc w:val="both"/>
        <w:rPr>
          <w:rStyle w:val="t3"/>
          <w:sz w:val="24"/>
          <w:szCs w:val="24"/>
        </w:rPr>
      </w:pPr>
      <w:r w:rsidRPr="009F1BCD">
        <w:rPr>
          <w:rStyle w:val="t3"/>
          <w:sz w:val="24"/>
          <w:szCs w:val="24"/>
        </w:rPr>
        <w:t>symulacji różnych zaburzeń rytmu w tym mechanizmów zatrzymania krążenia</w:t>
      </w:r>
    </w:p>
    <w:p w:rsidR="00C22753" w:rsidRPr="009F1BCD" w:rsidRDefault="00C22753" w:rsidP="00220C8A">
      <w:pPr>
        <w:numPr>
          <w:ilvl w:val="0"/>
          <w:numId w:val="36"/>
        </w:numPr>
        <w:ind w:left="1134" w:hanging="283"/>
        <w:jc w:val="both"/>
        <w:rPr>
          <w:rStyle w:val="t3"/>
          <w:sz w:val="24"/>
          <w:szCs w:val="24"/>
        </w:rPr>
      </w:pPr>
      <w:r w:rsidRPr="009F1BCD">
        <w:rPr>
          <w:rStyle w:val="t3"/>
          <w:sz w:val="24"/>
          <w:szCs w:val="24"/>
        </w:rPr>
        <w:t>defibrylacji;</w:t>
      </w:r>
    </w:p>
    <w:p w:rsidR="00C22753" w:rsidRPr="009F1BCD" w:rsidRDefault="00C22753" w:rsidP="00220C8A">
      <w:pPr>
        <w:numPr>
          <w:ilvl w:val="0"/>
          <w:numId w:val="36"/>
        </w:numPr>
        <w:ind w:left="1134" w:hanging="283"/>
        <w:jc w:val="both"/>
        <w:rPr>
          <w:rStyle w:val="t3"/>
          <w:sz w:val="24"/>
          <w:szCs w:val="24"/>
        </w:rPr>
      </w:pPr>
      <w:r w:rsidRPr="009F1BCD">
        <w:rPr>
          <w:rStyle w:val="t3"/>
          <w:sz w:val="24"/>
          <w:szCs w:val="24"/>
        </w:rPr>
        <w:t>kardiowersji;</w:t>
      </w:r>
    </w:p>
    <w:p w:rsidR="00C22753" w:rsidRPr="009F1BCD" w:rsidRDefault="00C22753" w:rsidP="00220C8A">
      <w:pPr>
        <w:numPr>
          <w:ilvl w:val="0"/>
          <w:numId w:val="36"/>
        </w:numPr>
        <w:ind w:left="1134" w:hanging="283"/>
        <w:jc w:val="both"/>
        <w:rPr>
          <w:rStyle w:val="t3"/>
          <w:sz w:val="24"/>
          <w:szCs w:val="24"/>
        </w:rPr>
      </w:pPr>
      <w:r w:rsidRPr="009F1BCD">
        <w:rPr>
          <w:rStyle w:val="t3"/>
          <w:sz w:val="24"/>
          <w:szCs w:val="24"/>
        </w:rPr>
        <w:t>nakłuć błony pierścienno-tarczowej;</w:t>
      </w:r>
    </w:p>
    <w:p w:rsidR="00C22753" w:rsidRPr="009F1BCD" w:rsidRDefault="00C22753" w:rsidP="00220C8A">
      <w:pPr>
        <w:numPr>
          <w:ilvl w:val="0"/>
          <w:numId w:val="36"/>
        </w:numPr>
        <w:ind w:left="1134" w:hanging="283"/>
        <w:jc w:val="both"/>
        <w:rPr>
          <w:rStyle w:val="t3"/>
          <w:sz w:val="24"/>
          <w:szCs w:val="24"/>
        </w:rPr>
      </w:pPr>
      <w:r w:rsidRPr="009F1BCD">
        <w:rPr>
          <w:rStyle w:val="t3"/>
          <w:sz w:val="24"/>
          <w:szCs w:val="24"/>
        </w:rPr>
        <w:t>wykonywania intubacji;</w:t>
      </w:r>
    </w:p>
    <w:p w:rsidR="00C22753" w:rsidRPr="009F1BCD" w:rsidRDefault="00C22753" w:rsidP="00220C8A">
      <w:pPr>
        <w:numPr>
          <w:ilvl w:val="0"/>
          <w:numId w:val="36"/>
        </w:numPr>
        <w:ind w:left="1134" w:hanging="283"/>
        <w:jc w:val="both"/>
        <w:rPr>
          <w:rStyle w:val="t3"/>
          <w:sz w:val="24"/>
          <w:szCs w:val="24"/>
        </w:rPr>
      </w:pPr>
      <w:r w:rsidRPr="009F1BCD">
        <w:rPr>
          <w:rStyle w:val="t3"/>
          <w:sz w:val="24"/>
          <w:szCs w:val="24"/>
        </w:rPr>
        <w:t>wykonywania nagłośniowych udrożnień dróg oddechowych (maseczka krtaniowa, rurka krtaniowa, rurka combitube, rurka ustno-gardłowa;</w:t>
      </w:r>
    </w:p>
    <w:p w:rsidR="00C22753" w:rsidRPr="009F1BCD" w:rsidRDefault="00C22753" w:rsidP="00220C8A">
      <w:pPr>
        <w:numPr>
          <w:ilvl w:val="0"/>
          <w:numId w:val="36"/>
        </w:numPr>
        <w:ind w:left="1134" w:hanging="283"/>
        <w:jc w:val="both"/>
        <w:rPr>
          <w:rStyle w:val="t3"/>
          <w:sz w:val="24"/>
          <w:szCs w:val="24"/>
        </w:rPr>
      </w:pPr>
      <w:r w:rsidRPr="009F1BCD">
        <w:rPr>
          <w:rStyle w:val="t3"/>
          <w:sz w:val="24"/>
          <w:szCs w:val="24"/>
        </w:rPr>
        <w:t>przetaczania płynów;</w:t>
      </w:r>
    </w:p>
    <w:p w:rsidR="00C22753" w:rsidRPr="009F1BCD" w:rsidRDefault="00C22753" w:rsidP="00220C8A">
      <w:pPr>
        <w:numPr>
          <w:ilvl w:val="0"/>
          <w:numId w:val="36"/>
        </w:numPr>
        <w:ind w:left="1134" w:hanging="283"/>
        <w:jc w:val="both"/>
        <w:rPr>
          <w:rStyle w:val="t3"/>
          <w:sz w:val="24"/>
          <w:szCs w:val="24"/>
        </w:rPr>
      </w:pPr>
      <w:r w:rsidRPr="009F1BCD">
        <w:rPr>
          <w:rStyle w:val="t3"/>
          <w:sz w:val="24"/>
          <w:szCs w:val="24"/>
        </w:rPr>
        <w:t>symulacji scenariuszy zabiegów reanimacyjnych.</w:t>
      </w:r>
    </w:p>
    <w:p w:rsidR="00C22753" w:rsidRPr="009F1BCD" w:rsidRDefault="00C22753" w:rsidP="009F1BCD">
      <w:pPr>
        <w:ind w:firstLine="709"/>
        <w:jc w:val="both"/>
        <w:rPr>
          <w:sz w:val="24"/>
          <w:szCs w:val="24"/>
        </w:rPr>
      </w:pPr>
      <w:r w:rsidRPr="009F1BCD">
        <w:rPr>
          <w:rStyle w:val="t3"/>
          <w:sz w:val="24"/>
          <w:szCs w:val="24"/>
        </w:rPr>
        <w:t>W wyposażeniu znajdują się również laryngoskopy, zestawy reanimacyjne, defibrylator AED, defibrylator nieautomatyczny (jednofazowy), zestawy do nakłuć błony pierścienno-tarczowej, worki Ambu (resuscytatory) dla dorosłych, dzieci i noworodków, szyny unieruchamiające, opatrunki, tablice dydaktyczne z zakresu ratownictwa medycznego, maseczki do sztucznego oddychania.</w:t>
      </w:r>
    </w:p>
    <w:p w:rsidR="00C22753" w:rsidRPr="009F1BCD" w:rsidRDefault="00C22753" w:rsidP="00EF381C">
      <w:pPr>
        <w:pStyle w:val="Akapitzlist1"/>
        <w:widowControl w:val="0"/>
        <w:numPr>
          <w:ilvl w:val="0"/>
          <w:numId w:val="35"/>
        </w:numPr>
        <w:tabs>
          <w:tab w:val="left" w:pos="567"/>
        </w:tabs>
        <w:suppressAutoHyphens/>
        <w:autoSpaceDN w:val="0"/>
        <w:ind w:left="567" w:hanging="284"/>
        <w:jc w:val="both"/>
        <w:textAlignment w:val="baseline"/>
        <w:rPr>
          <w:sz w:val="24"/>
          <w:szCs w:val="24"/>
        </w:rPr>
      </w:pPr>
      <w:r w:rsidRPr="009F1BCD">
        <w:rPr>
          <w:b/>
          <w:bCs/>
          <w:sz w:val="24"/>
          <w:szCs w:val="24"/>
        </w:rPr>
        <w:t xml:space="preserve">pracownia anatomiczna </w:t>
      </w:r>
      <w:r w:rsidRPr="009F1BCD">
        <w:rPr>
          <w:sz w:val="24"/>
          <w:szCs w:val="24"/>
        </w:rPr>
        <w:t xml:space="preserve">zawierająca </w:t>
      </w:r>
      <w:r>
        <w:rPr>
          <w:sz w:val="24"/>
          <w:szCs w:val="24"/>
        </w:rPr>
        <w:t xml:space="preserve">modele </w:t>
      </w:r>
      <w:r w:rsidRPr="009F1BCD">
        <w:rPr>
          <w:sz w:val="24"/>
          <w:szCs w:val="24"/>
        </w:rPr>
        <w:t>szkielet</w:t>
      </w:r>
      <w:r>
        <w:rPr>
          <w:sz w:val="24"/>
          <w:szCs w:val="24"/>
        </w:rPr>
        <w:t>ów</w:t>
      </w:r>
      <w:r w:rsidRPr="009F1BCD">
        <w:rPr>
          <w:sz w:val="24"/>
          <w:szCs w:val="24"/>
        </w:rPr>
        <w:t xml:space="preserve"> ludzki</w:t>
      </w:r>
      <w:r>
        <w:rPr>
          <w:sz w:val="24"/>
          <w:szCs w:val="24"/>
        </w:rPr>
        <w:t xml:space="preserve">ch i </w:t>
      </w:r>
      <w:r w:rsidRPr="009F1BCD">
        <w:rPr>
          <w:sz w:val="24"/>
          <w:szCs w:val="24"/>
        </w:rPr>
        <w:t>czasz</w:t>
      </w:r>
      <w:r>
        <w:rPr>
          <w:sz w:val="24"/>
          <w:szCs w:val="24"/>
        </w:rPr>
        <w:t>e</w:t>
      </w:r>
      <w:r w:rsidRPr="009F1BCD">
        <w:rPr>
          <w:sz w:val="24"/>
          <w:szCs w:val="24"/>
        </w:rPr>
        <w:t>k ludzki</w:t>
      </w:r>
      <w:r>
        <w:rPr>
          <w:sz w:val="24"/>
          <w:szCs w:val="24"/>
        </w:rPr>
        <w:t>ch</w:t>
      </w:r>
      <w:r w:rsidRPr="009F1BCD">
        <w:rPr>
          <w:sz w:val="24"/>
          <w:szCs w:val="24"/>
        </w:rPr>
        <w:t xml:space="preserve">; szkielety kończyn dolnej lewej i prawej; szkielet kończyny górnej lewej wraz z łopatką </w:t>
      </w:r>
      <w:r>
        <w:rPr>
          <w:sz w:val="24"/>
          <w:szCs w:val="24"/>
        </w:rPr>
        <w:br/>
      </w:r>
      <w:r w:rsidRPr="009F1BCD">
        <w:rPr>
          <w:sz w:val="24"/>
          <w:szCs w:val="24"/>
        </w:rPr>
        <w:t xml:space="preserve">i kończyny górnej prawej; modele narządów wewnętrznych człowieka; modele mózgu </w:t>
      </w:r>
      <w:r>
        <w:rPr>
          <w:sz w:val="24"/>
          <w:szCs w:val="24"/>
        </w:rPr>
        <w:br/>
      </w:r>
      <w:r w:rsidRPr="009F1BCD">
        <w:rPr>
          <w:sz w:val="24"/>
          <w:szCs w:val="24"/>
        </w:rPr>
        <w:t xml:space="preserve">i obwodowego układu nerwowego; modele układu krążenia i limfatycznego; modele aparatu mięśniowego człowieka; tablice i plansze poglądowe oraz atlasy anatomiczne;  </w:t>
      </w:r>
    </w:p>
    <w:p w:rsidR="00C22753" w:rsidRPr="009F1BCD" w:rsidRDefault="00C22753" w:rsidP="00EF381C">
      <w:pPr>
        <w:pStyle w:val="Akapitzlist1"/>
        <w:widowControl w:val="0"/>
        <w:numPr>
          <w:ilvl w:val="0"/>
          <w:numId w:val="35"/>
        </w:numPr>
        <w:tabs>
          <w:tab w:val="left" w:pos="567"/>
        </w:tabs>
        <w:suppressAutoHyphens/>
        <w:autoSpaceDN w:val="0"/>
        <w:ind w:left="567" w:hanging="284"/>
        <w:jc w:val="both"/>
        <w:textAlignment w:val="baseline"/>
        <w:rPr>
          <w:sz w:val="24"/>
          <w:szCs w:val="24"/>
        </w:rPr>
      </w:pPr>
      <w:r w:rsidRPr="009F1BCD">
        <w:rPr>
          <w:b/>
          <w:bCs/>
          <w:sz w:val="24"/>
          <w:szCs w:val="24"/>
        </w:rPr>
        <w:t xml:space="preserve">pracownia antropologiczno-fizjologiczno-biomechaniczna </w:t>
      </w:r>
      <w:r w:rsidRPr="009F1BCD">
        <w:rPr>
          <w:sz w:val="24"/>
          <w:szCs w:val="24"/>
        </w:rPr>
        <w:t>zawierająca zestaw komputerowy (komputer, klawiatura, mysz, monitor, drukarka); wagę Tanita TBF-538– 1 szt.; wagę Tanita BF-350 z oprogramowaniem GMON – 1 szt. ; spirometr Lungtest 500 z oprogramowaniem i drukarką; mikroskop multimedialny i zestawy podstawowych tkanek ludzkich; wzrostomierz KaWe – 2 szt.;  aparat do pomiaru tłuszczu DSM SE 80F - 2 szt.; fałdomierz – 2 szt.; antropometr – 2 szt.; taśmę mierniczą antropologiczną – 1 szt.; duży cyrkiel kabłąkowy – 2 szt.; mały cyrkiel kabłąkowy – 2 szt., spirometry mechaniczne – 2 szt.; aparat do pomiaru EKG – 1 szt.; analizator lactatu (kwasu mlekowego we krwi) – 2 szt. z paskami i igłami oraz środkami dezynfekcyjnymi; monitory pracy serca – 5 szt.; cykloergometry Monark – 3 szt.; bieżnię z płynną regulacją prędkości biegu – 1 szt.; stopnie o zróżnicowanej wysokości do step-testów - 3 szt.; młoteczki do badania odruchów – 20 szt.; ciśnieniomierze – 20 szt.; stetoskopy – 20 szt.; metronomy – 2 szt.; mikroskop biologiczny typ N 180 w wersji trinokularowej – 1 szt.; kamerę do zbiorowej obserwacji preparatów typ Moticam 1000 – 1 szt.; preparaty histologiczne (tkankowe): ręczny dynamometr hydrauliczny – 1 szt.; dynamometr – 3 szt.; taśmę mierniczą – 2 szt.; stopery elektroniczne – 3 szt.; miernik reakcji MRK</w:t>
      </w:r>
      <w:r>
        <w:rPr>
          <w:sz w:val="24"/>
          <w:szCs w:val="24"/>
        </w:rPr>
        <w:t xml:space="preserve"> </w:t>
      </w:r>
      <w:r w:rsidRPr="009F1BCD">
        <w:rPr>
          <w:sz w:val="24"/>
          <w:szCs w:val="24"/>
        </w:rPr>
        <w:t>z oprogramowaniem NixWare DOS printer – 1 szt.; proste przyrządy do oceny poczucia równowagi statycznej i dynamicznej oraz gibkości; karimaty – 2szt.; materac gimnastyczny – 1 szt.; piłki lekarskie 2 kg – 1 szt.; alkomat CA 2000 – 2 szt..</w:t>
      </w:r>
    </w:p>
    <w:p w:rsidR="00C22753" w:rsidRPr="009F1BCD" w:rsidRDefault="00C22753" w:rsidP="00EF381C">
      <w:pPr>
        <w:pStyle w:val="Akapitzlist1"/>
        <w:widowControl w:val="0"/>
        <w:numPr>
          <w:ilvl w:val="0"/>
          <w:numId w:val="35"/>
        </w:numPr>
        <w:tabs>
          <w:tab w:val="left" w:pos="567"/>
        </w:tabs>
        <w:suppressAutoHyphens/>
        <w:autoSpaceDN w:val="0"/>
        <w:ind w:left="567" w:hanging="284"/>
        <w:jc w:val="both"/>
        <w:textAlignment w:val="baseline"/>
        <w:rPr>
          <w:sz w:val="24"/>
          <w:szCs w:val="24"/>
        </w:rPr>
      </w:pPr>
      <w:r w:rsidRPr="009F1BCD">
        <w:rPr>
          <w:b/>
          <w:bCs/>
          <w:sz w:val="24"/>
          <w:szCs w:val="24"/>
        </w:rPr>
        <w:t>pracownia gimnastyki korekcyjnej i korekcji wad postawy</w:t>
      </w:r>
      <w:r w:rsidRPr="009F1BCD">
        <w:rPr>
          <w:sz w:val="24"/>
          <w:szCs w:val="24"/>
        </w:rPr>
        <w:t xml:space="preserve"> o powierzchni około 100 m</w:t>
      </w:r>
      <w:r w:rsidRPr="009F1BCD">
        <w:rPr>
          <w:sz w:val="24"/>
          <w:szCs w:val="24"/>
          <w:vertAlign w:val="superscript"/>
        </w:rPr>
        <w:t>2</w:t>
      </w:r>
      <w:r w:rsidRPr="009F1BCD">
        <w:rPr>
          <w:sz w:val="24"/>
          <w:szCs w:val="24"/>
        </w:rPr>
        <w:t>, wyposażona w drabinki przyścienne; ławeczki rehabilitacyjne; skrzynie korekcyjne; stoły rehabilitacyjne; materace trójdzielne szt.5; podoskop lustrzany P9022 – 1 szt.; dyski sensoryczne szt.3; piłki rehabilitacyjne 75 cm –  2 szt.  i 55 cm – 18 szt.; maty szt.25; taśmy Thera-Band do ćwiczeń oporowych; piłki kolczaste 10 cm – 5 szt.; platformy na kółkach – 2 szt.; półkule sensoryczne – 6 szt.; ręcznik gładkie – 5 szt., laski gimnastyczne – szt.15, hula – hop – szt.7, stepy szt.22, hantle do ćwiczeń szt. 26, kostki do jogi szt.5.</w:t>
      </w:r>
    </w:p>
    <w:p w:rsidR="00C22753" w:rsidRPr="009F1BCD" w:rsidRDefault="00C22753" w:rsidP="00EF381C">
      <w:pPr>
        <w:pStyle w:val="Akapitzlist1"/>
        <w:widowControl w:val="0"/>
        <w:numPr>
          <w:ilvl w:val="0"/>
          <w:numId w:val="35"/>
        </w:numPr>
        <w:tabs>
          <w:tab w:val="left" w:pos="567"/>
        </w:tabs>
        <w:suppressAutoHyphens/>
        <w:autoSpaceDN w:val="0"/>
        <w:ind w:left="567" w:hanging="284"/>
        <w:jc w:val="both"/>
        <w:textAlignment w:val="baseline"/>
        <w:rPr>
          <w:sz w:val="24"/>
          <w:szCs w:val="24"/>
        </w:rPr>
      </w:pPr>
      <w:r w:rsidRPr="009F1BCD">
        <w:rPr>
          <w:b/>
          <w:bCs/>
          <w:sz w:val="24"/>
          <w:szCs w:val="24"/>
        </w:rPr>
        <w:t xml:space="preserve">pracownia metodyki i teorii wychowania fizycznego - </w:t>
      </w:r>
      <w:r w:rsidRPr="009F1BCD">
        <w:rPr>
          <w:sz w:val="24"/>
          <w:szCs w:val="24"/>
        </w:rPr>
        <w:t>wyposażona w zestaw multimedialny oraz przykładowe filmy i materiały poglądowe z zakresu metodyki; plansze i wzorcowe konspekty lekcji.</w:t>
      </w:r>
    </w:p>
    <w:p w:rsidR="00C22753" w:rsidRPr="009F1BCD" w:rsidRDefault="00C22753" w:rsidP="00EF381C">
      <w:pPr>
        <w:pStyle w:val="Akapitzlist1"/>
        <w:widowControl w:val="0"/>
        <w:numPr>
          <w:ilvl w:val="0"/>
          <w:numId w:val="35"/>
        </w:numPr>
        <w:tabs>
          <w:tab w:val="left" w:pos="567"/>
        </w:tabs>
        <w:suppressAutoHyphens/>
        <w:autoSpaceDN w:val="0"/>
        <w:ind w:left="567" w:hanging="284"/>
        <w:jc w:val="both"/>
        <w:textAlignment w:val="baseline"/>
        <w:rPr>
          <w:sz w:val="24"/>
          <w:szCs w:val="24"/>
        </w:rPr>
      </w:pPr>
      <w:r w:rsidRPr="009F1BCD">
        <w:rPr>
          <w:b/>
          <w:bCs/>
          <w:sz w:val="24"/>
          <w:szCs w:val="24"/>
        </w:rPr>
        <w:t xml:space="preserve">pracownia diagnostyki i badania postawy </w:t>
      </w:r>
      <w:r w:rsidRPr="009F1BCD">
        <w:rPr>
          <w:bCs/>
          <w:sz w:val="24"/>
          <w:szCs w:val="24"/>
        </w:rPr>
        <w:t>-</w:t>
      </w:r>
      <w:r w:rsidRPr="009F1BCD">
        <w:rPr>
          <w:sz w:val="24"/>
          <w:szCs w:val="24"/>
        </w:rPr>
        <w:t xml:space="preserve"> </w:t>
      </w:r>
      <w:r w:rsidRPr="009F1BCD">
        <w:rPr>
          <w:bCs/>
          <w:sz w:val="24"/>
          <w:szCs w:val="24"/>
        </w:rPr>
        <w:t>Zebris APGMS Pointer - Zestawy do oceny i analizy postawy ciała szt.1, BTS P-WALK - Platforma barorezystywna szt.1, podoskop komputerowy szt.1, podoskop lustrzany szt.1, BTS G-SENSOR szt.1, Zestaw Redcord Workstation Professional z 3 trawersami szt.1, materace szt.9, laski gimnastyczne szt.15, piłki  Thera Band do ćwiczeń szt.8, dyski sensomotoryczne szt.8</w:t>
      </w:r>
    </w:p>
    <w:p w:rsidR="00C22753" w:rsidRPr="009F1BCD" w:rsidRDefault="00C22753" w:rsidP="00EF381C">
      <w:pPr>
        <w:pStyle w:val="Akapitzlist1"/>
        <w:widowControl w:val="0"/>
        <w:numPr>
          <w:ilvl w:val="0"/>
          <w:numId w:val="35"/>
        </w:numPr>
        <w:tabs>
          <w:tab w:val="left" w:pos="567"/>
        </w:tabs>
        <w:suppressAutoHyphens/>
        <w:autoSpaceDN w:val="0"/>
        <w:ind w:left="567" w:hanging="284"/>
        <w:jc w:val="both"/>
        <w:textAlignment w:val="baseline"/>
        <w:rPr>
          <w:sz w:val="24"/>
          <w:szCs w:val="24"/>
        </w:rPr>
      </w:pPr>
      <w:r w:rsidRPr="009F1BCD">
        <w:rPr>
          <w:rStyle w:val="t3"/>
          <w:b/>
          <w:sz w:val="24"/>
          <w:szCs w:val="24"/>
        </w:rPr>
        <w:t>pracownie pielęgniarstwa</w:t>
      </w:r>
      <w:r w:rsidRPr="009F1BCD">
        <w:rPr>
          <w:rStyle w:val="t3"/>
          <w:sz w:val="24"/>
          <w:szCs w:val="24"/>
        </w:rPr>
        <w:t xml:space="preserve"> - </w:t>
      </w:r>
      <w:r w:rsidRPr="009F1BCD">
        <w:rPr>
          <w:sz w:val="24"/>
          <w:szCs w:val="24"/>
        </w:rPr>
        <w:t xml:space="preserve">pomieszczenia przeznaczone na pracownie umiejętności pielęgniarskich wyposażone są w instalacje wodną, elektryczną i wysokiej jakości sprzęt multimedialny. Wyposażenie pracowni stanowią: łóżka szpitalne dla dorosłego, niemowlęce i noworodkowe, fantomy, modele, symulatory, pulsoksymetr, ciśnieniomierze, laryngoskop, stetoskopy, wózek inwalidzki, glukometry, termometry, pompy infuzyjne, wagi lekarskie, lodówkę do przechowywania leków Pracownia umiejętności pielęgniarskich wyposażona jest również w sprzęty medyczne, narzędzia chirurgiczne, materiały opatrunkowe, bieliznę pościelową w sprzęt jednorazowego użytku (rękawice, strzykawki, igły, cewniki, zgłębniki, kaniule dożylne, aparaty do kroplówek, zestawy do nakłuć jam ciała, materiały opatrunkowe itp.) na bieżąco uzupełniane w ilości zapewniającej realizację założonych celów i efektów kształcenia. </w:t>
      </w:r>
    </w:p>
    <w:p w:rsidR="00C22753" w:rsidRPr="009F1BCD" w:rsidRDefault="00C22753" w:rsidP="00EF381C">
      <w:pPr>
        <w:pStyle w:val="ListParagraph"/>
        <w:numPr>
          <w:ilvl w:val="0"/>
          <w:numId w:val="37"/>
        </w:numPr>
        <w:tabs>
          <w:tab w:val="left" w:pos="567"/>
        </w:tabs>
        <w:ind w:left="567"/>
        <w:jc w:val="both"/>
        <w:rPr>
          <w:rStyle w:val="t3"/>
          <w:lang w:eastAsia="en-US"/>
        </w:rPr>
      </w:pPr>
      <w:r w:rsidRPr="009F1BCD">
        <w:rPr>
          <w:b/>
          <w:bCs/>
          <w:lang w:eastAsia="en-US"/>
        </w:rPr>
        <w:t>pracownie informatyczne</w:t>
      </w:r>
      <w:r w:rsidRPr="009F1BCD">
        <w:rPr>
          <w:lang w:eastAsia="en-US"/>
        </w:rPr>
        <w:t xml:space="preserve"> - </w:t>
      </w:r>
      <w:r w:rsidRPr="009F1BCD">
        <w:rPr>
          <w:rStyle w:val="t3"/>
          <w:lang w:eastAsia="en-US"/>
        </w:rPr>
        <w:t xml:space="preserve">13 pracowni informatycznych z dostępem do Internetu ze stanowiskami komputerowymi dla studentów i wykładowcy. Na wszystkich komputerach zainstalowane są nowoczesne programy komputerowe. </w:t>
      </w:r>
    </w:p>
    <w:p w:rsidR="00C22753" w:rsidRPr="009F1BCD" w:rsidRDefault="00C22753" w:rsidP="009F1BCD">
      <w:pPr>
        <w:jc w:val="both"/>
        <w:rPr>
          <w:rStyle w:val="t3"/>
          <w:sz w:val="24"/>
          <w:szCs w:val="24"/>
        </w:rPr>
      </w:pPr>
      <w:r w:rsidRPr="009F1BCD">
        <w:rPr>
          <w:rStyle w:val="t3"/>
          <w:sz w:val="24"/>
          <w:szCs w:val="24"/>
        </w:rPr>
        <w:t xml:space="preserve">Wykaz pracowni informatycznych w pawilonach A, C, D PWSZ w Tarnowie wraz z </w:t>
      </w:r>
      <w:r>
        <w:rPr>
          <w:rStyle w:val="t3"/>
          <w:sz w:val="24"/>
          <w:szCs w:val="24"/>
        </w:rPr>
        <w:t>liczbą</w:t>
      </w:r>
      <w:r w:rsidRPr="009F1BCD">
        <w:rPr>
          <w:rStyle w:val="t3"/>
          <w:sz w:val="24"/>
          <w:szCs w:val="24"/>
        </w:rPr>
        <w:t xml:space="preserve"> stanowisk komputerowych:</w:t>
      </w:r>
    </w:p>
    <w:p w:rsidR="00C22753" w:rsidRDefault="00C22753" w:rsidP="00EF381C">
      <w:pPr>
        <w:pStyle w:val="ListParagraph"/>
        <w:numPr>
          <w:ilvl w:val="0"/>
          <w:numId w:val="37"/>
        </w:numPr>
        <w:spacing w:after="160" w:line="259" w:lineRule="auto"/>
        <w:ind w:left="567"/>
        <w:contextualSpacing/>
        <w:jc w:val="both"/>
        <w:rPr>
          <w:rStyle w:val="t3"/>
          <w:lang w:eastAsia="en-US"/>
        </w:rPr>
      </w:pPr>
      <w:r w:rsidRPr="009F1BCD">
        <w:rPr>
          <w:rStyle w:val="t3"/>
          <w:b/>
          <w:bCs/>
          <w:lang w:eastAsia="en-US"/>
        </w:rPr>
        <w:t>Pawilon A</w:t>
      </w:r>
      <w:r w:rsidRPr="009F1BCD">
        <w:rPr>
          <w:rStyle w:val="t3"/>
          <w:lang w:eastAsia="en-US"/>
        </w:rPr>
        <w:t xml:space="preserve"> – pracownia Nr 203 – 21 stanowisk; pracownia Nr 204 – 21 stanowisk; pracownia Nr 205 – 21 stanowisk. </w:t>
      </w:r>
    </w:p>
    <w:p w:rsidR="00C22753" w:rsidRDefault="00C22753" w:rsidP="00EF381C">
      <w:pPr>
        <w:pStyle w:val="ListParagraph"/>
        <w:numPr>
          <w:ilvl w:val="0"/>
          <w:numId w:val="37"/>
        </w:numPr>
        <w:spacing w:after="160" w:line="259" w:lineRule="auto"/>
        <w:ind w:left="567"/>
        <w:contextualSpacing/>
        <w:jc w:val="both"/>
        <w:rPr>
          <w:rStyle w:val="t3"/>
          <w:lang w:eastAsia="en-US"/>
        </w:rPr>
      </w:pPr>
      <w:r w:rsidRPr="009F1BCD">
        <w:rPr>
          <w:b/>
          <w:bCs/>
          <w:lang w:eastAsia="en-US"/>
        </w:rPr>
        <w:t xml:space="preserve">Pawilon C </w:t>
      </w:r>
      <w:r w:rsidRPr="009F1BCD">
        <w:rPr>
          <w:rStyle w:val="t3"/>
          <w:lang w:eastAsia="en-US"/>
        </w:rPr>
        <w:t xml:space="preserve">– pracownia Nr 112 – 19 stanowisk; pracownia Nr 212 – 19 stanowisk; pracownia Nr 209 – 16 stanowisk. </w:t>
      </w:r>
    </w:p>
    <w:p w:rsidR="00C22753" w:rsidRDefault="00C22753" w:rsidP="00EF381C">
      <w:pPr>
        <w:pStyle w:val="ListParagraph"/>
        <w:numPr>
          <w:ilvl w:val="0"/>
          <w:numId w:val="37"/>
        </w:numPr>
        <w:spacing w:after="160" w:line="259" w:lineRule="auto"/>
        <w:ind w:left="567"/>
        <w:contextualSpacing/>
        <w:jc w:val="both"/>
        <w:rPr>
          <w:rStyle w:val="t3"/>
          <w:lang w:eastAsia="en-US"/>
        </w:rPr>
      </w:pPr>
      <w:r w:rsidRPr="009F1BCD">
        <w:rPr>
          <w:b/>
          <w:bCs/>
          <w:lang w:eastAsia="en-US"/>
        </w:rPr>
        <w:t xml:space="preserve">Pawilon D </w:t>
      </w:r>
      <w:r w:rsidRPr="009F1BCD">
        <w:rPr>
          <w:rStyle w:val="t3"/>
          <w:lang w:eastAsia="en-US"/>
        </w:rPr>
        <w:t>– pracownia Nr 104 – 19  stanowisk; pracownia Nr 106 – 19 stanowisk; pracownia Nr 07 – 19 stanowisk; pracownia Nr 005 – 19 stanowisk; pracownia Nr 010 – 21 stanowisk; pracownia Nr 107 – 21 stanowisk; pracownia Nr 109 – 8 stanowisk.</w:t>
      </w:r>
    </w:p>
    <w:p w:rsidR="00C22753" w:rsidRPr="009F1BCD" w:rsidRDefault="00C22753" w:rsidP="00EF381C">
      <w:pPr>
        <w:pStyle w:val="ListParagraph"/>
        <w:numPr>
          <w:ilvl w:val="0"/>
          <w:numId w:val="37"/>
        </w:numPr>
        <w:spacing w:after="160" w:line="259" w:lineRule="auto"/>
        <w:ind w:left="567"/>
        <w:contextualSpacing/>
        <w:jc w:val="both"/>
        <w:rPr>
          <w:rStyle w:val="t3"/>
          <w:lang w:eastAsia="en-US"/>
        </w:rPr>
      </w:pPr>
      <w:r w:rsidRPr="009F1BCD">
        <w:rPr>
          <w:b/>
          <w:bCs/>
          <w:lang w:eastAsia="en-US"/>
        </w:rPr>
        <w:t xml:space="preserve">pracownie językowe </w:t>
      </w:r>
      <w:r w:rsidRPr="009F1BCD">
        <w:rPr>
          <w:lang w:eastAsia="en-US"/>
        </w:rPr>
        <w:t xml:space="preserve">- </w:t>
      </w:r>
      <w:r w:rsidRPr="009F1BCD">
        <w:rPr>
          <w:rStyle w:val="t3"/>
          <w:lang w:eastAsia="en-US"/>
        </w:rPr>
        <w:t xml:space="preserve">zajęcia w ramach lektoratów językowych odbywają się w salach seminaryjnych. Do dyspozycji lektorów są tablice interaktywne wraz </w:t>
      </w:r>
      <w:r>
        <w:rPr>
          <w:rStyle w:val="t3"/>
          <w:lang w:eastAsia="en-US"/>
        </w:rPr>
        <w:br/>
      </w:r>
      <w:r w:rsidRPr="009F1BCD">
        <w:rPr>
          <w:rStyle w:val="t3"/>
          <w:lang w:eastAsia="en-US"/>
        </w:rPr>
        <w:t xml:space="preserve">z oprogramowaniem do prowadzenia ćwiczeń interaktywnych, magnetofony z kasetami i płytami CD oraz przenośne telewizory z video, grafoskopy, laptopy i rzutniki multimedialne. </w:t>
      </w:r>
    </w:p>
    <w:p w:rsidR="00C22753" w:rsidRDefault="00C22753" w:rsidP="009F1BCD">
      <w:pPr>
        <w:pStyle w:val="BodyTextIndent"/>
        <w:spacing w:after="0"/>
        <w:ind w:left="0"/>
        <w:jc w:val="both"/>
        <w:rPr>
          <w:b/>
          <w:bCs/>
          <w:sz w:val="24"/>
          <w:szCs w:val="24"/>
        </w:rPr>
      </w:pPr>
      <w:r w:rsidRPr="009F1BCD">
        <w:rPr>
          <w:b/>
          <w:bCs/>
          <w:sz w:val="24"/>
          <w:szCs w:val="24"/>
        </w:rPr>
        <w:t>Inne rodzaje pracowni</w:t>
      </w:r>
    </w:p>
    <w:p w:rsidR="00C22753" w:rsidRPr="009F1BCD" w:rsidRDefault="00C22753" w:rsidP="009F1BCD">
      <w:pPr>
        <w:pStyle w:val="ListParagraph1"/>
        <w:spacing w:after="0" w:line="240" w:lineRule="auto"/>
        <w:ind w:left="0" w:firstLine="708"/>
        <w:jc w:val="both"/>
        <w:rPr>
          <w:rStyle w:val="t3"/>
          <w:rFonts w:ascii="Times New Roman" w:hAnsi="Times New Roman" w:cs="Calibri"/>
          <w:sz w:val="24"/>
          <w:szCs w:val="24"/>
        </w:rPr>
      </w:pPr>
      <w:r w:rsidRPr="009F1BCD">
        <w:rPr>
          <w:rStyle w:val="t3"/>
          <w:rFonts w:ascii="Times New Roman" w:hAnsi="Times New Roman" w:cs="Calibri"/>
          <w:sz w:val="24"/>
          <w:szCs w:val="24"/>
        </w:rPr>
        <w:t>Uczelnia posiada</w:t>
      </w:r>
      <w:r w:rsidRPr="009F1BCD">
        <w:rPr>
          <w:rFonts w:ascii="Times New Roman" w:hAnsi="Times New Roman" w:cs="Times New Roman"/>
          <w:sz w:val="24"/>
          <w:szCs w:val="24"/>
        </w:rPr>
        <w:t xml:space="preserve"> </w:t>
      </w:r>
      <w:r w:rsidRPr="009F1BCD">
        <w:rPr>
          <w:rStyle w:val="t3"/>
          <w:rFonts w:ascii="Times New Roman" w:hAnsi="Times New Roman" w:cs="Calibri"/>
          <w:sz w:val="24"/>
          <w:szCs w:val="24"/>
        </w:rPr>
        <w:t xml:space="preserve">laboratoria chemiczne, w których studenci kierunku Fizjoterapia odbywają ćwiczenia z przedmiotu Biochemia. </w:t>
      </w:r>
    </w:p>
    <w:p w:rsidR="00C22753" w:rsidRPr="009F1BCD" w:rsidRDefault="00C22753" w:rsidP="009F1BCD">
      <w:pPr>
        <w:pStyle w:val="ListParagraph1"/>
        <w:spacing w:after="0" w:line="240" w:lineRule="auto"/>
        <w:ind w:left="0" w:firstLine="708"/>
        <w:jc w:val="both"/>
        <w:rPr>
          <w:rFonts w:ascii="Times New Roman" w:hAnsi="Times New Roman" w:cs="Times New Roman"/>
          <w:sz w:val="24"/>
          <w:szCs w:val="24"/>
        </w:rPr>
      </w:pPr>
      <w:r w:rsidRPr="009F1BCD">
        <w:rPr>
          <w:rFonts w:ascii="Times New Roman" w:hAnsi="Times New Roman" w:cs="Times New Roman"/>
          <w:sz w:val="24"/>
          <w:szCs w:val="24"/>
        </w:rPr>
        <w:t>Zajęcia laboratoryjne z Biochemii odbywają się w budynku B, w którym znajduje się m.in. pracownie chemiczne, pracownia mikrobiologiczno-biochemiczna, przygotowalnie chemiczne, przygotowalnia mikrobiologiczna i laboratorium pomiarowe.</w:t>
      </w:r>
    </w:p>
    <w:p w:rsidR="00C22753" w:rsidRPr="009F1BCD" w:rsidRDefault="00C22753" w:rsidP="009F1BCD">
      <w:pPr>
        <w:ind w:firstLine="720"/>
        <w:jc w:val="both"/>
        <w:rPr>
          <w:sz w:val="24"/>
          <w:szCs w:val="24"/>
        </w:rPr>
      </w:pPr>
      <w:r w:rsidRPr="009F1BCD">
        <w:rPr>
          <w:sz w:val="24"/>
          <w:szCs w:val="24"/>
        </w:rPr>
        <w:t>Pracownia, w której odbywają się zajęcia ma powierzchnię 100 m</w:t>
      </w:r>
      <w:r w:rsidRPr="009F1BCD">
        <w:rPr>
          <w:sz w:val="24"/>
          <w:szCs w:val="24"/>
          <w:vertAlign w:val="superscript"/>
        </w:rPr>
        <w:t>2</w:t>
      </w:r>
      <w:r w:rsidRPr="009F1BCD">
        <w:rPr>
          <w:sz w:val="24"/>
          <w:szCs w:val="24"/>
        </w:rPr>
        <w:t xml:space="preserve"> ( 24 stanowiska pracy dla studentów), wyposażona jest m.in. w dygestoria, wagi, wyparki, palniki Meckera, suszarki. Studenci mogą również korzystać z pracowni wyposażonych w specjalistyczny sprzęt pomiarowy (np. spektrofotometry UV-Vis, spektrometr absorpcji atomowej, spektrometr podczerwieni). Przygotowalnie chemiczne i mikrobiologiczne (każda o pow. 50 m</w:t>
      </w:r>
      <w:r w:rsidRPr="009F1BCD">
        <w:rPr>
          <w:sz w:val="24"/>
          <w:szCs w:val="24"/>
          <w:vertAlign w:val="superscript"/>
        </w:rPr>
        <w:t>2</w:t>
      </w:r>
      <w:r w:rsidRPr="009F1BCD">
        <w:rPr>
          <w:sz w:val="24"/>
          <w:szCs w:val="24"/>
        </w:rPr>
        <w:t xml:space="preserve">) służą do przygotowania odczynników i preparatów na zajęcia laboratoryjne studentów. </w:t>
      </w:r>
    </w:p>
    <w:p w:rsidR="00C22753" w:rsidRPr="009F1BCD" w:rsidRDefault="00C22753" w:rsidP="009F1BCD">
      <w:pPr>
        <w:ind w:firstLine="708"/>
        <w:jc w:val="both"/>
        <w:rPr>
          <w:sz w:val="24"/>
          <w:szCs w:val="24"/>
        </w:rPr>
      </w:pPr>
      <w:r w:rsidRPr="009F1BCD">
        <w:rPr>
          <w:sz w:val="24"/>
          <w:szCs w:val="24"/>
        </w:rPr>
        <w:t xml:space="preserve">Pozostałe pracownie/sale dydaktyczne uczelni są w dobrym </w:t>
      </w:r>
      <w:r>
        <w:rPr>
          <w:sz w:val="24"/>
          <w:szCs w:val="24"/>
        </w:rPr>
        <w:t xml:space="preserve">stanie technicznym </w:t>
      </w:r>
      <w:r>
        <w:rPr>
          <w:sz w:val="24"/>
          <w:szCs w:val="24"/>
        </w:rPr>
        <w:br/>
        <w:t>i estetycznym</w:t>
      </w:r>
      <w:r w:rsidRPr="009F1BCD">
        <w:rPr>
          <w:sz w:val="24"/>
          <w:szCs w:val="24"/>
        </w:rPr>
        <w:t xml:space="preserve"> oraz odpowiadają wymaganiom określonym w przepisach dotyczących bezpieczeństwa i higieny pracy, przeciwpożarowych i ochrony środowiska. Budynki są dostosowane do potrzeb osób niepełnosprawnych – posiadają podjazdy i windy. Zajęcia dydaktyczne odbywają się w pomieszczeniach, których wielkość dostosowana jest do wielkości grup oraz innych wymagań związanych z charakterem zajęć. Taką możliwość daje duży zasób pomieszczeń będących w dyspozycji uczelni. We wszystkich budynkach studenci mają dostęp do bezprzewodowej sieci internetowej „wi</w:t>
      </w:r>
      <w:r>
        <w:rPr>
          <w:sz w:val="24"/>
          <w:szCs w:val="24"/>
        </w:rPr>
        <w:t>n</w:t>
      </w:r>
      <w:r w:rsidRPr="009F1BCD">
        <w:rPr>
          <w:sz w:val="24"/>
          <w:szCs w:val="24"/>
        </w:rPr>
        <w:t>i” a w czytelni internetowej dostęp do 18 komputerów podłączonych do internetu.</w:t>
      </w:r>
    </w:p>
    <w:p w:rsidR="00C22753" w:rsidRPr="009F1BCD" w:rsidRDefault="00C22753" w:rsidP="009F1BCD">
      <w:pPr>
        <w:ind w:firstLine="708"/>
        <w:jc w:val="both"/>
        <w:rPr>
          <w:sz w:val="24"/>
          <w:szCs w:val="24"/>
        </w:rPr>
      </w:pPr>
      <w:r w:rsidRPr="009F1BCD">
        <w:rPr>
          <w:sz w:val="24"/>
          <w:szCs w:val="24"/>
        </w:rPr>
        <w:t xml:space="preserve">Dodatkowo studenci odbywają zajęcia w Przychodni Rehabilitacyjnej z Kriokomorą Ogólnoustrojową przy ul. Mostowej 6 w Tarnowie. Palcówka ta umożliwia studentom praktyczną realizację niektórych treści programowych z zakresu krioterapii, laseroterapii, hydroterapii. Wśród specjalistycznego sprzętu należy wymienić (Kriokomora wieloosobowa, </w:t>
      </w:r>
      <w:r>
        <w:rPr>
          <w:sz w:val="24"/>
          <w:szCs w:val="24"/>
        </w:rPr>
        <w:t>a</w:t>
      </w:r>
      <w:r w:rsidRPr="009F1BCD">
        <w:rPr>
          <w:sz w:val="24"/>
          <w:szCs w:val="24"/>
        </w:rPr>
        <w:t>parat do krioter</w:t>
      </w:r>
      <w:r>
        <w:rPr>
          <w:sz w:val="24"/>
          <w:szCs w:val="24"/>
        </w:rPr>
        <w:t>apii miejscowej (ciekły azot), w</w:t>
      </w:r>
      <w:r w:rsidRPr="009F1BCD">
        <w:rPr>
          <w:sz w:val="24"/>
          <w:szCs w:val="24"/>
        </w:rPr>
        <w:t>anna do masażu wirow</w:t>
      </w:r>
      <w:r>
        <w:rPr>
          <w:sz w:val="24"/>
          <w:szCs w:val="24"/>
        </w:rPr>
        <w:t xml:space="preserve">ego kończyn dolnych </w:t>
      </w:r>
      <w:r>
        <w:rPr>
          <w:sz w:val="24"/>
          <w:szCs w:val="24"/>
        </w:rPr>
        <w:br/>
        <w:t>i górnych, w</w:t>
      </w:r>
      <w:r w:rsidRPr="009F1BCD">
        <w:rPr>
          <w:sz w:val="24"/>
          <w:szCs w:val="24"/>
        </w:rPr>
        <w:t>anna do m</w:t>
      </w:r>
      <w:r>
        <w:rPr>
          <w:sz w:val="24"/>
          <w:szCs w:val="24"/>
        </w:rPr>
        <w:t>asażu wirowego stóp i podudzi, w</w:t>
      </w:r>
      <w:r w:rsidRPr="009F1BCD">
        <w:rPr>
          <w:sz w:val="24"/>
          <w:szCs w:val="24"/>
        </w:rPr>
        <w:t>anna do masażu wirowe</w:t>
      </w:r>
      <w:r>
        <w:rPr>
          <w:sz w:val="24"/>
          <w:szCs w:val="24"/>
        </w:rPr>
        <w:t>go kończyn górnych, w</w:t>
      </w:r>
      <w:r w:rsidRPr="009F1BCD">
        <w:rPr>
          <w:sz w:val="24"/>
          <w:szCs w:val="24"/>
        </w:rPr>
        <w:t>anna do masażu podwodnego automa</w:t>
      </w:r>
      <w:r>
        <w:rPr>
          <w:sz w:val="24"/>
          <w:szCs w:val="24"/>
        </w:rPr>
        <w:t>tycznego i kąpieli perełkowej, a</w:t>
      </w:r>
      <w:r w:rsidRPr="009F1BCD">
        <w:rPr>
          <w:sz w:val="24"/>
          <w:szCs w:val="24"/>
        </w:rPr>
        <w:t>parat do laseroterapii Polari</w:t>
      </w:r>
      <w:r>
        <w:rPr>
          <w:sz w:val="24"/>
          <w:szCs w:val="24"/>
        </w:rPr>
        <w:t>s 2 z aplikatorem skanującym,  a</w:t>
      </w:r>
      <w:r w:rsidRPr="009F1BCD">
        <w:rPr>
          <w:sz w:val="24"/>
          <w:szCs w:val="24"/>
        </w:rPr>
        <w:t>parat do diatermii krótkofalowej</w:t>
      </w:r>
      <w:r>
        <w:rPr>
          <w:sz w:val="24"/>
          <w:szCs w:val="24"/>
        </w:rPr>
        <w:t xml:space="preserve"> impulsowej Gymna Thermo 500,  aparat Fluidotherapy, a</w:t>
      </w:r>
      <w:r w:rsidRPr="009F1BCD">
        <w:rPr>
          <w:sz w:val="24"/>
          <w:szCs w:val="24"/>
        </w:rPr>
        <w:t>parat do magnetostymulac</w:t>
      </w:r>
      <w:r>
        <w:rPr>
          <w:sz w:val="24"/>
          <w:szCs w:val="24"/>
        </w:rPr>
        <w:t>ji Viofor JPS, l</w:t>
      </w:r>
      <w:r w:rsidRPr="009F1BCD">
        <w:rPr>
          <w:sz w:val="24"/>
          <w:szCs w:val="24"/>
        </w:rPr>
        <w:t xml:space="preserve">ampa Bioptron ze statywem, </w:t>
      </w:r>
      <w:r>
        <w:rPr>
          <w:sz w:val="24"/>
          <w:szCs w:val="24"/>
        </w:rPr>
        <w:t>l</w:t>
      </w:r>
      <w:r w:rsidRPr="009F1BCD">
        <w:rPr>
          <w:sz w:val="24"/>
          <w:szCs w:val="24"/>
        </w:rPr>
        <w:t>aser w</w:t>
      </w:r>
      <w:r>
        <w:rPr>
          <w:sz w:val="24"/>
          <w:szCs w:val="24"/>
        </w:rPr>
        <w:t>ysokoenergetyczny MLS Therapy, a</w:t>
      </w:r>
      <w:r w:rsidRPr="009F1BCD">
        <w:rPr>
          <w:sz w:val="24"/>
          <w:szCs w:val="24"/>
        </w:rPr>
        <w:t>parat do ultradźwięków z głowicami dwuczęstotliwościowymi 1 i 3 MHz (1 cm2 i 4 cm2)</w:t>
      </w:r>
    </w:p>
    <w:p w:rsidR="00C22753" w:rsidRPr="009F1BCD" w:rsidRDefault="00C22753" w:rsidP="009F1BCD">
      <w:pPr>
        <w:ind w:firstLine="708"/>
        <w:jc w:val="both"/>
        <w:rPr>
          <w:sz w:val="24"/>
          <w:szCs w:val="24"/>
        </w:rPr>
      </w:pPr>
      <w:r w:rsidRPr="009F1BCD">
        <w:rPr>
          <w:sz w:val="24"/>
          <w:szCs w:val="24"/>
        </w:rPr>
        <w:t>Studenci w ramach przedmiotu Pedagogika Specjalna odbywają jednorazowe zajęcia w Specjalnym Ośrodku Szkolno-Wychowawczym ul. Romanowicza 9 w Tarnowie w celu poznania w praktyce specyfiki pracy z osobami z niepełnosprawnością intelektualną.</w:t>
      </w:r>
    </w:p>
    <w:p w:rsidR="00C22753" w:rsidRPr="009F1BCD" w:rsidRDefault="00C22753" w:rsidP="009F1BCD">
      <w:pPr>
        <w:ind w:firstLine="708"/>
        <w:jc w:val="both"/>
        <w:rPr>
          <w:sz w:val="24"/>
          <w:szCs w:val="24"/>
        </w:rPr>
      </w:pPr>
      <w:r w:rsidRPr="009F1BCD">
        <w:rPr>
          <w:sz w:val="24"/>
          <w:szCs w:val="24"/>
        </w:rPr>
        <w:t>Studenci w ramach przedmiotu Podstawy i fizjoterapia kliniczna w chorobach narządów wewnętrznych: w psychiatrii uczestniczą jednorazowo w zajęciach prowadzonych w Specjalnym Ośrodku Szkolno-Wychowawczym ul. Zbylitowskich 95 a-d, 33-113 Zgłobice. Uczestnictwo w tych zajęciach umożliwia im zapoznanie się w praktyc</w:t>
      </w:r>
      <w:r>
        <w:rPr>
          <w:sz w:val="24"/>
          <w:szCs w:val="24"/>
        </w:rPr>
        <w:t>e ze stosowanymi tam metodami (</w:t>
      </w:r>
      <w:r w:rsidRPr="009F1BCD">
        <w:rPr>
          <w:sz w:val="24"/>
          <w:szCs w:val="24"/>
        </w:rPr>
        <w:t>dogoterapia, hipoterapia, arteterapia, fototerapia, muzykoterapia, integracja sensoryczna, logopedia).</w:t>
      </w:r>
    </w:p>
    <w:p w:rsidR="00C22753" w:rsidRPr="009F1BCD" w:rsidRDefault="00C22753" w:rsidP="009F1BCD">
      <w:pPr>
        <w:pStyle w:val="Akapitzlist1"/>
        <w:widowControl w:val="0"/>
        <w:tabs>
          <w:tab w:val="left" w:pos="851"/>
        </w:tabs>
        <w:suppressAutoHyphens/>
        <w:autoSpaceDN w:val="0"/>
        <w:ind w:left="0"/>
        <w:jc w:val="both"/>
        <w:textAlignment w:val="baseline"/>
        <w:rPr>
          <w:sz w:val="24"/>
          <w:szCs w:val="24"/>
        </w:rPr>
      </w:pPr>
      <w:r w:rsidRPr="009F1BCD">
        <w:rPr>
          <w:bCs/>
          <w:sz w:val="24"/>
          <w:szCs w:val="24"/>
        </w:rPr>
        <w:tab/>
        <w:t>Studenci studiów niestacjonarnych w ramach przedmiotu: Pływanie rekreacyjne/Pływanie sportowe odbywają zajęcia na</w:t>
      </w:r>
      <w:r w:rsidRPr="009F1BCD">
        <w:rPr>
          <w:color w:val="222222"/>
          <w:sz w:val="24"/>
          <w:szCs w:val="24"/>
        </w:rPr>
        <w:t xml:space="preserve"> krytej pływalni TOSiR, 33-100 Tarnów, ul. Piłsudskiego 30 oraz </w:t>
      </w:r>
      <w:r w:rsidRPr="009F1BCD">
        <w:rPr>
          <w:bCs/>
          <w:sz w:val="24"/>
          <w:szCs w:val="24"/>
        </w:rPr>
        <w:t xml:space="preserve">w ramach przedmiotu do wyboru </w:t>
      </w:r>
      <w:r w:rsidRPr="009F1BCD">
        <w:rPr>
          <w:sz w:val="24"/>
          <w:szCs w:val="24"/>
        </w:rPr>
        <w:t xml:space="preserve">Gimnastyka podstawowa/ Podstawy gimnastyki sportowej </w:t>
      </w:r>
      <w:r w:rsidRPr="009F1BCD">
        <w:rPr>
          <w:bCs/>
          <w:sz w:val="24"/>
          <w:szCs w:val="24"/>
        </w:rPr>
        <w:t>odbywają zajęcia w</w:t>
      </w:r>
      <w:r w:rsidRPr="009F1BCD">
        <w:rPr>
          <w:color w:val="222222"/>
          <w:sz w:val="24"/>
          <w:szCs w:val="24"/>
        </w:rPr>
        <w:t xml:space="preserve"> </w:t>
      </w:r>
      <w:r w:rsidRPr="009F1BCD">
        <w:rPr>
          <w:sz w:val="24"/>
          <w:szCs w:val="24"/>
        </w:rPr>
        <w:t>Tarnowskim Ośrodku Sportu i Rekreacji ul. Krupnicza 15, 33-100 Tarnów.</w:t>
      </w:r>
    </w:p>
    <w:p w:rsidR="00C22753" w:rsidRPr="009F1BCD" w:rsidRDefault="00C22753" w:rsidP="009F1BCD">
      <w:pPr>
        <w:ind w:firstLine="708"/>
        <w:jc w:val="both"/>
        <w:rPr>
          <w:sz w:val="24"/>
          <w:szCs w:val="24"/>
        </w:rPr>
      </w:pPr>
      <w:r w:rsidRPr="009F1BCD">
        <w:rPr>
          <w:sz w:val="24"/>
          <w:szCs w:val="24"/>
        </w:rPr>
        <w:t xml:space="preserve">Praktyka zawodowa jest integralną częścią procesu kształcenia studentów Państwowej Wyższej Szkoły Zawodowej w Tarnowie. W Uczelni obowiązują praktyki pedagogiczne </w:t>
      </w:r>
      <w:r>
        <w:rPr>
          <w:sz w:val="24"/>
          <w:szCs w:val="24"/>
        </w:rPr>
        <w:br/>
      </w:r>
      <w:r w:rsidRPr="009F1BCD">
        <w:rPr>
          <w:sz w:val="24"/>
          <w:szCs w:val="24"/>
        </w:rPr>
        <w:t xml:space="preserve">i specjalistyczne. Na praktyki specjalistyczne składają się praktyki śródroczne (obowiązują studentów studiów nauczycielskich oraz pielęgniarstwa) oraz praktyki ciągłe (semestralne </w:t>
      </w:r>
      <w:r>
        <w:rPr>
          <w:sz w:val="24"/>
          <w:szCs w:val="24"/>
        </w:rPr>
        <w:br/>
      </w:r>
      <w:r w:rsidRPr="009F1BCD">
        <w:rPr>
          <w:sz w:val="24"/>
          <w:szCs w:val="24"/>
        </w:rPr>
        <w:t xml:space="preserve">i międzysemestralne). Studenci są zobowiązani do zaliczenia w czasie studiów od 6 do 30 tygodni praktyki zawodowej. Czas trwania praktyki nie może być krótszy niż przewidziany w standardach kształcenia dla odpowiedniego kierunku studiów i standardach kształcenia nauczycieli. Nadzór nad praktykami sprawuje Prorektor ds. Współpracy i Rozwoju dr Małgorzata Kołpa, która na wniosek opiekunów praktyk powołanych dla danego kierunku /specjalności zawiera indywidualne lub zbiorowe porozumienia z zakładem pracy </w:t>
      </w:r>
      <w:r>
        <w:rPr>
          <w:sz w:val="24"/>
          <w:szCs w:val="24"/>
        </w:rPr>
        <w:br/>
      </w:r>
      <w:r w:rsidRPr="009F1BCD">
        <w:rPr>
          <w:sz w:val="24"/>
          <w:szCs w:val="24"/>
        </w:rPr>
        <w:t>o prowadzenie praktyki zawodowej. Zbiorowe porozumienia zawarte są z placówkami mającymi umowy w ramach kontraktowania z NFZ. Porozumienia indywidualne podpisywane są z placówkami, których indywidualna specyfika jest zgodna z programem praktyki.</w:t>
      </w:r>
    </w:p>
    <w:p w:rsidR="00C22753" w:rsidRDefault="00C22753" w:rsidP="009F1BCD">
      <w:pPr>
        <w:ind w:firstLine="708"/>
        <w:jc w:val="both"/>
        <w:rPr>
          <w:sz w:val="24"/>
          <w:szCs w:val="24"/>
        </w:rPr>
      </w:pPr>
      <w:r w:rsidRPr="009F1BCD">
        <w:rPr>
          <w:sz w:val="24"/>
          <w:szCs w:val="24"/>
        </w:rPr>
        <w:t>Należy dodać, że w grudniu 2006 roku Uczelnia otrzymała w formie darowizny, od Marszałka Województwa Małopolskiego, budynek Domu Nauczyciela przy ul. Słowackiego 7 w Tarnowie, który po gruntownym remoncie został zaadoptowany na akademik dla naszych studentów, o łącznej liczbie 200 miejsc.</w:t>
      </w:r>
    </w:p>
    <w:p w:rsidR="00C22753" w:rsidRPr="009F1BCD" w:rsidRDefault="00C22753" w:rsidP="009F1BCD">
      <w:pPr>
        <w:ind w:firstLine="708"/>
        <w:jc w:val="both"/>
        <w:rPr>
          <w:sz w:val="24"/>
          <w:szCs w:val="24"/>
        </w:rPr>
      </w:pPr>
    </w:p>
    <w:p w:rsidR="00C22753" w:rsidRDefault="00C22753" w:rsidP="006D3E9A">
      <w:pPr>
        <w:pStyle w:val="Heading2"/>
        <w:numPr>
          <w:ilvl w:val="1"/>
          <w:numId w:val="39"/>
        </w:numPr>
        <w:spacing w:after="0"/>
        <w:ind w:left="709" w:hanging="425"/>
        <w:jc w:val="both"/>
        <w:rPr>
          <w:bCs/>
          <w:color w:val="000000"/>
          <w:szCs w:val="24"/>
        </w:rPr>
      </w:pPr>
      <w:r w:rsidRPr="009F1BCD">
        <w:rPr>
          <w:bCs/>
          <w:color w:val="000000"/>
          <w:szCs w:val="24"/>
        </w:rPr>
        <w:t xml:space="preserve">Zasoby biblioteczne, informacyjne oraz edukacyjne </w:t>
      </w:r>
    </w:p>
    <w:p w:rsidR="00C22753" w:rsidRPr="009F1BCD" w:rsidRDefault="00C22753" w:rsidP="009F1BCD">
      <w:pPr>
        <w:autoSpaceDE w:val="0"/>
        <w:autoSpaceDN w:val="0"/>
        <w:adjustRightInd w:val="0"/>
        <w:ind w:firstLine="708"/>
        <w:jc w:val="both"/>
        <w:rPr>
          <w:sz w:val="24"/>
          <w:szCs w:val="24"/>
        </w:rPr>
      </w:pPr>
      <w:r w:rsidRPr="009F1BCD">
        <w:rPr>
          <w:bCs/>
          <w:color w:val="000000"/>
          <w:sz w:val="24"/>
          <w:szCs w:val="24"/>
        </w:rPr>
        <w:t xml:space="preserve">Biblioteka Państwowej Wyższej Szkoły Zawodowej w Tarnowie gromadzi zbiory </w:t>
      </w:r>
      <w:r>
        <w:rPr>
          <w:bCs/>
          <w:color w:val="000000"/>
          <w:sz w:val="24"/>
          <w:szCs w:val="24"/>
        </w:rPr>
        <w:br/>
      </w:r>
      <w:r w:rsidRPr="009F1BCD">
        <w:rPr>
          <w:bCs/>
          <w:color w:val="000000"/>
          <w:sz w:val="24"/>
          <w:szCs w:val="24"/>
        </w:rPr>
        <w:t xml:space="preserve">i e-zbiory o tematyce odpowiadającej kierunkom studiów. </w:t>
      </w:r>
      <w:r w:rsidRPr="009F1BCD">
        <w:rPr>
          <w:bCs/>
          <w:sz w:val="24"/>
          <w:szCs w:val="24"/>
        </w:rPr>
        <w:t xml:space="preserve">Jednostka zapewnia studentom ocenianego kierunku możliwość korzystania z zasobów bibliotecznych i informacyjnych, </w:t>
      </w:r>
      <w:r>
        <w:rPr>
          <w:bCs/>
          <w:sz w:val="24"/>
          <w:szCs w:val="24"/>
        </w:rPr>
        <w:br/>
      </w:r>
      <w:r w:rsidRPr="009F1BCD">
        <w:rPr>
          <w:bCs/>
          <w:sz w:val="24"/>
          <w:szCs w:val="24"/>
        </w:rPr>
        <w:t xml:space="preserve">w tym w szczególności dostęp do lektury obowiązkowej i zalecanej w sylabusach, oraz do Wirtualnej Biblioteki Nauki. </w:t>
      </w:r>
      <w:r w:rsidRPr="009F1BCD">
        <w:rPr>
          <w:sz w:val="24"/>
          <w:szCs w:val="24"/>
        </w:rPr>
        <w:t>Biblioteka Państwowej Wyższej Szkoły Zawodowej otwarta jest dla czytelników przez 6 dni w tygodniu. W</w:t>
      </w:r>
      <w:r w:rsidRPr="009F1BCD">
        <w:rPr>
          <w:color w:val="FF0000"/>
          <w:sz w:val="24"/>
          <w:szCs w:val="24"/>
        </w:rPr>
        <w:t xml:space="preserve"> </w:t>
      </w:r>
      <w:r w:rsidRPr="009F1BCD">
        <w:rPr>
          <w:sz w:val="24"/>
          <w:szCs w:val="24"/>
        </w:rPr>
        <w:t xml:space="preserve">bibliotece dostępna jest strefa bezprzewodowego internetu Wi-Fi. Procesy biblioteczne są całkowicie skomputeryzowane i zautomatyzowane. W uczelni działa system biblioteczno-informacyjny PATRON, katalog OPAC, który umożliwia studentom dostęp do niezbędnych materiałów dydaktycznych, czyli książek, czasopism i dokumentów elektronicznych. Na system ten składają się: wypożyczalnia, czytelnia główna (34 stanowiska), czytelnia komputerowa (20 stanowisk), czytelnia czasopism (10 stanowisk), wypożyczalnia międzybiblioteczna i ośrodek dokumentacji </w:t>
      </w:r>
      <w:r>
        <w:rPr>
          <w:sz w:val="24"/>
          <w:szCs w:val="24"/>
        </w:rPr>
        <w:br/>
      </w:r>
      <w:r w:rsidRPr="009F1BCD">
        <w:rPr>
          <w:sz w:val="24"/>
          <w:szCs w:val="24"/>
        </w:rPr>
        <w:t xml:space="preserve">i informacji naukowej (3 stanowiska). Korzystanie z księgozbioru czytelni głównej odbywa się na zasadzie wolnego dostępu do półek. Biblioteka Państwowej Wyższej Szkoły Zawodowej w Tarnowie świadczy usługi w rzeczywistości wirtualnej. Katalog zasobów bibliotecznych książek i czasopism wraz z informacją o lokalizacji tych dokumentów i ich dostępności jest udostępniony on-line </w:t>
      </w:r>
    </w:p>
    <w:p w:rsidR="00C22753" w:rsidRDefault="00C22753" w:rsidP="009F1BCD">
      <w:pPr>
        <w:autoSpaceDE w:val="0"/>
        <w:autoSpaceDN w:val="0"/>
        <w:adjustRightInd w:val="0"/>
        <w:ind w:firstLine="708"/>
        <w:jc w:val="both"/>
        <w:rPr>
          <w:sz w:val="24"/>
          <w:szCs w:val="24"/>
        </w:rPr>
      </w:pPr>
      <w:hyperlink r:id="rId36" w:history="1">
        <w:r w:rsidRPr="009F1BCD">
          <w:rPr>
            <w:rStyle w:val="Hyperlink"/>
            <w:sz w:val="24"/>
            <w:szCs w:val="24"/>
          </w:rPr>
          <w:t>http://biblioteka.pwsztar.edu.pl/uslugi/czytelnia-komputerowa-czasopism/</w:t>
        </w:r>
      </w:hyperlink>
    </w:p>
    <w:p w:rsidR="00C22753" w:rsidRPr="009F1BCD" w:rsidRDefault="00C22753" w:rsidP="009F1BCD">
      <w:pPr>
        <w:autoSpaceDE w:val="0"/>
        <w:autoSpaceDN w:val="0"/>
        <w:adjustRightInd w:val="0"/>
        <w:ind w:firstLine="708"/>
        <w:jc w:val="both"/>
        <w:rPr>
          <w:sz w:val="24"/>
          <w:szCs w:val="24"/>
        </w:rPr>
      </w:pPr>
      <w:r w:rsidRPr="009F1BCD">
        <w:rPr>
          <w:sz w:val="24"/>
          <w:szCs w:val="24"/>
        </w:rPr>
        <w:t xml:space="preserve">Czytelnicy mogą książki zamawiać poprzez internet. Indywidualne konto czytelnika zawiera informację o wypożyczonych i udostępnianych na miejscu materiałach, a także informacje o terminie zwrotu książek, możliwości prolongaty i rezerwacji książek.  Publikacje (książki i artykuły), które nie znajdują się w zbiorach Biblioteki Państwowej Wyższej Szkoły Zawodowej w Tarnowie, a które są niezbędne do prowadzenia badań </w:t>
      </w:r>
      <w:r>
        <w:rPr>
          <w:sz w:val="24"/>
          <w:szCs w:val="24"/>
        </w:rPr>
        <w:br/>
      </w:r>
      <w:r w:rsidRPr="009F1BCD">
        <w:rPr>
          <w:sz w:val="24"/>
          <w:szCs w:val="24"/>
        </w:rPr>
        <w:t xml:space="preserve">i przygotowania prac dyplomowych, sprowadzane są w ramach Wypożyczalni Międzybibliotecznej z innych bibliotek w kraju i za granicą. </w:t>
      </w:r>
    </w:p>
    <w:p w:rsidR="00C22753" w:rsidRPr="009F1BCD" w:rsidRDefault="00C22753" w:rsidP="009F1BCD">
      <w:pPr>
        <w:autoSpaceDE w:val="0"/>
        <w:autoSpaceDN w:val="0"/>
        <w:adjustRightInd w:val="0"/>
        <w:ind w:firstLine="708"/>
        <w:jc w:val="both"/>
        <w:rPr>
          <w:sz w:val="24"/>
          <w:szCs w:val="24"/>
        </w:rPr>
      </w:pPr>
      <w:r w:rsidRPr="009F1BCD">
        <w:rPr>
          <w:sz w:val="24"/>
          <w:szCs w:val="24"/>
        </w:rPr>
        <w:t xml:space="preserve">W ramach prac dokumentacyjnych Biblioteka Państwowej Wyższej Szkoły Zawodowej prowadzi bibliografię zawartości wybranych czasopism naukowych, jak </w:t>
      </w:r>
      <w:r>
        <w:rPr>
          <w:sz w:val="24"/>
          <w:szCs w:val="24"/>
        </w:rPr>
        <w:br/>
      </w:r>
      <w:r w:rsidRPr="009F1BCD">
        <w:rPr>
          <w:sz w:val="24"/>
          <w:szCs w:val="24"/>
        </w:rPr>
        <w:t>i  bibliografię zawartości prac zbiorowych. Tworzona również jest baza dorobku naukowego pracowników Uczelni.</w:t>
      </w:r>
    </w:p>
    <w:p w:rsidR="00C22753" w:rsidRPr="009F1BCD" w:rsidRDefault="00C22753" w:rsidP="009F1BCD">
      <w:pPr>
        <w:autoSpaceDE w:val="0"/>
        <w:autoSpaceDN w:val="0"/>
        <w:adjustRightInd w:val="0"/>
        <w:ind w:firstLine="708"/>
        <w:jc w:val="both"/>
        <w:rPr>
          <w:sz w:val="24"/>
          <w:szCs w:val="24"/>
        </w:rPr>
      </w:pPr>
      <w:r w:rsidRPr="009F1BCD">
        <w:rPr>
          <w:sz w:val="24"/>
          <w:szCs w:val="24"/>
        </w:rPr>
        <w:t xml:space="preserve">W 2015 r. Biblioteka przystąpiła do projektu ACADEMICA sygnowanego przez Bibliotekę Narodową, która oferuje dostęp do zasobów cyfrowych BN (współczesne książki i czasopisma naukowe) liczących prawie 1 mln 300 tys. dokumentów. </w:t>
      </w:r>
    </w:p>
    <w:p w:rsidR="00C22753" w:rsidRDefault="00C22753" w:rsidP="009F1BCD">
      <w:pPr>
        <w:autoSpaceDE w:val="0"/>
        <w:autoSpaceDN w:val="0"/>
        <w:adjustRightInd w:val="0"/>
        <w:ind w:firstLine="708"/>
        <w:jc w:val="both"/>
        <w:rPr>
          <w:sz w:val="24"/>
          <w:szCs w:val="24"/>
        </w:rPr>
      </w:pPr>
      <w:r w:rsidRPr="009F1BCD">
        <w:rPr>
          <w:sz w:val="24"/>
          <w:szCs w:val="24"/>
        </w:rPr>
        <w:t xml:space="preserve">Pracownicy Ośrodka  Informacji i Dokumentacji Naukowej prowadzą działalność szkoleniową i dydaktyczną. Organizowane są seminaria dla studentów i pracowników </w:t>
      </w:r>
      <w:r>
        <w:rPr>
          <w:sz w:val="24"/>
          <w:szCs w:val="24"/>
        </w:rPr>
        <w:br/>
      </w:r>
      <w:r w:rsidRPr="009F1BCD">
        <w:rPr>
          <w:sz w:val="24"/>
          <w:szCs w:val="24"/>
        </w:rPr>
        <w:t xml:space="preserve">z zakresu źródeł informacji naukowej oraz zasobów elektronicznych. Dla osób rozpoczynających studiowanie w Państwowej Wyższej Szkole Zawodowej w Tarnowie przygotowano interaktywne szkolenie e-learningowe dostępne pod adresem </w:t>
      </w:r>
    </w:p>
    <w:p w:rsidR="00C22753" w:rsidRDefault="00C22753" w:rsidP="009F1BCD">
      <w:pPr>
        <w:autoSpaceDE w:val="0"/>
        <w:autoSpaceDN w:val="0"/>
        <w:adjustRightInd w:val="0"/>
        <w:ind w:firstLine="708"/>
        <w:jc w:val="center"/>
        <w:rPr>
          <w:sz w:val="24"/>
          <w:szCs w:val="24"/>
        </w:rPr>
      </w:pPr>
      <w:hyperlink r:id="rId37" w:history="1">
        <w:r w:rsidRPr="009F1BCD">
          <w:rPr>
            <w:rStyle w:val="Hyperlink"/>
            <w:sz w:val="24"/>
            <w:szCs w:val="24"/>
          </w:rPr>
          <w:t>http://biblioteka.pwsztar.edu.pl/uslugi/szkolenie-biblioteczne/</w:t>
        </w:r>
      </w:hyperlink>
      <w:r w:rsidRPr="009F1BCD">
        <w:rPr>
          <w:sz w:val="24"/>
          <w:szCs w:val="24"/>
        </w:rPr>
        <w:t>.</w:t>
      </w:r>
    </w:p>
    <w:p w:rsidR="00C22753" w:rsidRPr="009F1BCD" w:rsidRDefault="00C22753" w:rsidP="009F1BCD">
      <w:pPr>
        <w:ind w:firstLine="708"/>
        <w:jc w:val="both"/>
        <w:rPr>
          <w:sz w:val="24"/>
          <w:szCs w:val="24"/>
        </w:rPr>
      </w:pPr>
      <w:r w:rsidRPr="009F1BCD">
        <w:rPr>
          <w:sz w:val="24"/>
          <w:szCs w:val="24"/>
        </w:rPr>
        <w:t xml:space="preserve">Aktualna całkowita wielkość księgozbioru bibliotecznego to ok. </w:t>
      </w:r>
      <w:r w:rsidRPr="00AF3333">
        <w:rPr>
          <w:b/>
          <w:bCs/>
          <w:sz w:val="24"/>
          <w:szCs w:val="24"/>
        </w:rPr>
        <w:t>80.000</w:t>
      </w:r>
      <w:r w:rsidRPr="009F1BCD">
        <w:rPr>
          <w:bCs/>
          <w:sz w:val="24"/>
          <w:szCs w:val="24"/>
        </w:rPr>
        <w:t xml:space="preserve"> woluminów</w:t>
      </w:r>
      <w:r w:rsidRPr="009F1BCD">
        <w:rPr>
          <w:b/>
          <w:bCs/>
          <w:sz w:val="24"/>
          <w:szCs w:val="24"/>
        </w:rPr>
        <w:t xml:space="preserve"> </w:t>
      </w:r>
      <w:r w:rsidRPr="009F1BCD">
        <w:rPr>
          <w:bCs/>
          <w:sz w:val="24"/>
          <w:szCs w:val="24"/>
        </w:rPr>
        <w:t>książek i dokumentów nieksiążkowych</w:t>
      </w:r>
      <w:r w:rsidRPr="009F1BCD">
        <w:rPr>
          <w:sz w:val="24"/>
          <w:szCs w:val="24"/>
        </w:rPr>
        <w:t xml:space="preserve">. Księgozbiór ściśle medyczny to ok. </w:t>
      </w:r>
      <w:r w:rsidRPr="009F1BCD">
        <w:rPr>
          <w:b/>
          <w:sz w:val="24"/>
          <w:szCs w:val="24"/>
        </w:rPr>
        <w:t>8.000 woluminów</w:t>
      </w:r>
      <w:r w:rsidRPr="009F1BCD">
        <w:rPr>
          <w:sz w:val="24"/>
          <w:szCs w:val="24"/>
        </w:rPr>
        <w:t xml:space="preserve">. Księgozbiór związany z kierunkiem </w:t>
      </w:r>
      <w:r w:rsidRPr="009F1BCD">
        <w:rPr>
          <w:i/>
          <w:iCs/>
          <w:sz w:val="24"/>
          <w:szCs w:val="24"/>
        </w:rPr>
        <w:t xml:space="preserve">fizjoterapia </w:t>
      </w:r>
      <w:r w:rsidRPr="009F1BCD">
        <w:rPr>
          <w:sz w:val="24"/>
          <w:szCs w:val="24"/>
        </w:rPr>
        <w:t xml:space="preserve">obejmuje literaturę podstawową oraz zalecaną do poszczególnych przedmiotów realizowanych w ramach tego kierunku i wynosi </w:t>
      </w:r>
      <w:r>
        <w:rPr>
          <w:sz w:val="24"/>
          <w:szCs w:val="24"/>
        </w:rPr>
        <w:t xml:space="preserve">ok. </w:t>
      </w:r>
      <w:r w:rsidRPr="009F1BCD">
        <w:rPr>
          <w:b/>
          <w:sz w:val="24"/>
          <w:szCs w:val="24"/>
        </w:rPr>
        <w:t>3</w:t>
      </w:r>
      <w:r w:rsidRPr="009F1BCD">
        <w:rPr>
          <w:b/>
          <w:bCs/>
          <w:sz w:val="24"/>
          <w:szCs w:val="24"/>
        </w:rPr>
        <w:t>.000 woluminów.</w:t>
      </w:r>
      <w:r w:rsidRPr="009F1BCD">
        <w:rPr>
          <w:sz w:val="24"/>
          <w:szCs w:val="24"/>
        </w:rPr>
        <w:t xml:space="preserve"> Księgozbiór książkowy uzupełniają czasopisma </w:t>
      </w:r>
      <w:r>
        <w:rPr>
          <w:sz w:val="24"/>
          <w:szCs w:val="24"/>
        </w:rPr>
        <w:br/>
      </w:r>
      <w:r w:rsidRPr="009F1BCD">
        <w:rPr>
          <w:sz w:val="24"/>
          <w:szCs w:val="24"/>
        </w:rPr>
        <w:t>- w stałej prenumeracie. Aktualnie jest 25 tytułów z zakresu nauk medycznych, w tym 14 ściśle związanych z kierunkiem.</w:t>
      </w:r>
      <w:r w:rsidRPr="009F1BCD">
        <w:rPr>
          <w:b/>
          <w:sz w:val="24"/>
          <w:szCs w:val="24"/>
        </w:rPr>
        <w:t xml:space="preserve"> </w:t>
      </w:r>
      <w:r w:rsidRPr="009F1BCD">
        <w:rPr>
          <w:sz w:val="24"/>
          <w:szCs w:val="24"/>
        </w:rPr>
        <w:t>Do niektórych czasopism wykupiony został dodatkowo dostęp on</w:t>
      </w:r>
      <w:r>
        <w:rPr>
          <w:sz w:val="24"/>
          <w:szCs w:val="24"/>
        </w:rPr>
        <w:t>-</w:t>
      </w:r>
      <w:r w:rsidRPr="009F1BCD">
        <w:rPr>
          <w:sz w:val="24"/>
          <w:szCs w:val="24"/>
        </w:rPr>
        <w:t xml:space="preserve">line. </w:t>
      </w:r>
    </w:p>
    <w:p w:rsidR="00C22753" w:rsidRPr="009F1BCD" w:rsidRDefault="00C22753" w:rsidP="009F1BCD">
      <w:pPr>
        <w:ind w:firstLine="708"/>
        <w:jc w:val="both"/>
        <w:rPr>
          <w:sz w:val="24"/>
          <w:szCs w:val="24"/>
        </w:rPr>
      </w:pPr>
      <w:r w:rsidRPr="009F1BCD">
        <w:rPr>
          <w:sz w:val="24"/>
          <w:szCs w:val="24"/>
        </w:rPr>
        <w:t>Biblioteka umożliwia dostęp on</w:t>
      </w:r>
      <w:r>
        <w:rPr>
          <w:sz w:val="24"/>
          <w:szCs w:val="24"/>
        </w:rPr>
        <w:t>-</w:t>
      </w:r>
      <w:r w:rsidRPr="009F1BCD">
        <w:rPr>
          <w:sz w:val="24"/>
          <w:szCs w:val="24"/>
        </w:rPr>
        <w:t xml:space="preserve">line do Polskiej Bibliografii Lekarskiej oraz do zagranicznych baz pełnotekstowych i abstraktowych, w tym również zawierających nauki medyczne (Springer, Elsevier). Dostęp odbywa się w ramach projektu </w:t>
      </w:r>
      <w:r w:rsidRPr="009F1BCD">
        <w:rPr>
          <w:b/>
          <w:i/>
          <w:sz w:val="24"/>
          <w:szCs w:val="24"/>
        </w:rPr>
        <w:t xml:space="preserve">Wirtualna Biblioteka Nauki, </w:t>
      </w:r>
      <w:r w:rsidRPr="009F1BCD">
        <w:rPr>
          <w:sz w:val="24"/>
          <w:szCs w:val="24"/>
        </w:rPr>
        <w:t xml:space="preserve">na podstawie tzw. </w:t>
      </w:r>
      <w:r w:rsidRPr="009F1BCD">
        <w:rPr>
          <w:i/>
          <w:sz w:val="24"/>
          <w:szCs w:val="24"/>
        </w:rPr>
        <w:t>licencji krajowej.</w:t>
      </w:r>
      <w:r w:rsidRPr="009F1BCD">
        <w:rPr>
          <w:sz w:val="24"/>
          <w:szCs w:val="24"/>
        </w:rPr>
        <w:t xml:space="preserve"> </w:t>
      </w:r>
    </w:p>
    <w:p w:rsidR="00C22753" w:rsidRPr="005E4140" w:rsidRDefault="00C22753" w:rsidP="006E363F">
      <w:pPr>
        <w:ind w:firstLine="709"/>
        <w:jc w:val="both"/>
        <w:rPr>
          <w:b/>
          <w:sz w:val="24"/>
          <w:szCs w:val="24"/>
          <w:lang w:val="en-US"/>
        </w:rPr>
      </w:pPr>
      <w:r w:rsidRPr="005E4140">
        <w:rPr>
          <w:b/>
          <w:sz w:val="24"/>
          <w:szCs w:val="24"/>
          <w:lang w:val="en-US"/>
        </w:rPr>
        <w:t>Tytuły czasopism :</w:t>
      </w:r>
    </w:p>
    <w:p w:rsidR="00C22753" w:rsidRPr="009F1BCD" w:rsidRDefault="00C22753" w:rsidP="006E363F">
      <w:pPr>
        <w:ind w:left="851" w:hanging="425"/>
        <w:jc w:val="both"/>
        <w:rPr>
          <w:sz w:val="24"/>
          <w:szCs w:val="24"/>
          <w:lang w:val="en-US"/>
        </w:rPr>
      </w:pPr>
      <w:r w:rsidRPr="009F1BCD">
        <w:rPr>
          <w:sz w:val="24"/>
          <w:szCs w:val="24"/>
          <w:lang w:val="en-US"/>
        </w:rPr>
        <w:t>1.</w:t>
      </w:r>
      <w:r w:rsidRPr="009F1BCD">
        <w:rPr>
          <w:sz w:val="24"/>
          <w:szCs w:val="24"/>
          <w:lang w:val="en-US"/>
        </w:rPr>
        <w:tab/>
        <w:t>Antropomotoryka</w:t>
      </w:r>
    </w:p>
    <w:p w:rsidR="00C22753" w:rsidRPr="009F1BCD" w:rsidRDefault="00C22753" w:rsidP="006E363F">
      <w:pPr>
        <w:ind w:left="851" w:hanging="425"/>
        <w:jc w:val="both"/>
        <w:rPr>
          <w:sz w:val="24"/>
          <w:szCs w:val="24"/>
          <w:lang w:val="en-US"/>
        </w:rPr>
      </w:pPr>
      <w:r w:rsidRPr="009F1BCD">
        <w:rPr>
          <w:sz w:val="24"/>
          <w:szCs w:val="24"/>
          <w:lang w:val="en-US"/>
        </w:rPr>
        <w:t>2.</w:t>
      </w:r>
      <w:r w:rsidRPr="009F1BCD">
        <w:rPr>
          <w:sz w:val="24"/>
          <w:szCs w:val="24"/>
          <w:lang w:val="en-US"/>
        </w:rPr>
        <w:tab/>
        <w:t>Critical care nursing quarterly</w:t>
      </w:r>
    </w:p>
    <w:p w:rsidR="00C22753" w:rsidRPr="009F1BCD" w:rsidRDefault="00C22753" w:rsidP="006E363F">
      <w:pPr>
        <w:ind w:left="851" w:hanging="425"/>
        <w:jc w:val="both"/>
        <w:rPr>
          <w:sz w:val="24"/>
          <w:szCs w:val="24"/>
        </w:rPr>
      </w:pPr>
      <w:r w:rsidRPr="009F1BCD">
        <w:rPr>
          <w:sz w:val="24"/>
          <w:szCs w:val="24"/>
        </w:rPr>
        <w:t>3.</w:t>
      </w:r>
      <w:r w:rsidRPr="009F1BCD">
        <w:rPr>
          <w:sz w:val="24"/>
          <w:szCs w:val="24"/>
        </w:rPr>
        <w:tab/>
        <w:t>Endokrynologia Polska</w:t>
      </w:r>
    </w:p>
    <w:p w:rsidR="00C22753" w:rsidRPr="009F1BCD" w:rsidRDefault="00C22753" w:rsidP="006E363F">
      <w:pPr>
        <w:ind w:left="851" w:hanging="425"/>
        <w:jc w:val="both"/>
        <w:rPr>
          <w:sz w:val="24"/>
          <w:szCs w:val="24"/>
        </w:rPr>
      </w:pPr>
      <w:r w:rsidRPr="009F1BCD">
        <w:rPr>
          <w:sz w:val="24"/>
          <w:szCs w:val="24"/>
        </w:rPr>
        <w:t>4.</w:t>
      </w:r>
      <w:r w:rsidRPr="009F1BCD">
        <w:rPr>
          <w:sz w:val="24"/>
          <w:szCs w:val="24"/>
        </w:rPr>
        <w:tab/>
        <w:t>Fizjoterapia</w:t>
      </w:r>
    </w:p>
    <w:p w:rsidR="00C22753" w:rsidRPr="009F1BCD" w:rsidRDefault="00C22753" w:rsidP="006E363F">
      <w:pPr>
        <w:ind w:left="851" w:hanging="425"/>
        <w:jc w:val="both"/>
        <w:rPr>
          <w:sz w:val="24"/>
          <w:szCs w:val="24"/>
        </w:rPr>
      </w:pPr>
      <w:r w:rsidRPr="009F1BCD">
        <w:rPr>
          <w:sz w:val="24"/>
          <w:szCs w:val="24"/>
        </w:rPr>
        <w:t>5.</w:t>
      </w:r>
      <w:r w:rsidRPr="009F1BCD">
        <w:rPr>
          <w:sz w:val="24"/>
          <w:szCs w:val="24"/>
        </w:rPr>
        <w:tab/>
        <w:t>Fizjoterapia Polska</w:t>
      </w:r>
    </w:p>
    <w:p w:rsidR="00C22753" w:rsidRPr="009F1BCD" w:rsidRDefault="00C22753" w:rsidP="006E363F">
      <w:pPr>
        <w:ind w:left="851" w:hanging="425"/>
        <w:jc w:val="both"/>
        <w:rPr>
          <w:sz w:val="24"/>
          <w:szCs w:val="24"/>
        </w:rPr>
      </w:pPr>
      <w:r w:rsidRPr="009F1BCD">
        <w:rPr>
          <w:sz w:val="24"/>
          <w:szCs w:val="24"/>
        </w:rPr>
        <w:t>6.</w:t>
      </w:r>
      <w:r w:rsidRPr="009F1BCD">
        <w:rPr>
          <w:sz w:val="24"/>
          <w:szCs w:val="24"/>
        </w:rPr>
        <w:tab/>
        <w:t>Gerontologia Polska</w:t>
      </w:r>
    </w:p>
    <w:p w:rsidR="00C22753" w:rsidRPr="009F1BCD" w:rsidRDefault="00C22753" w:rsidP="006E363F">
      <w:pPr>
        <w:ind w:left="851" w:hanging="425"/>
        <w:jc w:val="both"/>
        <w:rPr>
          <w:sz w:val="24"/>
          <w:szCs w:val="24"/>
        </w:rPr>
      </w:pPr>
      <w:r w:rsidRPr="009F1BCD">
        <w:rPr>
          <w:sz w:val="24"/>
          <w:szCs w:val="24"/>
        </w:rPr>
        <w:t>7.</w:t>
      </w:r>
      <w:r w:rsidRPr="009F1BCD">
        <w:rPr>
          <w:sz w:val="24"/>
          <w:szCs w:val="24"/>
        </w:rPr>
        <w:tab/>
        <w:t>Leczenie Ran</w:t>
      </w:r>
    </w:p>
    <w:p w:rsidR="00C22753" w:rsidRPr="009F1BCD" w:rsidRDefault="00C22753" w:rsidP="006E363F">
      <w:pPr>
        <w:ind w:left="851" w:hanging="425"/>
        <w:jc w:val="both"/>
        <w:rPr>
          <w:sz w:val="24"/>
          <w:szCs w:val="24"/>
        </w:rPr>
      </w:pPr>
      <w:r w:rsidRPr="009F1BCD">
        <w:rPr>
          <w:sz w:val="24"/>
          <w:szCs w:val="24"/>
        </w:rPr>
        <w:t>8.</w:t>
      </w:r>
      <w:r w:rsidRPr="009F1BCD">
        <w:rPr>
          <w:sz w:val="24"/>
          <w:szCs w:val="24"/>
        </w:rPr>
        <w:tab/>
        <w:t>Magazyn Pielęgniarki i Położnej</w:t>
      </w:r>
    </w:p>
    <w:p w:rsidR="00C22753" w:rsidRPr="009F1BCD" w:rsidRDefault="00C22753" w:rsidP="006E363F">
      <w:pPr>
        <w:ind w:left="851" w:hanging="425"/>
        <w:jc w:val="both"/>
        <w:rPr>
          <w:sz w:val="24"/>
          <w:szCs w:val="24"/>
        </w:rPr>
      </w:pPr>
      <w:r w:rsidRPr="009F1BCD">
        <w:rPr>
          <w:sz w:val="24"/>
          <w:szCs w:val="24"/>
        </w:rPr>
        <w:t>9.</w:t>
      </w:r>
      <w:r w:rsidRPr="009F1BCD">
        <w:rPr>
          <w:sz w:val="24"/>
          <w:szCs w:val="24"/>
        </w:rPr>
        <w:tab/>
        <w:t>Medycyna Paliatywna</w:t>
      </w:r>
    </w:p>
    <w:p w:rsidR="00C22753" w:rsidRPr="009F1BCD" w:rsidRDefault="00C22753" w:rsidP="006E363F">
      <w:pPr>
        <w:ind w:left="851" w:hanging="425"/>
        <w:jc w:val="both"/>
        <w:rPr>
          <w:sz w:val="24"/>
          <w:szCs w:val="24"/>
        </w:rPr>
      </w:pPr>
      <w:r w:rsidRPr="009F1BCD">
        <w:rPr>
          <w:sz w:val="24"/>
          <w:szCs w:val="24"/>
        </w:rPr>
        <w:t>10.</w:t>
      </w:r>
      <w:r w:rsidRPr="009F1BCD">
        <w:rPr>
          <w:sz w:val="24"/>
          <w:szCs w:val="24"/>
        </w:rPr>
        <w:tab/>
        <w:t>Medycyna Praktyczna</w:t>
      </w:r>
    </w:p>
    <w:p w:rsidR="00C22753" w:rsidRPr="009F1BCD" w:rsidRDefault="00C22753" w:rsidP="006E363F">
      <w:pPr>
        <w:ind w:left="851" w:hanging="425"/>
        <w:jc w:val="both"/>
        <w:rPr>
          <w:sz w:val="24"/>
          <w:szCs w:val="24"/>
        </w:rPr>
      </w:pPr>
      <w:r w:rsidRPr="009F1BCD">
        <w:rPr>
          <w:sz w:val="24"/>
          <w:szCs w:val="24"/>
        </w:rPr>
        <w:t>11.</w:t>
      </w:r>
      <w:r w:rsidRPr="009F1BCD">
        <w:rPr>
          <w:sz w:val="24"/>
          <w:szCs w:val="24"/>
        </w:rPr>
        <w:tab/>
        <w:t>Neurologia i Neurochirurgia Polska</w:t>
      </w:r>
    </w:p>
    <w:p w:rsidR="00C22753" w:rsidRPr="009F1BCD" w:rsidRDefault="00C22753" w:rsidP="006E363F">
      <w:pPr>
        <w:ind w:left="851" w:hanging="425"/>
        <w:jc w:val="both"/>
        <w:rPr>
          <w:sz w:val="24"/>
          <w:szCs w:val="24"/>
        </w:rPr>
      </w:pPr>
      <w:r w:rsidRPr="009F1BCD">
        <w:rPr>
          <w:sz w:val="24"/>
          <w:szCs w:val="24"/>
        </w:rPr>
        <w:t>12.</w:t>
      </w:r>
      <w:r w:rsidRPr="009F1BCD">
        <w:rPr>
          <w:sz w:val="24"/>
          <w:szCs w:val="24"/>
        </w:rPr>
        <w:tab/>
        <w:t>Neurologia Praktyczna</w:t>
      </w:r>
    </w:p>
    <w:p w:rsidR="00C22753" w:rsidRPr="009F1BCD" w:rsidRDefault="00C22753" w:rsidP="006E363F">
      <w:pPr>
        <w:ind w:left="851" w:hanging="425"/>
        <w:jc w:val="both"/>
        <w:rPr>
          <w:sz w:val="24"/>
          <w:szCs w:val="24"/>
        </w:rPr>
      </w:pPr>
      <w:r w:rsidRPr="009F1BCD">
        <w:rPr>
          <w:sz w:val="24"/>
          <w:szCs w:val="24"/>
        </w:rPr>
        <w:t>13.</w:t>
      </w:r>
      <w:r w:rsidRPr="009F1BCD">
        <w:rPr>
          <w:sz w:val="24"/>
          <w:szCs w:val="24"/>
        </w:rPr>
        <w:tab/>
        <w:t>Niepełnosprawność i Rehabilitacja</w:t>
      </w:r>
    </w:p>
    <w:p w:rsidR="00C22753" w:rsidRPr="00215F72" w:rsidRDefault="00C22753" w:rsidP="006E363F">
      <w:pPr>
        <w:ind w:left="851" w:hanging="425"/>
        <w:jc w:val="both"/>
        <w:rPr>
          <w:sz w:val="24"/>
          <w:szCs w:val="24"/>
        </w:rPr>
      </w:pPr>
      <w:r w:rsidRPr="009F1BCD">
        <w:rPr>
          <w:sz w:val="24"/>
          <w:szCs w:val="24"/>
        </w:rPr>
        <w:t>14.</w:t>
      </w:r>
      <w:r w:rsidRPr="009F1BCD">
        <w:rPr>
          <w:sz w:val="24"/>
          <w:szCs w:val="24"/>
        </w:rPr>
        <w:tab/>
        <w:t xml:space="preserve">Nursing </w:t>
      </w:r>
      <w:r>
        <w:rPr>
          <w:sz w:val="24"/>
          <w:szCs w:val="24"/>
        </w:rPr>
        <w:t>in</w:t>
      </w:r>
      <w:r w:rsidRPr="009F1BCD">
        <w:rPr>
          <w:sz w:val="24"/>
          <w:szCs w:val="24"/>
        </w:rPr>
        <w:t xml:space="preserve"> </w:t>
      </w:r>
      <w:r w:rsidRPr="00215F72">
        <w:rPr>
          <w:sz w:val="24"/>
          <w:szCs w:val="24"/>
        </w:rPr>
        <w:t>Critical Care</w:t>
      </w:r>
    </w:p>
    <w:p w:rsidR="00C22753" w:rsidRPr="00215F72" w:rsidRDefault="00C22753" w:rsidP="006E363F">
      <w:pPr>
        <w:ind w:left="851" w:hanging="425"/>
        <w:jc w:val="both"/>
        <w:rPr>
          <w:sz w:val="24"/>
          <w:szCs w:val="24"/>
        </w:rPr>
      </w:pPr>
      <w:r w:rsidRPr="00215F72">
        <w:rPr>
          <w:sz w:val="24"/>
          <w:szCs w:val="24"/>
        </w:rPr>
        <w:t>15.</w:t>
      </w:r>
      <w:r w:rsidRPr="00215F72">
        <w:rPr>
          <w:sz w:val="24"/>
          <w:szCs w:val="24"/>
        </w:rPr>
        <w:tab/>
        <w:t>Ortopedia, Traumatologia, Rehabilitacja</w:t>
      </w:r>
    </w:p>
    <w:p w:rsidR="00C22753" w:rsidRPr="00215F72" w:rsidRDefault="00C22753" w:rsidP="006E363F">
      <w:pPr>
        <w:ind w:left="851" w:hanging="425"/>
        <w:jc w:val="both"/>
        <w:rPr>
          <w:sz w:val="24"/>
          <w:szCs w:val="24"/>
        </w:rPr>
      </w:pPr>
      <w:r w:rsidRPr="00215F72">
        <w:rPr>
          <w:sz w:val="24"/>
          <w:szCs w:val="24"/>
        </w:rPr>
        <w:t>16.</w:t>
      </w:r>
      <w:r w:rsidRPr="00215F72">
        <w:rPr>
          <w:sz w:val="24"/>
          <w:szCs w:val="24"/>
        </w:rPr>
        <w:tab/>
        <w:t>Pediatria Polska</w:t>
      </w:r>
    </w:p>
    <w:p w:rsidR="00C22753" w:rsidRPr="009F1BCD" w:rsidRDefault="00C22753" w:rsidP="006E363F">
      <w:pPr>
        <w:ind w:left="851" w:hanging="425"/>
        <w:jc w:val="both"/>
        <w:rPr>
          <w:sz w:val="24"/>
          <w:szCs w:val="24"/>
        </w:rPr>
      </w:pPr>
      <w:r w:rsidRPr="009F1BCD">
        <w:rPr>
          <w:sz w:val="24"/>
          <w:szCs w:val="24"/>
        </w:rPr>
        <w:t>17.</w:t>
      </w:r>
      <w:r w:rsidRPr="009F1BCD">
        <w:rPr>
          <w:sz w:val="24"/>
          <w:szCs w:val="24"/>
        </w:rPr>
        <w:tab/>
        <w:t>Pielęgniarstwo Chirurgiczne i Angiologiczne</w:t>
      </w:r>
    </w:p>
    <w:p w:rsidR="00C22753" w:rsidRPr="009F1BCD" w:rsidRDefault="00C22753" w:rsidP="006E363F">
      <w:pPr>
        <w:ind w:left="851" w:hanging="425"/>
        <w:jc w:val="both"/>
        <w:rPr>
          <w:sz w:val="24"/>
          <w:szCs w:val="24"/>
        </w:rPr>
      </w:pPr>
      <w:r w:rsidRPr="009F1BCD">
        <w:rPr>
          <w:sz w:val="24"/>
          <w:szCs w:val="24"/>
        </w:rPr>
        <w:t>18.</w:t>
      </w:r>
      <w:r w:rsidRPr="009F1BCD">
        <w:rPr>
          <w:sz w:val="24"/>
          <w:szCs w:val="24"/>
        </w:rPr>
        <w:tab/>
        <w:t>Pielęgniarstwo i Zdrowie Publiczne</w:t>
      </w:r>
    </w:p>
    <w:p w:rsidR="00C22753" w:rsidRPr="009F1BCD" w:rsidRDefault="00C22753" w:rsidP="006E363F">
      <w:pPr>
        <w:ind w:left="851" w:hanging="425"/>
        <w:jc w:val="both"/>
        <w:rPr>
          <w:sz w:val="24"/>
          <w:szCs w:val="24"/>
        </w:rPr>
      </w:pPr>
      <w:r w:rsidRPr="009F1BCD">
        <w:rPr>
          <w:sz w:val="24"/>
          <w:szCs w:val="24"/>
        </w:rPr>
        <w:t>19.</w:t>
      </w:r>
      <w:r w:rsidRPr="009F1BCD">
        <w:rPr>
          <w:sz w:val="24"/>
          <w:szCs w:val="24"/>
        </w:rPr>
        <w:tab/>
        <w:t>Pielęgniarstwo XXI Wieku</w:t>
      </w:r>
    </w:p>
    <w:p w:rsidR="00C22753" w:rsidRPr="009F1BCD" w:rsidRDefault="00C22753" w:rsidP="006E363F">
      <w:pPr>
        <w:ind w:left="851" w:hanging="425"/>
        <w:jc w:val="both"/>
        <w:rPr>
          <w:sz w:val="24"/>
          <w:szCs w:val="24"/>
        </w:rPr>
      </w:pPr>
      <w:r w:rsidRPr="009F1BCD">
        <w:rPr>
          <w:sz w:val="24"/>
          <w:szCs w:val="24"/>
        </w:rPr>
        <w:t>20.</w:t>
      </w:r>
      <w:r w:rsidRPr="009F1BCD">
        <w:rPr>
          <w:sz w:val="24"/>
          <w:szCs w:val="24"/>
        </w:rPr>
        <w:tab/>
        <w:t>Postępy Mikrobiologii</w:t>
      </w:r>
    </w:p>
    <w:p w:rsidR="00C22753" w:rsidRPr="009F1BCD" w:rsidRDefault="00C22753" w:rsidP="006E363F">
      <w:pPr>
        <w:ind w:left="851" w:hanging="425"/>
        <w:jc w:val="both"/>
        <w:rPr>
          <w:sz w:val="24"/>
          <w:szCs w:val="24"/>
        </w:rPr>
      </w:pPr>
      <w:r w:rsidRPr="009F1BCD">
        <w:rPr>
          <w:sz w:val="24"/>
          <w:szCs w:val="24"/>
        </w:rPr>
        <w:t>21.</w:t>
      </w:r>
      <w:r w:rsidRPr="009F1BCD">
        <w:rPr>
          <w:sz w:val="24"/>
          <w:szCs w:val="24"/>
        </w:rPr>
        <w:tab/>
        <w:t>Postępy Rehabilitacji</w:t>
      </w:r>
    </w:p>
    <w:p w:rsidR="00C22753" w:rsidRPr="009F1BCD" w:rsidRDefault="00C22753" w:rsidP="006E363F">
      <w:pPr>
        <w:ind w:left="851" w:hanging="425"/>
        <w:jc w:val="both"/>
        <w:rPr>
          <w:sz w:val="24"/>
          <w:szCs w:val="24"/>
        </w:rPr>
      </w:pPr>
      <w:r w:rsidRPr="009F1BCD">
        <w:rPr>
          <w:sz w:val="24"/>
          <w:szCs w:val="24"/>
        </w:rPr>
        <w:t>22.</w:t>
      </w:r>
      <w:r w:rsidRPr="009F1BCD">
        <w:rPr>
          <w:sz w:val="24"/>
          <w:szCs w:val="24"/>
        </w:rPr>
        <w:tab/>
        <w:t>Praktyczna Fizjoterapia &amp; Rehabilitacja</w:t>
      </w:r>
    </w:p>
    <w:p w:rsidR="00C22753" w:rsidRPr="009F1BCD" w:rsidRDefault="00C22753" w:rsidP="006E363F">
      <w:pPr>
        <w:ind w:left="851" w:hanging="425"/>
        <w:jc w:val="both"/>
        <w:rPr>
          <w:sz w:val="24"/>
          <w:szCs w:val="24"/>
        </w:rPr>
      </w:pPr>
      <w:r w:rsidRPr="009F1BCD">
        <w:rPr>
          <w:sz w:val="24"/>
          <w:szCs w:val="24"/>
        </w:rPr>
        <w:t>23.</w:t>
      </w:r>
      <w:r w:rsidRPr="009F1BCD">
        <w:rPr>
          <w:sz w:val="24"/>
          <w:szCs w:val="24"/>
        </w:rPr>
        <w:tab/>
        <w:t>Rehabilitacja Medyczna</w:t>
      </w:r>
    </w:p>
    <w:p w:rsidR="00C22753" w:rsidRPr="009F1BCD" w:rsidRDefault="00C22753" w:rsidP="006E363F">
      <w:pPr>
        <w:ind w:left="851" w:hanging="425"/>
        <w:jc w:val="both"/>
        <w:rPr>
          <w:sz w:val="24"/>
          <w:szCs w:val="24"/>
        </w:rPr>
      </w:pPr>
      <w:r w:rsidRPr="009F1BCD">
        <w:rPr>
          <w:sz w:val="24"/>
          <w:szCs w:val="24"/>
        </w:rPr>
        <w:t>24.</w:t>
      </w:r>
      <w:r w:rsidRPr="009F1BCD">
        <w:rPr>
          <w:sz w:val="24"/>
          <w:szCs w:val="24"/>
        </w:rPr>
        <w:tab/>
        <w:t>Rehabilitacja  w Praktyce</w:t>
      </w:r>
    </w:p>
    <w:p w:rsidR="00C22753" w:rsidRPr="009F1BCD" w:rsidRDefault="00C22753" w:rsidP="006E363F">
      <w:pPr>
        <w:ind w:left="851" w:hanging="425"/>
        <w:jc w:val="both"/>
        <w:rPr>
          <w:sz w:val="24"/>
          <w:szCs w:val="24"/>
        </w:rPr>
      </w:pPr>
      <w:r w:rsidRPr="009F1BCD">
        <w:rPr>
          <w:sz w:val="24"/>
          <w:szCs w:val="24"/>
        </w:rPr>
        <w:t>25.</w:t>
      </w:r>
      <w:r w:rsidRPr="009F1BCD">
        <w:rPr>
          <w:sz w:val="24"/>
          <w:szCs w:val="24"/>
        </w:rPr>
        <w:tab/>
        <w:t>Zakażenia</w:t>
      </w:r>
    </w:p>
    <w:p w:rsidR="00C22753" w:rsidRPr="006E363F" w:rsidRDefault="00C22753" w:rsidP="006E363F">
      <w:pPr>
        <w:jc w:val="both"/>
        <w:rPr>
          <w:b/>
          <w:sz w:val="24"/>
          <w:szCs w:val="24"/>
        </w:rPr>
      </w:pPr>
      <w:r w:rsidRPr="006E363F">
        <w:rPr>
          <w:b/>
          <w:sz w:val="24"/>
          <w:szCs w:val="24"/>
        </w:rPr>
        <w:t>Źródła i bazy danych pod nazwą e-zbiory</w:t>
      </w:r>
    </w:p>
    <w:p w:rsidR="00C22753" w:rsidRPr="009F1BCD" w:rsidRDefault="00C22753" w:rsidP="006E363F">
      <w:pPr>
        <w:ind w:firstLine="709"/>
        <w:jc w:val="both"/>
        <w:rPr>
          <w:sz w:val="24"/>
          <w:szCs w:val="24"/>
        </w:rPr>
      </w:pPr>
      <w:r w:rsidRPr="009F1BCD">
        <w:rPr>
          <w:sz w:val="24"/>
          <w:szCs w:val="24"/>
        </w:rPr>
        <w:t xml:space="preserve">Najważniejsze bazy : </w:t>
      </w:r>
    </w:p>
    <w:p w:rsidR="00C22753" w:rsidRPr="009F1BCD" w:rsidRDefault="00C22753" w:rsidP="00EF381C">
      <w:pPr>
        <w:numPr>
          <w:ilvl w:val="0"/>
          <w:numId w:val="38"/>
        </w:numPr>
        <w:ind w:left="714" w:hanging="357"/>
        <w:jc w:val="both"/>
        <w:rPr>
          <w:sz w:val="24"/>
          <w:szCs w:val="24"/>
        </w:rPr>
      </w:pPr>
      <w:r w:rsidRPr="009F1BCD">
        <w:rPr>
          <w:sz w:val="24"/>
          <w:szCs w:val="24"/>
        </w:rPr>
        <w:t>IBUK-libra,</w:t>
      </w:r>
    </w:p>
    <w:p w:rsidR="00C22753" w:rsidRPr="009F1BCD" w:rsidRDefault="00C22753" w:rsidP="00EF381C">
      <w:pPr>
        <w:numPr>
          <w:ilvl w:val="0"/>
          <w:numId w:val="38"/>
        </w:numPr>
        <w:ind w:left="714" w:hanging="357"/>
        <w:jc w:val="both"/>
        <w:rPr>
          <w:sz w:val="24"/>
          <w:szCs w:val="24"/>
        </w:rPr>
      </w:pPr>
      <w:r w:rsidRPr="009F1BCD">
        <w:rPr>
          <w:sz w:val="24"/>
          <w:szCs w:val="24"/>
        </w:rPr>
        <w:t>system informacji prawnej Legalis,</w:t>
      </w:r>
    </w:p>
    <w:p w:rsidR="00C22753" w:rsidRPr="009F1BCD" w:rsidRDefault="00C22753" w:rsidP="00EF381C">
      <w:pPr>
        <w:numPr>
          <w:ilvl w:val="0"/>
          <w:numId w:val="38"/>
        </w:numPr>
        <w:ind w:left="714" w:hanging="357"/>
        <w:jc w:val="both"/>
        <w:rPr>
          <w:sz w:val="24"/>
          <w:szCs w:val="24"/>
        </w:rPr>
      </w:pPr>
      <w:r w:rsidRPr="009F1BCD">
        <w:rPr>
          <w:sz w:val="24"/>
          <w:szCs w:val="24"/>
        </w:rPr>
        <w:t>LEX,</w:t>
      </w:r>
    </w:p>
    <w:p w:rsidR="00C22753" w:rsidRPr="009F1BCD" w:rsidRDefault="00C22753" w:rsidP="00EF381C">
      <w:pPr>
        <w:numPr>
          <w:ilvl w:val="0"/>
          <w:numId w:val="38"/>
        </w:numPr>
        <w:ind w:left="714" w:hanging="357"/>
        <w:jc w:val="both"/>
        <w:rPr>
          <w:sz w:val="24"/>
          <w:szCs w:val="24"/>
        </w:rPr>
      </w:pPr>
      <w:r w:rsidRPr="009F1BCD">
        <w:rPr>
          <w:sz w:val="24"/>
          <w:szCs w:val="24"/>
        </w:rPr>
        <w:t>Polska Bibliografia Lekarska (PBL),</w:t>
      </w:r>
    </w:p>
    <w:p w:rsidR="00C22753" w:rsidRPr="009F1BCD" w:rsidRDefault="00C22753" w:rsidP="00EF381C">
      <w:pPr>
        <w:numPr>
          <w:ilvl w:val="0"/>
          <w:numId w:val="38"/>
        </w:numPr>
        <w:ind w:left="714" w:hanging="357"/>
        <w:jc w:val="both"/>
        <w:rPr>
          <w:sz w:val="24"/>
          <w:szCs w:val="24"/>
        </w:rPr>
      </w:pPr>
      <w:r w:rsidRPr="009F1BCD">
        <w:rPr>
          <w:sz w:val="24"/>
          <w:szCs w:val="24"/>
        </w:rPr>
        <w:t>Wirtualna Biblioteka Nauki (WBN),</w:t>
      </w:r>
    </w:p>
    <w:p w:rsidR="00C22753" w:rsidRPr="009F1BCD" w:rsidRDefault="00C22753" w:rsidP="00EF381C">
      <w:pPr>
        <w:numPr>
          <w:ilvl w:val="0"/>
          <w:numId w:val="38"/>
        </w:numPr>
        <w:ind w:left="714" w:hanging="357"/>
        <w:jc w:val="both"/>
        <w:rPr>
          <w:sz w:val="24"/>
          <w:szCs w:val="24"/>
        </w:rPr>
      </w:pPr>
      <w:r w:rsidRPr="009F1BCD">
        <w:rPr>
          <w:sz w:val="24"/>
          <w:szCs w:val="24"/>
        </w:rPr>
        <w:t>EBSCO</w:t>
      </w:r>
    </w:p>
    <w:p w:rsidR="00C22753" w:rsidRPr="009F1BCD" w:rsidRDefault="00C22753" w:rsidP="009F1BCD">
      <w:pPr>
        <w:jc w:val="both"/>
        <w:rPr>
          <w:sz w:val="24"/>
          <w:szCs w:val="24"/>
        </w:rPr>
      </w:pPr>
    </w:p>
    <w:p w:rsidR="00C22753" w:rsidRDefault="00C22753" w:rsidP="006D3E9A">
      <w:pPr>
        <w:pStyle w:val="Heading2"/>
        <w:numPr>
          <w:ilvl w:val="1"/>
          <w:numId w:val="39"/>
        </w:numPr>
        <w:spacing w:after="0"/>
        <w:ind w:left="709"/>
        <w:jc w:val="both"/>
        <w:rPr>
          <w:bCs/>
          <w:szCs w:val="24"/>
        </w:rPr>
      </w:pPr>
      <w:r w:rsidRPr="009F1BCD">
        <w:rPr>
          <w:bCs/>
          <w:szCs w:val="24"/>
        </w:rPr>
        <w:t>Rozwój i doskonalenie infrastruktury</w:t>
      </w:r>
    </w:p>
    <w:p w:rsidR="00C22753" w:rsidRPr="009B157A" w:rsidRDefault="00C22753" w:rsidP="009B157A"/>
    <w:p w:rsidR="00C22753" w:rsidRPr="009F1BCD" w:rsidRDefault="00C22753" w:rsidP="009F1BCD">
      <w:pPr>
        <w:autoSpaceDE w:val="0"/>
        <w:autoSpaceDN w:val="0"/>
        <w:adjustRightInd w:val="0"/>
        <w:ind w:firstLine="709"/>
        <w:jc w:val="both"/>
        <w:rPr>
          <w:color w:val="000000"/>
          <w:sz w:val="24"/>
          <w:szCs w:val="24"/>
        </w:rPr>
      </w:pPr>
      <w:r w:rsidRPr="009F1BCD">
        <w:rPr>
          <w:color w:val="000000"/>
          <w:sz w:val="24"/>
          <w:szCs w:val="24"/>
        </w:rPr>
        <w:t xml:space="preserve">Państwowa Wyższa Szkoła Zawodowa w Tarnowie jest Uczelnią służącą we współpracy ze środowiskiem lokalnym, rozwojowi Tarnowa i regionu poprzez oferowanie edukacji i rozwój działalności naukowo-badawczej ( Uchwała nr 49/2012 z dnia 28.09.2012 w sprawie strategii rozwoju Uczelni </w:t>
      </w:r>
    </w:p>
    <w:p w:rsidR="00C22753" w:rsidRDefault="00C22753" w:rsidP="002E1864">
      <w:pPr>
        <w:autoSpaceDE w:val="0"/>
        <w:autoSpaceDN w:val="0"/>
        <w:adjustRightInd w:val="0"/>
        <w:jc w:val="center"/>
        <w:rPr>
          <w:color w:val="0000FF"/>
          <w:sz w:val="24"/>
          <w:szCs w:val="24"/>
          <w:u w:val="single"/>
        </w:rPr>
      </w:pPr>
      <w:hyperlink r:id="rId38" w:history="1">
        <w:r w:rsidRPr="002E1864">
          <w:rPr>
            <w:rStyle w:val="Hyperlink"/>
            <w:sz w:val="24"/>
            <w:szCs w:val="24"/>
          </w:rPr>
          <w:t>http://www.pwsztar.edu.pl/~bipw//uchwaly/2012.49.strategiauczelni.pdf</w:t>
        </w:r>
      </w:hyperlink>
    </w:p>
    <w:p w:rsidR="00C22753" w:rsidRPr="009F1BCD" w:rsidRDefault="00C22753" w:rsidP="009F1BCD">
      <w:pPr>
        <w:autoSpaceDE w:val="0"/>
        <w:autoSpaceDN w:val="0"/>
        <w:adjustRightInd w:val="0"/>
        <w:ind w:firstLine="709"/>
        <w:jc w:val="both"/>
        <w:rPr>
          <w:color w:val="000000"/>
          <w:sz w:val="24"/>
          <w:szCs w:val="24"/>
        </w:rPr>
      </w:pPr>
      <w:r w:rsidRPr="009F1BCD">
        <w:rPr>
          <w:color w:val="000000"/>
          <w:sz w:val="24"/>
          <w:szCs w:val="24"/>
        </w:rPr>
        <w:t xml:space="preserve">W Zakładzie Fizjoterapii prowadzony jest stały przegląd zasobów materialnych w tym infrastruktury. Kierownik zakładu wraz z pracownikami dokonuje analizy, oceny </w:t>
      </w:r>
      <w:r>
        <w:rPr>
          <w:color w:val="000000"/>
          <w:sz w:val="24"/>
          <w:szCs w:val="24"/>
        </w:rPr>
        <w:br/>
      </w:r>
      <w:r w:rsidRPr="009F1BCD">
        <w:rPr>
          <w:color w:val="000000"/>
          <w:sz w:val="24"/>
          <w:szCs w:val="24"/>
        </w:rPr>
        <w:t>i zapotrzebowania na wszystko co nowe i niezbędne w procesie kształcenia. Zapotrzebowanie na drobne wyposażenie dokonuje się na bieżąco, natomiast raz w roku dokonuje się zamówie</w:t>
      </w:r>
      <w:r>
        <w:rPr>
          <w:color w:val="000000"/>
          <w:sz w:val="24"/>
          <w:szCs w:val="24"/>
        </w:rPr>
        <w:t>nie zbiorcze z Zakładów i IOZ (</w:t>
      </w:r>
      <w:r w:rsidRPr="009F1BCD">
        <w:rPr>
          <w:color w:val="000000"/>
          <w:sz w:val="24"/>
          <w:szCs w:val="24"/>
        </w:rPr>
        <w:t>środki trwałe, sprzęt i pomoce dydaktyczne, materiały biurowe).</w:t>
      </w:r>
    </w:p>
    <w:p w:rsidR="00C22753" w:rsidRPr="009F1BCD" w:rsidRDefault="00C22753" w:rsidP="009F1BCD">
      <w:pPr>
        <w:autoSpaceDE w:val="0"/>
        <w:autoSpaceDN w:val="0"/>
        <w:adjustRightInd w:val="0"/>
        <w:ind w:firstLine="709"/>
        <w:jc w:val="both"/>
        <w:rPr>
          <w:sz w:val="24"/>
          <w:szCs w:val="24"/>
        </w:rPr>
      </w:pPr>
      <w:r w:rsidRPr="009F1BCD">
        <w:rPr>
          <w:color w:val="000000"/>
          <w:sz w:val="24"/>
          <w:szCs w:val="24"/>
        </w:rPr>
        <w:t>Obecnie Instytut Ochrony Zdrowia dysponuje wystarczającą infrastrukturą dydaktyczną dostosowaną do potrzeb kształcenia na kierunku Fizjoterapia. Weryfikacja programów kształcenia jest przeprowadzana przez interesariuszy wewnętrznych za pomocą protokołu hospitacji, studenckiej ankiety oceny prowadzącego przedmiot skierowanej do studentów Zakładu Fizjoterapii (Zarządzenie nr 82/2012 Rektora Państwowej Wyższej Szkoły Zawodowej w Tarnowie  z dn. 21.12.2012 r. w sprawie wdrożenia procedury „Zasady prowadzenia ankietyzacji w Państwowej Wyższej Szkole Zawodowej w Tarnowie</w:t>
      </w:r>
    </w:p>
    <w:p w:rsidR="00C22753" w:rsidRDefault="00C22753" w:rsidP="009F1BCD">
      <w:pPr>
        <w:autoSpaceDE w:val="0"/>
        <w:autoSpaceDN w:val="0"/>
        <w:adjustRightInd w:val="0"/>
        <w:jc w:val="center"/>
        <w:rPr>
          <w:color w:val="0000FF"/>
          <w:sz w:val="24"/>
          <w:szCs w:val="24"/>
          <w:u w:val="single"/>
        </w:rPr>
      </w:pPr>
      <w:hyperlink r:id="rId39" w:history="1">
        <w:r w:rsidRPr="00EB0C17">
          <w:rPr>
            <w:rStyle w:val="Hyperlink"/>
            <w:sz w:val="24"/>
            <w:szCs w:val="24"/>
          </w:rPr>
          <w:t>http://pwsztar.edu.pl/wp-content/uploads/jk/Legislacja_AMT/zarzadzenie_83_2012.pdf</w:t>
        </w:r>
      </w:hyperlink>
    </w:p>
    <w:p w:rsidR="00C22753" w:rsidRDefault="00C22753" w:rsidP="009B157A">
      <w:pPr>
        <w:autoSpaceDE w:val="0"/>
        <w:autoSpaceDN w:val="0"/>
        <w:adjustRightInd w:val="0"/>
        <w:ind w:firstLine="709"/>
        <w:jc w:val="both"/>
        <w:rPr>
          <w:sz w:val="24"/>
          <w:szCs w:val="24"/>
        </w:rPr>
      </w:pPr>
      <w:r w:rsidRPr="009F1BCD">
        <w:rPr>
          <w:sz w:val="24"/>
          <w:szCs w:val="24"/>
        </w:rPr>
        <w:t>Dzięki kontaktom z interesariuszami zewnętrznymi możliwe jest monitorowanie zmian na rynku pracy oraz zapotrzebowania na nowe specjalności. W roku akademickim 2016/2017 zostały zawarte nowe porozumienia o współpracy pomiędzy Zakładem Fizjoterapii a interesariuszami zewnętrznymi</w:t>
      </w:r>
      <w:r>
        <w:rPr>
          <w:sz w:val="24"/>
          <w:szCs w:val="24"/>
        </w:rPr>
        <w:t>.</w:t>
      </w:r>
    </w:p>
    <w:p w:rsidR="00C22753" w:rsidRPr="009F1BCD" w:rsidRDefault="00C22753" w:rsidP="009B157A">
      <w:pPr>
        <w:autoSpaceDE w:val="0"/>
        <w:autoSpaceDN w:val="0"/>
        <w:adjustRightInd w:val="0"/>
        <w:ind w:firstLine="709"/>
        <w:jc w:val="both"/>
        <w:rPr>
          <w:sz w:val="24"/>
          <w:szCs w:val="24"/>
        </w:rPr>
      </w:pPr>
      <w:r w:rsidRPr="009F1BCD">
        <w:rPr>
          <w:sz w:val="24"/>
          <w:szCs w:val="24"/>
        </w:rPr>
        <w:t>Studenci Zakładu Fizjoterapii mają wpływ na realizację i doskonalenie procesu kształcenia</w:t>
      </w:r>
      <w:r>
        <w:rPr>
          <w:sz w:val="24"/>
          <w:szCs w:val="24"/>
        </w:rPr>
        <w:t xml:space="preserve"> </w:t>
      </w:r>
      <w:r w:rsidRPr="009F1BCD">
        <w:rPr>
          <w:sz w:val="24"/>
          <w:szCs w:val="24"/>
        </w:rPr>
        <w:t>na kierunku fizjoterapia</w:t>
      </w:r>
      <w:r>
        <w:rPr>
          <w:sz w:val="24"/>
          <w:szCs w:val="24"/>
        </w:rPr>
        <w:t>,</w:t>
      </w:r>
      <w:r w:rsidRPr="009F1BCD">
        <w:rPr>
          <w:sz w:val="24"/>
          <w:szCs w:val="24"/>
        </w:rPr>
        <w:t xml:space="preserve"> nie tylko poprzez udział w prowadzonych badaniach ankietowych</w:t>
      </w:r>
      <w:r>
        <w:rPr>
          <w:sz w:val="24"/>
          <w:szCs w:val="24"/>
        </w:rPr>
        <w:t>,</w:t>
      </w:r>
      <w:r w:rsidRPr="009F1BCD">
        <w:rPr>
          <w:sz w:val="24"/>
          <w:szCs w:val="24"/>
        </w:rPr>
        <w:t xml:space="preserve"> ale również poprzez uczestnictwo w zebraniach Instytutowego Zespołu ds. Jakości Kształcenia,  spotkaniach z opiekunami roczników, gdzie mogą zgłaszać swoje propozycje, uwagi i zastrzeżenia.</w:t>
      </w:r>
    </w:p>
    <w:p w:rsidR="00C22753" w:rsidRPr="009F1BCD" w:rsidRDefault="00C22753" w:rsidP="009F1BCD">
      <w:pPr>
        <w:autoSpaceDE w:val="0"/>
        <w:autoSpaceDN w:val="0"/>
        <w:adjustRightInd w:val="0"/>
        <w:jc w:val="both"/>
        <w:rPr>
          <w:sz w:val="24"/>
          <w:szCs w:val="24"/>
        </w:rPr>
      </w:pPr>
      <w:r w:rsidRPr="009F1BCD">
        <w:rPr>
          <w:sz w:val="24"/>
          <w:szCs w:val="24"/>
        </w:rPr>
        <w:t xml:space="preserve">Szczegółową strategię rozwoju i procedury postępowania w IOZ PWSZ w Tarnowie w latach 2016-2019 zawarte są na stronie: </w:t>
      </w:r>
    </w:p>
    <w:p w:rsidR="00C22753" w:rsidRDefault="00C22753" w:rsidP="009F1BCD">
      <w:pPr>
        <w:autoSpaceDE w:val="0"/>
        <w:autoSpaceDN w:val="0"/>
        <w:adjustRightInd w:val="0"/>
        <w:jc w:val="center"/>
        <w:rPr>
          <w:color w:val="0000FF"/>
          <w:sz w:val="24"/>
          <w:szCs w:val="24"/>
          <w:u w:val="single"/>
        </w:rPr>
      </w:pPr>
      <w:hyperlink r:id="rId40" w:history="1">
        <w:r w:rsidRPr="00EB0C17">
          <w:rPr>
            <w:rStyle w:val="Hyperlink"/>
            <w:sz w:val="24"/>
            <w:szCs w:val="24"/>
          </w:rPr>
          <w:t>http://pwsztar.edu.pl/wp-content/uploads/2017/03/strategia_i_procedury_ioz.pdf</w:t>
        </w:r>
      </w:hyperlink>
    </w:p>
    <w:p w:rsidR="00C22753" w:rsidRDefault="00C22753" w:rsidP="009F1BCD">
      <w:pPr>
        <w:autoSpaceDE w:val="0"/>
        <w:autoSpaceDN w:val="0"/>
        <w:adjustRightInd w:val="0"/>
        <w:jc w:val="center"/>
        <w:rPr>
          <w:color w:val="0000FF"/>
          <w:sz w:val="24"/>
          <w:szCs w:val="24"/>
          <w:u w:val="single"/>
        </w:rPr>
      </w:pPr>
    </w:p>
    <w:p w:rsidR="00C22753" w:rsidRDefault="00C22753" w:rsidP="00CA75FD">
      <w:pPr>
        <w:pStyle w:val="Heading1"/>
        <w:keepLines/>
        <w:numPr>
          <w:ilvl w:val="0"/>
          <w:numId w:val="18"/>
        </w:numPr>
        <w:tabs>
          <w:tab w:val="left" w:pos="284"/>
        </w:tabs>
        <w:spacing w:before="0" w:after="0"/>
        <w:ind w:left="284" w:hanging="284"/>
        <w:jc w:val="both"/>
        <w:rPr>
          <w:rFonts w:ascii="Times New Roman" w:hAnsi="Times New Roman" w:cs="Times New Roman"/>
          <w:bCs w:val="0"/>
          <w:color w:val="000000"/>
          <w:kern w:val="0"/>
          <w:sz w:val="24"/>
          <w:szCs w:val="24"/>
        </w:rPr>
      </w:pPr>
      <w:bookmarkStart w:id="20" w:name="_Toc471819057"/>
      <w:r w:rsidRPr="007F33CA">
        <w:rPr>
          <w:rFonts w:ascii="Times New Roman" w:hAnsi="Times New Roman" w:cs="Times New Roman"/>
          <w:bCs w:val="0"/>
          <w:color w:val="000000"/>
          <w:kern w:val="0"/>
          <w:sz w:val="24"/>
          <w:szCs w:val="24"/>
        </w:rPr>
        <w:t>Opieka nad studentami oraz wsparcie w procesie uczenia się i osiągania efektów kształcenia</w:t>
      </w:r>
      <w:bookmarkEnd w:id="20"/>
    </w:p>
    <w:p w:rsidR="00C22753" w:rsidRPr="007F33CA" w:rsidRDefault="00C22753" w:rsidP="007F33CA"/>
    <w:p w:rsidR="00C22753" w:rsidRDefault="00C22753" w:rsidP="002055FF">
      <w:pPr>
        <w:pStyle w:val="Heading2"/>
        <w:numPr>
          <w:ilvl w:val="1"/>
          <w:numId w:val="40"/>
        </w:numPr>
        <w:spacing w:after="0"/>
        <w:ind w:left="709" w:hanging="425"/>
        <w:jc w:val="both"/>
        <w:rPr>
          <w:szCs w:val="24"/>
        </w:rPr>
      </w:pPr>
      <w:bookmarkStart w:id="21" w:name="_Toc471819058"/>
      <w:r w:rsidRPr="007F33CA">
        <w:rPr>
          <w:szCs w:val="24"/>
        </w:rPr>
        <w:t>Skuteczność systemu opieki i wspierania oraz motywowania studentów do osiągania efektów kształcenia</w:t>
      </w:r>
      <w:bookmarkEnd w:id="21"/>
      <w:r w:rsidRPr="007F33CA">
        <w:rPr>
          <w:szCs w:val="24"/>
        </w:rPr>
        <w:t xml:space="preserve"> </w:t>
      </w:r>
    </w:p>
    <w:p w:rsidR="00C22753" w:rsidRPr="007F33CA" w:rsidRDefault="00C22753" w:rsidP="007F33CA">
      <w:pPr>
        <w:pStyle w:val="ListParagraph"/>
        <w:ind w:left="0" w:firstLine="709"/>
        <w:contextualSpacing/>
        <w:jc w:val="both"/>
        <w:rPr>
          <w:lang w:eastAsia="en-US"/>
        </w:rPr>
      </w:pPr>
      <w:bookmarkStart w:id="22" w:name="_Toc471819060"/>
      <w:r w:rsidRPr="007F33CA">
        <w:rPr>
          <w:lang w:eastAsia="en-US"/>
        </w:rPr>
        <w:t xml:space="preserve">Pomoc naukowa, dydaktyczna i materialna sprzyja rozwojowi naukowemu, społecznemu i zawodowemu studentów oraz wspomaga proces  uczenia się i osiągania efektów kształcenia. W ramach systemu wsparcia i opieki, studenci kierunku Fizjoterapia Państwowej Wyższej Szkoły Zawodowej w Tarnowie objęci są programem indywidualnych konsultacji z pracownikami naukowo – dydaktycznymi Zakładu. Jest to jeden </w:t>
      </w:r>
      <w:r>
        <w:rPr>
          <w:lang w:eastAsia="en-US"/>
        </w:rPr>
        <w:br/>
      </w:r>
      <w:r w:rsidRPr="007F33CA">
        <w:rPr>
          <w:lang w:eastAsia="en-US"/>
        </w:rPr>
        <w:t>z podstawowych systemów wsparcia studentów. Terminy konsultacji podawane są do wiadomości studentów początkiem każdego semestru. Terminy te są dostępne na stroni</w:t>
      </w:r>
      <w:r>
        <w:rPr>
          <w:lang w:eastAsia="en-US"/>
        </w:rPr>
        <w:t>e</w:t>
      </w:r>
      <w:r w:rsidRPr="007F33CA">
        <w:rPr>
          <w:lang w:eastAsia="en-US"/>
        </w:rPr>
        <w:t xml:space="preserve"> internetowej Zakładu Fizjoterapii. Formą łączności kadry dydaktycznej ze studentami poza uczelnią jest  kontakt prowadzony za pośrednictwem poczty elektronicznej. Wsparciem dla studentów są również opiekunowie poszczególnych roczników oraz opiekunowie praktyk zawodowych, odpowiadający za kontakty między studentami a Władzami Uczelni oraz pozostałymi pracownikami Zakładu. Opiekunowie praktyk zawodowych zapoznają studentów z dokumentacją, planem praktyki, organizują spotkania instruktażowe wpr</w:t>
      </w:r>
      <w:r>
        <w:rPr>
          <w:lang w:eastAsia="en-US"/>
        </w:rPr>
        <w:t xml:space="preserve">owadzające </w:t>
      </w:r>
      <w:r>
        <w:rPr>
          <w:lang w:eastAsia="en-US"/>
        </w:rPr>
        <w:br/>
        <w:t xml:space="preserve">w tematykę praktyk, </w:t>
      </w:r>
      <w:r w:rsidRPr="007F33CA">
        <w:rPr>
          <w:lang w:eastAsia="en-US"/>
        </w:rPr>
        <w:t xml:space="preserve">oraz sprawują nadzór nad ich realizacją. Dyplomanci mają zapewnioną opiekę dydaktyczno-naukową przez promotorów prac dyplomowych i prowadzących zajęcia </w:t>
      </w:r>
      <w:r>
        <w:rPr>
          <w:lang w:eastAsia="en-US"/>
        </w:rPr>
        <w:br/>
      </w:r>
      <w:r w:rsidRPr="007F33CA">
        <w:rPr>
          <w:lang w:eastAsia="en-US"/>
        </w:rPr>
        <w:t xml:space="preserve">z seminarium dyplomowego. Na wniosek studenta dopuszcza się możliwość realizowania Indywidualnego Programu Studiów (IPS) na podstawie IPIS lub w trybie IOS. Decyzję </w:t>
      </w:r>
      <w:r>
        <w:rPr>
          <w:lang w:eastAsia="en-US"/>
        </w:rPr>
        <w:br/>
      </w:r>
      <w:r w:rsidRPr="007F33CA">
        <w:rPr>
          <w:lang w:eastAsia="en-US"/>
        </w:rPr>
        <w:t xml:space="preserve">w sprawie IPS podejmuje Rektor. Dyrektor Instytutu, w porozumieniu z Kierownikiem Zakładu, określa szczegółowe warunki realizacji IPS. Istnieje również możliwość powołania opiekuna naukowego studenta studiującego w ramach IPS. Dyrektor Instytutu na pisemny wniosek osoby niepełnosprawnej lub przewlekle chorej po zasięgnięciu opinii Pełnomocnika Rektora ds. osób niepełnosprawnych poddaje indywidualizacji proces nauczania studenta.  </w:t>
      </w:r>
    </w:p>
    <w:p w:rsidR="00C22753" w:rsidRPr="007F33CA" w:rsidRDefault="00C22753" w:rsidP="007F33CA">
      <w:pPr>
        <w:pStyle w:val="ListParagraph"/>
        <w:ind w:left="0" w:firstLine="709"/>
        <w:contextualSpacing/>
        <w:jc w:val="both"/>
        <w:rPr>
          <w:lang w:eastAsia="en-US"/>
        </w:rPr>
      </w:pPr>
      <w:r w:rsidRPr="007F33CA">
        <w:rPr>
          <w:lang w:eastAsia="en-US"/>
        </w:rPr>
        <w:t xml:space="preserve">Studenci mają zapewnioną kompetentną i sprawnie działającą obsługę administracyjną zarówno w zakresie spraw związanych z procesem dydaktycznym, podnoszeniem własnych kwalifikacji jak i pomocą materialną dzięki działalności wielu jednostek na terenie Państwowej Wyższej Szkoły Zawodowej (m.in. Dział Toku Studiów, Biuro Karier </w:t>
      </w:r>
      <w:r>
        <w:rPr>
          <w:lang w:eastAsia="en-US"/>
        </w:rPr>
        <w:br/>
      </w:r>
      <w:r w:rsidRPr="007F33CA">
        <w:rPr>
          <w:lang w:eastAsia="en-US"/>
        </w:rPr>
        <w:t xml:space="preserve">i Projektów, Dział Pomocy Materialnej, Uczelniane Centrum Edukacji Ustawicznej, Dział Współpracy z Zagranicą). </w:t>
      </w:r>
    </w:p>
    <w:p w:rsidR="00C22753" w:rsidRPr="007F33CA" w:rsidRDefault="00C22753" w:rsidP="007F33CA">
      <w:pPr>
        <w:pStyle w:val="ListParagraph"/>
        <w:ind w:left="0" w:firstLine="709"/>
        <w:contextualSpacing/>
        <w:jc w:val="both"/>
        <w:rPr>
          <w:lang w:eastAsia="en-US"/>
        </w:rPr>
      </w:pPr>
      <w:r w:rsidRPr="007F33CA">
        <w:rPr>
          <w:lang w:eastAsia="en-US"/>
        </w:rPr>
        <w:t>Swoje zainteresowania naukow</w:t>
      </w:r>
      <w:r>
        <w:rPr>
          <w:lang w:eastAsia="en-US"/>
        </w:rPr>
        <w:t xml:space="preserve">e </w:t>
      </w:r>
      <w:r w:rsidRPr="007F33CA">
        <w:rPr>
          <w:lang w:eastAsia="en-US"/>
        </w:rPr>
        <w:t xml:space="preserve">związane z fizjoterapią, zdrowiem oraz naukami </w:t>
      </w:r>
      <w:r>
        <w:rPr>
          <w:lang w:eastAsia="en-US"/>
        </w:rPr>
        <w:br/>
      </w:r>
      <w:r w:rsidRPr="007F33CA">
        <w:rPr>
          <w:lang w:eastAsia="en-US"/>
        </w:rPr>
        <w:t>o kulturze fizycznej studenci mogą rozwijać w ramach działalności Studenckiego Koło Naukowego Fizjoterapii „FizjoSfera”. Warsztaty i  wykłady, badania naukowe prowadzone przez członków Koła umożliwiają zdobywanie wiedzy teoretycznej oraz praktycznych umiejętności z zakresu szeroko pojętej fizjoterapii. Działalność naukowo-badawcza wspomaga proces dydaktyczny, a uczestnictwo w konferencjach naukowych i sympozjach sprzyja rozwojowi młodych naukowców. Działalność „FizjoSfery” umożliwia również integrację studentów ze</w:t>
      </w:r>
      <w:r w:rsidRPr="007F33CA">
        <w:rPr>
          <w:color w:val="FF0000"/>
          <w:lang w:eastAsia="en-US"/>
        </w:rPr>
        <w:t xml:space="preserve"> </w:t>
      </w:r>
      <w:r w:rsidRPr="007F33CA">
        <w:rPr>
          <w:lang w:eastAsia="en-US"/>
        </w:rPr>
        <w:t xml:space="preserve">środowiskiem akademickim, uczy pracy zespołowej, m.in. przez udział w organizacji imprez charytatywnych, promujących działalność Uczelni. </w:t>
      </w:r>
    </w:p>
    <w:p w:rsidR="00C22753" w:rsidRPr="007F33CA" w:rsidRDefault="00C22753" w:rsidP="00E74C81">
      <w:pPr>
        <w:pStyle w:val="ListParagraph"/>
        <w:ind w:left="0" w:firstLine="709"/>
        <w:contextualSpacing/>
        <w:jc w:val="center"/>
        <w:rPr>
          <w:color w:val="0000FF"/>
          <w:lang w:eastAsia="en-US"/>
        </w:rPr>
      </w:pPr>
      <w:hyperlink r:id="rId41" w:history="1">
        <w:r w:rsidRPr="007F33CA">
          <w:rPr>
            <w:rStyle w:val="Hyperlink"/>
            <w:lang w:eastAsia="en-US"/>
          </w:rPr>
          <w:t>http://pwsztar.edu.pl/malopolska-noc-naukowcow-2016-galeria/</w:t>
        </w:r>
      </w:hyperlink>
    </w:p>
    <w:p w:rsidR="00C22753" w:rsidRDefault="00C22753" w:rsidP="00E74C81">
      <w:pPr>
        <w:pStyle w:val="ListParagraph"/>
        <w:ind w:left="0" w:firstLine="709"/>
        <w:contextualSpacing/>
        <w:jc w:val="center"/>
        <w:rPr>
          <w:lang w:eastAsia="en-US"/>
        </w:rPr>
      </w:pPr>
      <w:hyperlink r:id="rId42" w:history="1">
        <w:r w:rsidRPr="007F33CA">
          <w:rPr>
            <w:rStyle w:val="Hyperlink"/>
            <w:lang w:eastAsia="en-US"/>
          </w:rPr>
          <w:t>http://pwsztar.edu.pl/pwsz-wzywa-wiosne-czyli-gramy-badamy-pomagamy/</w:t>
        </w:r>
      </w:hyperlink>
    </w:p>
    <w:p w:rsidR="00C22753" w:rsidRPr="007F33CA" w:rsidRDefault="00C22753" w:rsidP="007F33CA">
      <w:pPr>
        <w:pStyle w:val="ListParagraph"/>
        <w:ind w:left="0" w:firstLine="709"/>
        <w:contextualSpacing/>
        <w:jc w:val="both"/>
        <w:rPr>
          <w:lang w:eastAsia="en-US"/>
        </w:rPr>
      </w:pPr>
      <w:r w:rsidRPr="007F33CA">
        <w:rPr>
          <w:lang w:eastAsia="en-US"/>
        </w:rPr>
        <w:t xml:space="preserve">Studenci mogą także pogłębiać swoją wiedzę w pozostałych 17 Kołach Naukowych działających na terenie uczelni. </w:t>
      </w:r>
    </w:p>
    <w:p w:rsidR="00C22753" w:rsidRPr="007F33CA" w:rsidRDefault="00C22753" w:rsidP="007F33CA">
      <w:pPr>
        <w:pStyle w:val="ListParagraph"/>
        <w:ind w:left="0" w:firstLine="709"/>
        <w:contextualSpacing/>
        <w:jc w:val="both"/>
        <w:rPr>
          <w:lang w:eastAsia="en-US"/>
        </w:rPr>
      </w:pPr>
      <w:r w:rsidRPr="007F33CA">
        <w:rPr>
          <w:lang w:eastAsia="en-US"/>
        </w:rPr>
        <w:t>Ponadto, na terenie uczelni działają liczne kluby i organizacje kulturalne, m.in. Grupa Teatralna, Chór Akademicki, sportowe: klub uczelniany AZS oraz II ligowa drużyna UKS Jedynka, zainteresowań: Koło Szachistów, Koło Honorowych Dawców Krwi, Studenckie Koło Przyjaciół Teatru. W ramach działalności społecznej, charytatywnej i woluntarystycznej  na terenie Uczelni funkcjonuje duszpasterstwo akademickie „Tratwa”, a także wydawana jest gazeta uczelniana „Ad astra”.</w:t>
      </w:r>
    </w:p>
    <w:p w:rsidR="00C22753" w:rsidRPr="007F33CA" w:rsidRDefault="00C22753" w:rsidP="007F33CA">
      <w:pPr>
        <w:pStyle w:val="ListParagraph"/>
        <w:ind w:left="0" w:firstLine="709"/>
        <w:contextualSpacing/>
        <w:jc w:val="both"/>
        <w:rPr>
          <w:lang w:eastAsia="en-US"/>
        </w:rPr>
      </w:pPr>
      <w:r w:rsidRPr="007F33CA">
        <w:rPr>
          <w:lang w:eastAsia="en-US"/>
        </w:rPr>
        <w:t>Uczelniane Centrum Wsparcia tworzone przez zespół psychologów, trenerów oraz duszpasterza akademickiego oferuje wsparcie w zakresie planowania kariery zawodowej, dokonywania wyborów oraz budowania i wzmacniania świadomości własnych zasobów intrapersonalnych oraz interpersonalnych.</w:t>
      </w:r>
    </w:p>
    <w:p w:rsidR="00C22753" w:rsidRDefault="00C22753" w:rsidP="00E74C81">
      <w:pPr>
        <w:pStyle w:val="ListParagraph"/>
        <w:ind w:left="0" w:firstLine="709"/>
        <w:contextualSpacing/>
        <w:jc w:val="center"/>
        <w:rPr>
          <w:lang w:eastAsia="en-US"/>
        </w:rPr>
      </w:pPr>
      <w:hyperlink r:id="rId43" w:history="1">
        <w:r w:rsidRPr="007F33CA">
          <w:rPr>
            <w:rStyle w:val="Hyperlink"/>
            <w:lang w:eastAsia="en-US"/>
          </w:rPr>
          <w:t>http://pwsztar.edu.pl/problemy-sa-by-ci-pomoc/</w:t>
        </w:r>
      </w:hyperlink>
    </w:p>
    <w:p w:rsidR="00C22753" w:rsidRDefault="00C22753" w:rsidP="007F33CA">
      <w:pPr>
        <w:pStyle w:val="ListParagraph"/>
        <w:ind w:left="0" w:firstLine="709"/>
        <w:contextualSpacing/>
        <w:jc w:val="both"/>
        <w:rPr>
          <w:lang w:eastAsia="en-US"/>
        </w:rPr>
      </w:pPr>
      <w:r w:rsidRPr="007F33CA">
        <w:rPr>
          <w:lang w:eastAsia="en-US"/>
        </w:rPr>
        <w:t xml:space="preserve">Biuro Karier i Projektów w ramach swojej działalności prowadzi między innymi: </w:t>
      </w:r>
      <w:r>
        <w:rPr>
          <w:lang w:eastAsia="en-US"/>
        </w:rPr>
        <w:br/>
      </w:r>
      <w:r w:rsidRPr="007F33CA">
        <w:rPr>
          <w:lang w:eastAsia="en-US"/>
        </w:rPr>
        <w:t xml:space="preserve">- czterogodzinne wykłady w module „Wprowadzenie na rynek pracy”; wykład jest obowiązkowy dla wszystkich studentów ostatniego roku studiów Dodatkowo w ramach działalności BKiP organizowane są warsztaty, wykłady przygotowujące do wejścia na rynek pracy, indywidualne rozmowy doradcze, analiza lokalnego rynku pracy. BKPiW przekazuje swoim studentom i absolwentom oferty pracy, które są przesyłane przez pracodawców do biura. Przekazywanie ofert następuje poprzez bazę e-mail studentów/absolwentów, stronę internetową Biura </w:t>
      </w:r>
    </w:p>
    <w:p w:rsidR="00C22753" w:rsidRDefault="00C22753" w:rsidP="00E74C81">
      <w:pPr>
        <w:pStyle w:val="ListParagraph"/>
        <w:ind w:left="0" w:firstLine="709"/>
        <w:contextualSpacing/>
        <w:jc w:val="center"/>
        <w:rPr>
          <w:lang w:eastAsia="en-US"/>
        </w:rPr>
      </w:pPr>
      <w:hyperlink r:id="rId44" w:history="1">
        <w:r w:rsidRPr="007F33CA">
          <w:rPr>
            <w:rStyle w:val="Hyperlink"/>
            <w:lang w:eastAsia="en-US"/>
          </w:rPr>
          <w:t>www.bkip.pwsztar.edu.pl</w:t>
        </w:r>
      </w:hyperlink>
    </w:p>
    <w:p w:rsidR="00C22753" w:rsidRPr="007F33CA" w:rsidRDefault="00C22753" w:rsidP="00E74C81">
      <w:pPr>
        <w:pStyle w:val="ListParagraph"/>
        <w:ind w:left="0"/>
        <w:contextualSpacing/>
        <w:jc w:val="both"/>
        <w:rPr>
          <w:lang w:eastAsia="en-US"/>
        </w:rPr>
      </w:pPr>
      <w:r w:rsidRPr="007F33CA">
        <w:rPr>
          <w:lang w:eastAsia="en-US"/>
        </w:rPr>
        <w:t xml:space="preserve">tablicę ogłoszeń, prezentację firm na terenie uczelni. Analiza ofert pracy przesyłanych do Biura Karier w ostatnich latach pozwala usystematyzować wiedzę na temat zasięgu, frekwencji oraz jakości ofert dla studentów kierunku fizjoterapia. </w:t>
      </w:r>
    </w:p>
    <w:p w:rsidR="00C22753" w:rsidRDefault="00C22753" w:rsidP="007F33CA">
      <w:pPr>
        <w:pStyle w:val="ListParagraph"/>
        <w:ind w:left="0" w:firstLine="709"/>
        <w:contextualSpacing/>
        <w:jc w:val="both"/>
        <w:rPr>
          <w:lang w:eastAsia="en-US"/>
        </w:rPr>
      </w:pPr>
      <w:r w:rsidRPr="007F33CA">
        <w:rPr>
          <w:lang w:eastAsia="en-US"/>
        </w:rPr>
        <w:t>Oferty pracy dla fizjoterapeutów przesłane do Biura Karier, Projektów i Współpracy PWSZ w Tarnowie: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995"/>
        <w:gridCol w:w="1995"/>
        <w:gridCol w:w="1995"/>
      </w:tblGrid>
      <w:tr w:rsidR="00C22753" w:rsidRPr="008E35B6" w:rsidTr="007F33CA">
        <w:tc>
          <w:tcPr>
            <w:tcW w:w="3227" w:type="dxa"/>
            <w:vAlign w:val="center"/>
          </w:tcPr>
          <w:p w:rsidR="00C22753" w:rsidRPr="008E35B6" w:rsidRDefault="00C22753" w:rsidP="007F33CA">
            <w:pPr>
              <w:ind w:firstLine="709"/>
              <w:jc w:val="center"/>
            </w:pPr>
            <w:r w:rsidRPr="008E35B6">
              <w:t>Rok akademicki</w:t>
            </w:r>
          </w:p>
        </w:tc>
        <w:tc>
          <w:tcPr>
            <w:tcW w:w="1995" w:type="dxa"/>
            <w:vAlign w:val="center"/>
          </w:tcPr>
          <w:p w:rsidR="00C22753" w:rsidRPr="008E35B6" w:rsidRDefault="00C22753" w:rsidP="007F33CA">
            <w:pPr>
              <w:jc w:val="center"/>
            </w:pPr>
            <w:r w:rsidRPr="008E35B6">
              <w:t>Liczba ofert ogółem</w:t>
            </w:r>
          </w:p>
        </w:tc>
        <w:tc>
          <w:tcPr>
            <w:tcW w:w="1995" w:type="dxa"/>
            <w:vAlign w:val="center"/>
          </w:tcPr>
          <w:p w:rsidR="00C22753" w:rsidRPr="008E35B6" w:rsidRDefault="00C22753" w:rsidP="007F33CA">
            <w:pPr>
              <w:jc w:val="center"/>
            </w:pPr>
            <w:r w:rsidRPr="008E35B6">
              <w:t>Oferty o profilu medycznym oraz związane z opieką</w:t>
            </w:r>
          </w:p>
        </w:tc>
        <w:tc>
          <w:tcPr>
            <w:tcW w:w="1995" w:type="dxa"/>
            <w:vAlign w:val="center"/>
          </w:tcPr>
          <w:p w:rsidR="00C22753" w:rsidRPr="008E35B6" w:rsidRDefault="00C22753" w:rsidP="007F33CA">
            <w:pPr>
              <w:jc w:val="center"/>
            </w:pPr>
            <w:r w:rsidRPr="008E35B6">
              <w:t>Oferty dla absolwentów fizjoterapii</w:t>
            </w:r>
          </w:p>
        </w:tc>
      </w:tr>
      <w:tr w:rsidR="00C22753" w:rsidRPr="008E35B6" w:rsidTr="007F33CA">
        <w:tc>
          <w:tcPr>
            <w:tcW w:w="3227" w:type="dxa"/>
            <w:vAlign w:val="center"/>
          </w:tcPr>
          <w:p w:rsidR="00C22753" w:rsidRPr="008E35B6" w:rsidRDefault="00C22753" w:rsidP="007F33CA">
            <w:pPr>
              <w:ind w:firstLine="709"/>
              <w:jc w:val="center"/>
            </w:pPr>
            <w:r w:rsidRPr="008E35B6">
              <w:t>1.10.2015 – 30.09.2016</w:t>
            </w:r>
          </w:p>
        </w:tc>
        <w:tc>
          <w:tcPr>
            <w:tcW w:w="1995" w:type="dxa"/>
            <w:vAlign w:val="center"/>
          </w:tcPr>
          <w:p w:rsidR="00C22753" w:rsidRPr="008E35B6" w:rsidRDefault="00C22753" w:rsidP="007F33CA">
            <w:pPr>
              <w:jc w:val="center"/>
            </w:pPr>
            <w:r w:rsidRPr="008E35B6">
              <w:t>317</w:t>
            </w:r>
          </w:p>
        </w:tc>
        <w:tc>
          <w:tcPr>
            <w:tcW w:w="1995" w:type="dxa"/>
            <w:vAlign w:val="center"/>
          </w:tcPr>
          <w:p w:rsidR="00C22753" w:rsidRPr="008E35B6" w:rsidRDefault="00C22753" w:rsidP="007F33CA">
            <w:pPr>
              <w:jc w:val="center"/>
            </w:pPr>
            <w:r w:rsidRPr="008E35B6">
              <w:t>64</w:t>
            </w:r>
          </w:p>
        </w:tc>
        <w:tc>
          <w:tcPr>
            <w:tcW w:w="1995" w:type="dxa"/>
            <w:vAlign w:val="center"/>
          </w:tcPr>
          <w:p w:rsidR="00C22753" w:rsidRPr="008E35B6" w:rsidRDefault="00C22753" w:rsidP="007F33CA">
            <w:pPr>
              <w:jc w:val="center"/>
            </w:pPr>
            <w:r w:rsidRPr="008E35B6">
              <w:t>23</w:t>
            </w:r>
          </w:p>
        </w:tc>
      </w:tr>
      <w:tr w:rsidR="00C22753" w:rsidRPr="008E35B6" w:rsidTr="007F33CA">
        <w:tc>
          <w:tcPr>
            <w:tcW w:w="3227" w:type="dxa"/>
            <w:vAlign w:val="center"/>
          </w:tcPr>
          <w:p w:rsidR="00C22753" w:rsidRPr="008E35B6" w:rsidRDefault="00C22753" w:rsidP="007F33CA">
            <w:pPr>
              <w:ind w:firstLine="709"/>
              <w:jc w:val="center"/>
            </w:pPr>
            <w:r w:rsidRPr="008E35B6">
              <w:t>1.10.2014 – 30.09.2015</w:t>
            </w:r>
          </w:p>
        </w:tc>
        <w:tc>
          <w:tcPr>
            <w:tcW w:w="1995" w:type="dxa"/>
            <w:vAlign w:val="center"/>
          </w:tcPr>
          <w:p w:rsidR="00C22753" w:rsidRPr="008E35B6" w:rsidRDefault="00C22753" w:rsidP="007F33CA">
            <w:pPr>
              <w:jc w:val="center"/>
            </w:pPr>
            <w:r w:rsidRPr="008E35B6">
              <w:t>284</w:t>
            </w:r>
          </w:p>
        </w:tc>
        <w:tc>
          <w:tcPr>
            <w:tcW w:w="1995" w:type="dxa"/>
            <w:vAlign w:val="center"/>
          </w:tcPr>
          <w:p w:rsidR="00C22753" w:rsidRPr="008E35B6" w:rsidRDefault="00C22753" w:rsidP="007F33CA">
            <w:pPr>
              <w:jc w:val="center"/>
            </w:pPr>
            <w:r w:rsidRPr="008E35B6">
              <w:t>71</w:t>
            </w:r>
          </w:p>
        </w:tc>
        <w:tc>
          <w:tcPr>
            <w:tcW w:w="1995" w:type="dxa"/>
            <w:vAlign w:val="center"/>
          </w:tcPr>
          <w:p w:rsidR="00C22753" w:rsidRPr="008E35B6" w:rsidRDefault="00C22753" w:rsidP="007F33CA">
            <w:pPr>
              <w:jc w:val="center"/>
            </w:pPr>
            <w:r w:rsidRPr="008E35B6">
              <w:t>5</w:t>
            </w:r>
          </w:p>
        </w:tc>
      </w:tr>
      <w:tr w:rsidR="00C22753" w:rsidRPr="008E35B6" w:rsidTr="007F33CA">
        <w:tc>
          <w:tcPr>
            <w:tcW w:w="3227" w:type="dxa"/>
            <w:vAlign w:val="center"/>
          </w:tcPr>
          <w:p w:rsidR="00C22753" w:rsidRPr="008E35B6" w:rsidRDefault="00C22753" w:rsidP="007F33CA">
            <w:pPr>
              <w:ind w:firstLine="709"/>
              <w:jc w:val="center"/>
            </w:pPr>
            <w:r w:rsidRPr="008E35B6">
              <w:t>1.10.2013 – 30.09.2014</w:t>
            </w:r>
          </w:p>
        </w:tc>
        <w:tc>
          <w:tcPr>
            <w:tcW w:w="1995" w:type="dxa"/>
            <w:vAlign w:val="center"/>
          </w:tcPr>
          <w:p w:rsidR="00C22753" w:rsidRPr="008E35B6" w:rsidRDefault="00C22753" w:rsidP="007F33CA">
            <w:pPr>
              <w:jc w:val="center"/>
            </w:pPr>
            <w:r w:rsidRPr="008E35B6">
              <w:t>296</w:t>
            </w:r>
          </w:p>
        </w:tc>
        <w:tc>
          <w:tcPr>
            <w:tcW w:w="1995" w:type="dxa"/>
            <w:vAlign w:val="center"/>
          </w:tcPr>
          <w:p w:rsidR="00C22753" w:rsidRPr="008E35B6" w:rsidRDefault="00C22753" w:rsidP="007F33CA">
            <w:pPr>
              <w:jc w:val="center"/>
            </w:pPr>
            <w:r w:rsidRPr="008E35B6">
              <w:t>38</w:t>
            </w:r>
          </w:p>
        </w:tc>
        <w:tc>
          <w:tcPr>
            <w:tcW w:w="1995" w:type="dxa"/>
            <w:vAlign w:val="center"/>
          </w:tcPr>
          <w:p w:rsidR="00C22753" w:rsidRPr="008E35B6" w:rsidRDefault="00C22753" w:rsidP="007F33CA">
            <w:pPr>
              <w:jc w:val="center"/>
            </w:pPr>
            <w:r w:rsidRPr="008E35B6">
              <w:t>-</w:t>
            </w:r>
          </w:p>
        </w:tc>
      </w:tr>
      <w:tr w:rsidR="00C22753" w:rsidRPr="008E35B6" w:rsidTr="007F33CA">
        <w:tc>
          <w:tcPr>
            <w:tcW w:w="3227" w:type="dxa"/>
            <w:vAlign w:val="center"/>
          </w:tcPr>
          <w:p w:rsidR="00C22753" w:rsidRPr="008E35B6" w:rsidRDefault="00C22753" w:rsidP="007F33CA">
            <w:pPr>
              <w:ind w:firstLine="709"/>
              <w:jc w:val="center"/>
            </w:pPr>
            <w:r w:rsidRPr="008E35B6">
              <w:t>1.10.2012 – 30.09.2013</w:t>
            </w:r>
          </w:p>
        </w:tc>
        <w:tc>
          <w:tcPr>
            <w:tcW w:w="1995" w:type="dxa"/>
            <w:vAlign w:val="center"/>
          </w:tcPr>
          <w:p w:rsidR="00C22753" w:rsidRPr="008E35B6" w:rsidRDefault="00C22753" w:rsidP="007F33CA">
            <w:pPr>
              <w:jc w:val="center"/>
            </w:pPr>
            <w:r w:rsidRPr="008E35B6">
              <w:t>250</w:t>
            </w:r>
          </w:p>
        </w:tc>
        <w:tc>
          <w:tcPr>
            <w:tcW w:w="1995" w:type="dxa"/>
            <w:vAlign w:val="center"/>
          </w:tcPr>
          <w:p w:rsidR="00C22753" w:rsidRPr="008E35B6" w:rsidRDefault="00C22753" w:rsidP="007F33CA">
            <w:pPr>
              <w:jc w:val="center"/>
            </w:pPr>
            <w:r w:rsidRPr="008E35B6">
              <w:t>22</w:t>
            </w:r>
          </w:p>
        </w:tc>
        <w:tc>
          <w:tcPr>
            <w:tcW w:w="1995" w:type="dxa"/>
            <w:vAlign w:val="center"/>
          </w:tcPr>
          <w:p w:rsidR="00C22753" w:rsidRPr="008E35B6" w:rsidRDefault="00C22753" w:rsidP="007F33CA">
            <w:pPr>
              <w:jc w:val="center"/>
            </w:pPr>
            <w:r w:rsidRPr="008E35B6">
              <w:t>1</w:t>
            </w:r>
          </w:p>
        </w:tc>
      </w:tr>
    </w:tbl>
    <w:p w:rsidR="00C22753" w:rsidRPr="007F33CA" w:rsidRDefault="00C22753" w:rsidP="007F33CA">
      <w:pPr>
        <w:pStyle w:val="ListParagraph"/>
        <w:ind w:left="0" w:firstLine="709"/>
        <w:contextualSpacing/>
        <w:jc w:val="both"/>
        <w:rPr>
          <w:lang w:eastAsia="en-US"/>
        </w:rPr>
      </w:pPr>
    </w:p>
    <w:p w:rsidR="00C22753" w:rsidRDefault="00C22753" w:rsidP="009E29BB">
      <w:pPr>
        <w:pStyle w:val="ListParagraph"/>
        <w:ind w:left="0" w:firstLine="709"/>
        <w:contextualSpacing/>
        <w:jc w:val="both"/>
        <w:rPr>
          <w:lang w:eastAsia="en-US"/>
        </w:rPr>
      </w:pPr>
      <w:r w:rsidRPr="007F33CA">
        <w:rPr>
          <w:lang w:eastAsia="en-US"/>
        </w:rPr>
        <w:t>Od 2015 roku w ramach działalności powyższej jednostki są organizowane Targi Pracy, które są</w:t>
      </w:r>
      <w:r w:rsidRPr="007F33CA">
        <w:rPr>
          <w:color w:val="808080"/>
          <w:shd w:val="clear" w:color="auto" w:fill="F8F8F9"/>
          <w:lang w:eastAsia="en-US"/>
        </w:rPr>
        <w:t xml:space="preserve"> </w:t>
      </w:r>
      <w:r w:rsidRPr="007F33CA">
        <w:rPr>
          <w:lang w:eastAsia="en-US"/>
        </w:rPr>
        <w:t xml:space="preserve">doskonałą okazją do nawiązywania współpracy z absolwentami i studentami PWSZ w Tarnowie </w:t>
      </w:r>
    </w:p>
    <w:p w:rsidR="00C22753" w:rsidRDefault="00C22753" w:rsidP="009E29BB">
      <w:pPr>
        <w:pStyle w:val="ListParagraph"/>
        <w:ind w:left="0" w:firstLine="709"/>
        <w:contextualSpacing/>
        <w:jc w:val="center"/>
        <w:rPr>
          <w:lang w:eastAsia="en-US"/>
        </w:rPr>
      </w:pPr>
      <w:hyperlink r:id="rId45" w:history="1">
        <w:r w:rsidRPr="007F33CA">
          <w:rPr>
            <w:rStyle w:val="Hyperlink"/>
            <w:lang w:eastAsia="en-US"/>
          </w:rPr>
          <w:t>http://targi.pwsztar.edu.pl/</w:t>
        </w:r>
      </w:hyperlink>
    </w:p>
    <w:p w:rsidR="00C22753" w:rsidRDefault="00C22753" w:rsidP="009E29BB">
      <w:pPr>
        <w:pStyle w:val="ListParagraph"/>
        <w:ind w:left="0" w:firstLine="709"/>
        <w:contextualSpacing/>
        <w:jc w:val="both"/>
        <w:rPr>
          <w:color w:val="0000FF"/>
          <w:lang w:eastAsia="en-US"/>
        </w:rPr>
      </w:pPr>
      <w:r w:rsidRPr="007F33CA">
        <w:rPr>
          <w:lang w:eastAsia="en-US"/>
        </w:rPr>
        <w:t xml:space="preserve">Do działalności BKiP należy również przeprowadzanie ankiet dotyczące losów absolwentów, co pomaga w weryfikacji zakładanych efektów kształcenia względem zapotrzebowania rynku pracy. W opracowaniu  jest raport z badania przeprowadzonego </w:t>
      </w:r>
      <w:r>
        <w:rPr>
          <w:lang w:eastAsia="en-US"/>
        </w:rPr>
        <w:br/>
      </w:r>
      <w:r w:rsidRPr="007F33CA">
        <w:rPr>
          <w:lang w:eastAsia="en-US"/>
        </w:rPr>
        <w:t xml:space="preserve">w 2015 roku. Anonimową ankietę wypełniło on-line 22 absolwentów fizjoterapii </w:t>
      </w:r>
      <w:r>
        <w:rPr>
          <w:lang w:eastAsia="en-US"/>
        </w:rPr>
        <w:br/>
      </w:r>
      <w:r w:rsidRPr="007F33CA">
        <w:rPr>
          <w:lang w:eastAsia="en-US"/>
        </w:rPr>
        <w:t xml:space="preserve">(2 mężczyzn, 20 kobiet). 27% badanych nie pracuje. 73% wykonuje pracę. Wszystkie raporty znajdują się na stronie Biura Karier i Projektów, </w:t>
      </w:r>
      <w:r w:rsidRPr="007F33CA">
        <w:rPr>
          <w:i/>
          <w:lang w:eastAsia="en-US"/>
        </w:rPr>
        <w:t>portal KARIERA</w:t>
      </w:r>
      <w:r w:rsidRPr="007F33CA">
        <w:rPr>
          <w:lang w:eastAsia="en-US"/>
        </w:rPr>
        <w:t xml:space="preserve">, w zakładce </w:t>
      </w:r>
      <w:r w:rsidRPr="007F33CA">
        <w:rPr>
          <w:b/>
          <w:lang w:eastAsia="en-US"/>
        </w:rPr>
        <w:t xml:space="preserve">RAPORTY </w:t>
      </w:r>
      <w:r w:rsidRPr="007F33CA">
        <w:rPr>
          <w:color w:val="0000FF"/>
          <w:lang w:eastAsia="en-US"/>
        </w:rPr>
        <w:t xml:space="preserve"> </w:t>
      </w:r>
    </w:p>
    <w:p w:rsidR="00C22753" w:rsidRDefault="00C22753" w:rsidP="00E74C81">
      <w:pPr>
        <w:pStyle w:val="ListParagraph"/>
        <w:ind w:left="0" w:firstLine="709"/>
        <w:contextualSpacing/>
        <w:jc w:val="center"/>
        <w:rPr>
          <w:lang w:eastAsia="en-US"/>
        </w:rPr>
      </w:pPr>
      <w:hyperlink r:id="rId46" w:history="1">
        <w:r w:rsidRPr="007F33CA">
          <w:rPr>
            <w:rStyle w:val="Hyperlink"/>
            <w:lang w:eastAsia="en-US"/>
          </w:rPr>
          <w:t>http://bkip.pwsztar.edu.pl/artykuly/folder</w:t>
        </w:r>
      </w:hyperlink>
    </w:p>
    <w:p w:rsidR="00C22753" w:rsidRPr="007F33CA" w:rsidRDefault="00C22753" w:rsidP="007F33CA">
      <w:pPr>
        <w:pStyle w:val="ListParagraph"/>
        <w:ind w:left="0" w:firstLine="709"/>
        <w:contextualSpacing/>
        <w:jc w:val="both"/>
        <w:rPr>
          <w:lang w:eastAsia="en-US"/>
        </w:rPr>
      </w:pPr>
      <w:r w:rsidRPr="007F33CA">
        <w:rPr>
          <w:lang w:eastAsia="en-US"/>
        </w:rPr>
        <w:t xml:space="preserve">Motywowanie studentów do osiągania lepszych wyników nauczania odbywa się również przez nagrody i wyróżnienia dla wyróżniających się studentów i absolwentów na zasadach przewidzianych w odrębnych przepisach. Studenci mają możliwość ubiegania się </w:t>
      </w:r>
      <w:r>
        <w:rPr>
          <w:lang w:eastAsia="en-US"/>
        </w:rPr>
        <w:br/>
      </w:r>
      <w:r w:rsidRPr="007F33CA">
        <w:rPr>
          <w:lang w:eastAsia="en-US"/>
        </w:rPr>
        <w:t>o przyznanie świadczeń pomocy materialnej: stypendiów socjalnych, stypendium socjalnego dla osób niepełnosprawnych, Stypendium Rektora dla najlepszych studentów oraz zapomogi losowej. Wysokość przyznawanych i wypłacanych świadczeń pomocy materialnej dla studentów Państwowej Wyższej Szkoły Zawodowej w Tarnowie reguluje Zarządzenie Nr 60/2016 Rektora Państwowej Wyższej Szkoły Zawodowej w Tarnowie z dnia 30 września 2016 r.</w:t>
      </w:r>
    </w:p>
    <w:p w:rsidR="00C22753" w:rsidRDefault="00C22753" w:rsidP="00E74C81">
      <w:pPr>
        <w:pStyle w:val="ListParagraph"/>
        <w:ind w:left="0"/>
        <w:contextualSpacing/>
        <w:jc w:val="center"/>
        <w:rPr>
          <w:lang w:eastAsia="en-US"/>
        </w:rPr>
      </w:pPr>
      <w:hyperlink r:id="rId47" w:history="1">
        <w:r w:rsidRPr="007F33CA">
          <w:rPr>
            <w:rStyle w:val="Hyperlink"/>
            <w:lang w:eastAsia="en-US"/>
          </w:rPr>
          <w:t>http://pwsztar.edu.pl/wp-content/uploads/2013/09/zarzadzenie-60-2016-w-sprawie-wprowadzenia-regulaminu-ustalania-wysokosci-przyznawania-i-wyplacania-swiadczen-pomocy-materialnej.pdf</w:t>
        </w:r>
      </w:hyperlink>
    </w:p>
    <w:p w:rsidR="00C22753" w:rsidRPr="007F33CA" w:rsidRDefault="00C22753" w:rsidP="00E74C81">
      <w:pPr>
        <w:pStyle w:val="ListParagraph"/>
        <w:ind w:left="0"/>
        <w:contextualSpacing/>
        <w:jc w:val="center"/>
        <w:rPr>
          <w:color w:val="0000FF"/>
          <w:lang w:eastAsia="en-US"/>
        </w:rPr>
      </w:pPr>
    </w:p>
    <w:tbl>
      <w:tblPr>
        <w:tblW w:w="895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628"/>
        <w:gridCol w:w="4230"/>
        <w:gridCol w:w="1547"/>
        <w:gridCol w:w="1554"/>
      </w:tblGrid>
      <w:tr w:rsidR="00C22753" w:rsidRPr="007F33CA" w:rsidTr="008E35B6">
        <w:trPr>
          <w:trHeight w:hRule="exact" w:val="464"/>
        </w:trPr>
        <w:tc>
          <w:tcPr>
            <w:tcW w:w="9072" w:type="dxa"/>
            <w:gridSpan w:val="4"/>
            <w:vAlign w:val="center"/>
          </w:tcPr>
          <w:p w:rsidR="00C22753" w:rsidRPr="007F33CA" w:rsidRDefault="00C22753" w:rsidP="007F33CA">
            <w:pPr>
              <w:ind w:firstLine="709"/>
              <w:jc w:val="center"/>
              <w:rPr>
                <w:b/>
                <w:bCs/>
              </w:rPr>
            </w:pPr>
            <w:r w:rsidRPr="007F33CA">
              <w:rPr>
                <w:b/>
                <w:bCs/>
              </w:rPr>
              <w:t>Zestawienie liczby świadczeń pomocy materialnej na kierunku fizjoterapia -</w:t>
            </w:r>
          </w:p>
          <w:p w:rsidR="00C22753" w:rsidRPr="007F33CA" w:rsidRDefault="00C22753" w:rsidP="007F33CA">
            <w:pPr>
              <w:ind w:firstLine="709"/>
              <w:jc w:val="center"/>
              <w:rPr>
                <w:b/>
                <w:bCs/>
              </w:rPr>
            </w:pPr>
            <w:r w:rsidRPr="007F33CA">
              <w:rPr>
                <w:b/>
                <w:bCs/>
              </w:rPr>
              <w:t>studia stacjonarne i niestacjonarne</w:t>
            </w:r>
          </w:p>
        </w:tc>
      </w:tr>
      <w:tr w:rsidR="00C22753" w:rsidRPr="007F33CA" w:rsidTr="008E35B6">
        <w:trPr>
          <w:trHeight w:hRule="exact" w:val="227"/>
        </w:trPr>
        <w:tc>
          <w:tcPr>
            <w:tcW w:w="1644" w:type="dxa"/>
            <w:vMerge w:val="restart"/>
            <w:shd w:val="clear" w:color="000000" w:fill="C0C0C0"/>
            <w:vAlign w:val="center"/>
          </w:tcPr>
          <w:p w:rsidR="00C22753" w:rsidRPr="007F33CA" w:rsidRDefault="00C22753" w:rsidP="007F33CA">
            <w:pPr>
              <w:jc w:val="center"/>
              <w:rPr>
                <w:b/>
                <w:bCs/>
              </w:rPr>
            </w:pPr>
            <w:r w:rsidRPr="007F33CA">
              <w:rPr>
                <w:b/>
                <w:bCs/>
              </w:rPr>
              <w:t>Rok akademicki</w:t>
            </w:r>
          </w:p>
        </w:tc>
        <w:tc>
          <w:tcPr>
            <w:tcW w:w="4310" w:type="dxa"/>
            <w:vMerge w:val="restart"/>
            <w:shd w:val="clear" w:color="000000" w:fill="C0C0C0"/>
            <w:vAlign w:val="center"/>
          </w:tcPr>
          <w:p w:rsidR="00C22753" w:rsidRPr="007F33CA" w:rsidRDefault="00C22753" w:rsidP="007F33CA">
            <w:pPr>
              <w:ind w:firstLine="709"/>
              <w:jc w:val="center"/>
              <w:rPr>
                <w:b/>
                <w:bCs/>
              </w:rPr>
            </w:pPr>
            <w:r w:rsidRPr="007F33CA">
              <w:rPr>
                <w:b/>
                <w:bCs/>
              </w:rPr>
              <w:t>Rodzaj świadczenia</w:t>
            </w:r>
          </w:p>
        </w:tc>
        <w:tc>
          <w:tcPr>
            <w:tcW w:w="3118" w:type="dxa"/>
            <w:gridSpan w:val="2"/>
            <w:shd w:val="clear" w:color="000000" w:fill="C0C0C0"/>
            <w:vAlign w:val="center"/>
          </w:tcPr>
          <w:p w:rsidR="00C22753" w:rsidRPr="007F33CA" w:rsidRDefault="00C22753" w:rsidP="007F33CA">
            <w:pPr>
              <w:ind w:firstLine="709"/>
              <w:jc w:val="center"/>
              <w:rPr>
                <w:b/>
                <w:bCs/>
              </w:rPr>
            </w:pPr>
            <w:r w:rsidRPr="007F33CA">
              <w:rPr>
                <w:b/>
                <w:bCs/>
              </w:rPr>
              <w:t>Liczba studentów, pobierających</w:t>
            </w:r>
          </w:p>
          <w:p w:rsidR="00C22753" w:rsidRPr="007F33CA" w:rsidRDefault="00C22753" w:rsidP="007F33CA">
            <w:pPr>
              <w:ind w:firstLine="709"/>
              <w:jc w:val="center"/>
              <w:rPr>
                <w:b/>
                <w:bCs/>
              </w:rPr>
            </w:pPr>
            <w:r w:rsidRPr="007F33CA">
              <w:rPr>
                <w:b/>
                <w:bCs/>
              </w:rPr>
              <w:t>świadczenia pomocy materialnej</w:t>
            </w:r>
          </w:p>
        </w:tc>
      </w:tr>
      <w:tr w:rsidR="00C22753" w:rsidRPr="007F33CA" w:rsidTr="008E35B6">
        <w:trPr>
          <w:trHeight w:hRule="exact" w:val="488"/>
        </w:trPr>
        <w:tc>
          <w:tcPr>
            <w:tcW w:w="1644" w:type="dxa"/>
            <w:vMerge/>
            <w:vAlign w:val="center"/>
          </w:tcPr>
          <w:p w:rsidR="00C22753" w:rsidRPr="007F33CA" w:rsidRDefault="00C22753" w:rsidP="007F33CA">
            <w:pPr>
              <w:ind w:firstLine="709"/>
              <w:jc w:val="center"/>
              <w:rPr>
                <w:b/>
                <w:bCs/>
              </w:rPr>
            </w:pPr>
          </w:p>
        </w:tc>
        <w:tc>
          <w:tcPr>
            <w:tcW w:w="4310" w:type="dxa"/>
            <w:vMerge/>
            <w:vAlign w:val="center"/>
          </w:tcPr>
          <w:p w:rsidR="00C22753" w:rsidRPr="007F33CA" w:rsidRDefault="00C22753" w:rsidP="007F33CA">
            <w:pPr>
              <w:ind w:firstLine="709"/>
              <w:jc w:val="center"/>
              <w:rPr>
                <w:b/>
                <w:bCs/>
              </w:rPr>
            </w:pPr>
          </w:p>
        </w:tc>
        <w:tc>
          <w:tcPr>
            <w:tcW w:w="1559" w:type="dxa"/>
            <w:shd w:val="clear" w:color="000000" w:fill="C0C0C0"/>
            <w:vAlign w:val="center"/>
          </w:tcPr>
          <w:p w:rsidR="00C22753" w:rsidRPr="007F33CA" w:rsidRDefault="00C22753" w:rsidP="007F33CA">
            <w:pPr>
              <w:jc w:val="center"/>
              <w:rPr>
                <w:b/>
                <w:bCs/>
              </w:rPr>
            </w:pPr>
            <w:r w:rsidRPr="007F33CA">
              <w:rPr>
                <w:b/>
                <w:bCs/>
              </w:rPr>
              <w:t>System</w:t>
            </w:r>
            <w:r>
              <w:rPr>
                <w:b/>
                <w:bCs/>
              </w:rPr>
              <w:t xml:space="preserve"> </w:t>
            </w:r>
            <w:r w:rsidRPr="007F33CA">
              <w:rPr>
                <w:b/>
                <w:bCs/>
              </w:rPr>
              <w:t>stacjonarny</w:t>
            </w:r>
          </w:p>
        </w:tc>
        <w:tc>
          <w:tcPr>
            <w:tcW w:w="1559" w:type="dxa"/>
            <w:shd w:val="clear" w:color="000000" w:fill="C0C0C0"/>
            <w:vAlign w:val="center"/>
          </w:tcPr>
          <w:p w:rsidR="00C22753" w:rsidRPr="007F33CA" w:rsidRDefault="00C22753" w:rsidP="007F33CA">
            <w:pPr>
              <w:jc w:val="center"/>
              <w:rPr>
                <w:b/>
                <w:bCs/>
              </w:rPr>
            </w:pPr>
            <w:r w:rsidRPr="007F33CA">
              <w:rPr>
                <w:b/>
                <w:bCs/>
              </w:rPr>
              <w:t>System</w:t>
            </w:r>
            <w:r>
              <w:rPr>
                <w:b/>
                <w:bCs/>
              </w:rPr>
              <w:t xml:space="preserve"> </w:t>
            </w:r>
            <w:r w:rsidRPr="007F33CA">
              <w:rPr>
                <w:b/>
                <w:bCs/>
              </w:rPr>
              <w:t>niestacjonarny</w:t>
            </w:r>
          </w:p>
        </w:tc>
      </w:tr>
      <w:tr w:rsidR="00C22753" w:rsidRPr="007F33CA" w:rsidTr="008E35B6">
        <w:trPr>
          <w:trHeight w:hRule="exact" w:val="454"/>
        </w:trPr>
        <w:tc>
          <w:tcPr>
            <w:tcW w:w="1644" w:type="dxa"/>
            <w:vMerge w:val="restart"/>
            <w:shd w:val="clear" w:color="000000" w:fill="C0C0C0"/>
            <w:vAlign w:val="center"/>
          </w:tcPr>
          <w:p w:rsidR="00C22753" w:rsidRPr="007F33CA" w:rsidRDefault="00C22753" w:rsidP="007F33CA">
            <w:pPr>
              <w:jc w:val="center"/>
              <w:rPr>
                <w:b/>
                <w:bCs/>
              </w:rPr>
            </w:pPr>
            <w:r w:rsidRPr="007F33CA">
              <w:rPr>
                <w:b/>
                <w:bCs/>
              </w:rPr>
              <w:t>2014/2015</w:t>
            </w:r>
          </w:p>
          <w:p w:rsidR="00C22753" w:rsidRPr="007F33CA" w:rsidRDefault="00C22753" w:rsidP="007F33CA">
            <w:pPr>
              <w:jc w:val="center"/>
              <w:rPr>
                <w:b/>
                <w:bCs/>
              </w:rPr>
            </w:pPr>
            <w:r w:rsidRPr="007F33CA">
              <w:t>(stan na dzień 30.06.2015 r.)</w:t>
            </w:r>
          </w:p>
        </w:tc>
        <w:tc>
          <w:tcPr>
            <w:tcW w:w="4310" w:type="dxa"/>
            <w:vAlign w:val="center"/>
          </w:tcPr>
          <w:p w:rsidR="00C22753" w:rsidRPr="007F33CA" w:rsidRDefault="00C22753" w:rsidP="007F33CA">
            <w:pPr>
              <w:jc w:val="center"/>
            </w:pPr>
            <w:r w:rsidRPr="007F33CA">
              <w:t>Stypendium socjalne</w:t>
            </w:r>
          </w:p>
        </w:tc>
        <w:tc>
          <w:tcPr>
            <w:tcW w:w="1559" w:type="dxa"/>
            <w:vAlign w:val="center"/>
          </w:tcPr>
          <w:p w:rsidR="00C22753" w:rsidRPr="007F33CA" w:rsidRDefault="00C22753" w:rsidP="007F33CA">
            <w:pPr>
              <w:jc w:val="center"/>
            </w:pPr>
            <w:r w:rsidRPr="007F33CA">
              <w:t>28</w:t>
            </w:r>
          </w:p>
        </w:tc>
        <w:tc>
          <w:tcPr>
            <w:tcW w:w="1559" w:type="dxa"/>
            <w:vAlign w:val="center"/>
          </w:tcPr>
          <w:p w:rsidR="00C22753" w:rsidRPr="007F33CA" w:rsidRDefault="00C22753" w:rsidP="007F33CA">
            <w:pPr>
              <w:jc w:val="center"/>
            </w:pPr>
            <w:r w:rsidRPr="007F33CA">
              <w:t>13</w:t>
            </w:r>
          </w:p>
        </w:tc>
      </w:tr>
      <w:tr w:rsidR="00C22753" w:rsidRPr="007F33CA" w:rsidTr="008E35B6">
        <w:trPr>
          <w:trHeight w:hRule="exact" w:val="454"/>
        </w:trPr>
        <w:tc>
          <w:tcPr>
            <w:tcW w:w="1644" w:type="dxa"/>
            <w:vMerge/>
            <w:vAlign w:val="center"/>
          </w:tcPr>
          <w:p w:rsidR="00C22753" w:rsidRPr="007F33CA" w:rsidRDefault="00C22753" w:rsidP="007F33CA">
            <w:pPr>
              <w:jc w:val="center"/>
              <w:rPr>
                <w:b/>
                <w:bCs/>
              </w:rPr>
            </w:pPr>
          </w:p>
        </w:tc>
        <w:tc>
          <w:tcPr>
            <w:tcW w:w="4310" w:type="dxa"/>
            <w:vAlign w:val="center"/>
          </w:tcPr>
          <w:p w:rsidR="00C22753" w:rsidRPr="007F33CA" w:rsidRDefault="00C22753" w:rsidP="007F33CA">
            <w:pPr>
              <w:jc w:val="center"/>
            </w:pPr>
            <w:r w:rsidRPr="007F33CA">
              <w:t>Stypendium socjalne z kwotą zwiększenia</w:t>
            </w:r>
          </w:p>
        </w:tc>
        <w:tc>
          <w:tcPr>
            <w:tcW w:w="1559" w:type="dxa"/>
            <w:vAlign w:val="center"/>
          </w:tcPr>
          <w:p w:rsidR="00C22753" w:rsidRPr="007F33CA" w:rsidRDefault="00C22753" w:rsidP="007F33CA">
            <w:pPr>
              <w:jc w:val="center"/>
            </w:pPr>
            <w:r w:rsidRPr="007F33CA">
              <w:t>53</w:t>
            </w:r>
          </w:p>
        </w:tc>
        <w:tc>
          <w:tcPr>
            <w:tcW w:w="1559" w:type="dxa"/>
            <w:vAlign w:val="center"/>
          </w:tcPr>
          <w:p w:rsidR="00C22753" w:rsidRPr="007F33CA" w:rsidRDefault="00C22753" w:rsidP="007F33CA">
            <w:pPr>
              <w:jc w:val="center"/>
            </w:pPr>
            <w:r w:rsidRPr="007F33CA">
              <w:t>nie dotyczy</w:t>
            </w:r>
          </w:p>
        </w:tc>
      </w:tr>
      <w:tr w:rsidR="00C22753" w:rsidRPr="007F33CA" w:rsidTr="008E35B6">
        <w:trPr>
          <w:trHeight w:hRule="exact" w:val="454"/>
        </w:trPr>
        <w:tc>
          <w:tcPr>
            <w:tcW w:w="1644" w:type="dxa"/>
            <w:vMerge/>
            <w:vAlign w:val="center"/>
          </w:tcPr>
          <w:p w:rsidR="00C22753" w:rsidRPr="007F33CA" w:rsidRDefault="00C22753" w:rsidP="007F33CA">
            <w:pPr>
              <w:jc w:val="center"/>
              <w:rPr>
                <w:b/>
                <w:bCs/>
              </w:rPr>
            </w:pPr>
          </w:p>
        </w:tc>
        <w:tc>
          <w:tcPr>
            <w:tcW w:w="4310" w:type="dxa"/>
            <w:vAlign w:val="center"/>
          </w:tcPr>
          <w:p w:rsidR="00C22753" w:rsidRPr="007F33CA" w:rsidRDefault="00C22753" w:rsidP="007F33CA">
            <w:pPr>
              <w:jc w:val="center"/>
            </w:pPr>
            <w:r w:rsidRPr="007F33CA">
              <w:t>Stypendium specjalne dla osób niepełnosprawnych</w:t>
            </w:r>
          </w:p>
        </w:tc>
        <w:tc>
          <w:tcPr>
            <w:tcW w:w="1559" w:type="dxa"/>
            <w:vAlign w:val="center"/>
          </w:tcPr>
          <w:p w:rsidR="00C22753" w:rsidRPr="007F33CA" w:rsidRDefault="00C22753" w:rsidP="007F33CA">
            <w:pPr>
              <w:jc w:val="center"/>
            </w:pPr>
            <w:r w:rsidRPr="007F33CA">
              <w:t>1</w:t>
            </w:r>
          </w:p>
        </w:tc>
        <w:tc>
          <w:tcPr>
            <w:tcW w:w="1559" w:type="dxa"/>
            <w:vAlign w:val="center"/>
          </w:tcPr>
          <w:p w:rsidR="00C22753" w:rsidRPr="007F33CA" w:rsidRDefault="00C22753" w:rsidP="007F33CA">
            <w:pPr>
              <w:jc w:val="center"/>
            </w:pPr>
            <w:r w:rsidRPr="007F33CA">
              <w:t>2</w:t>
            </w:r>
          </w:p>
        </w:tc>
      </w:tr>
      <w:tr w:rsidR="00C22753" w:rsidRPr="007F33CA" w:rsidTr="008E35B6">
        <w:trPr>
          <w:trHeight w:hRule="exact" w:val="454"/>
        </w:trPr>
        <w:tc>
          <w:tcPr>
            <w:tcW w:w="1644" w:type="dxa"/>
            <w:vMerge/>
            <w:vAlign w:val="center"/>
          </w:tcPr>
          <w:p w:rsidR="00C22753" w:rsidRPr="007F33CA" w:rsidRDefault="00C22753" w:rsidP="007F33CA">
            <w:pPr>
              <w:jc w:val="center"/>
              <w:rPr>
                <w:b/>
                <w:bCs/>
              </w:rPr>
            </w:pPr>
          </w:p>
        </w:tc>
        <w:tc>
          <w:tcPr>
            <w:tcW w:w="4310" w:type="dxa"/>
            <w:vAlign w:val="center"/>
          </w:tcPr>
          <w:p w:rsidR="00C22753" w:rsidRPr="007F33CA" w:rsidRDefault="00C22753" w:rsidP="007F33CA">
            <w:pPr>
              <w:jc w:val="center"/>
            </w:pPr>
            <w:r w:rsidRPr="007F33CA">
              <w:t>Stypendium Rektora dla najlepszych studentów</w:t>
            </w:r>
          </w:p>
        </w:tc>
        <w:tc>
          <w:tcPr>
            <w:tcW w:w="1559" w:type="dxa"/>
            <w:vAlign w:val="center"/>
          </w:tcPr>
          <w:p w:rsidR="00C22753" w:rsidRPr="007F33CA" w:rsidRDefault="00C22753" w:rsidP="007F33CA">
            <w:pPr>
              <w:jc w:val="center"/>
            </w:pPr>
            <w:r w:rsidRPr="007F33CA">
              <w:t>29</w:t>
            </w:r>
          </w:p>
        </w:tc>
        <w:tc>
          <w:tcPr>
            <w:tcW w:w="1559" w:type="dxa"/>
            <w:vAlign w:val="center"/>
          </w:tcPr>
          <w:p w:rsidR="00C22753" w:rsidRPr="007F33CA" w:rsidRDefault="00C22753" w:rsidP="007F33CA">
            <w:pPr>
              <w:jc w:val="center"/>
            </w:pPr>
            <w:r w:rsidRPr="007F33CA">
              <w:t>6</w:t>
            </w:r>
          </w:p>
        </w:tc>
      </w:tr>
      <w:tr w:rsidR="00C22753" w:rsidRPr="007F33CA" w:rsidTr="008E35B6">
        <w:trPr>
          <w:trHeight w:hRule="exact" w:val="454"/>
        </w:trPr>
        <w:tc>
          <w:tcPr>
            <w:tcW w:w="1644" w:type="dxa"/>
            <w:vMerge/>
            <w:vAlign w:val="center"/>
          </w:tcPr>
          <w:p w:rsidR="00C22753" w:rsidRPr="007F33CA" w:rsidRDefault="00C22753" w:rsidP="007F33CA">
            <w:pPr>
              <w:jc w:val="center"/>
              <w:rPr>
                <w:b/>
                <w:bCs/>
              </w:rPr>
            </w:pPr>
          </w:p>
        </w:tc>
        <w:tc>
          <w:tcPr>
            <w:tcW w:w="4310" w:type="dxa"/>
            <w:vAlign w:val="center"/>
          </w:tcPr>
          <w:p w:rsidR="00C22753" w:rsidRPr="007F33CA" w:rsidRDefault="00C22753" w:rsidP="007F33CA">
            <w:pPr>
              <w:jc w:val="center"/>
            </w:pPr>
            <w:r w:rsidRPr="007F33CA">
              <w:t>Zapomoga losowa</w:t>
            </w:r>
          </w:p>
        </w:tc>
        <w:tc>
          <w:tcPr>
            <w:tcW w:w="1559" w:type="dxa"/>
            <w:vAlign w:val="center"/>
          </w:tcPr>
          <w:p w:rsidR="00C22753" w:rsidRPr="007F33CA" w:rsidRDefault="00C22753" w:rsidP="007F33CA">
            <w:pPr>
              <w:jc w:val="center"/>
            </w:pPr>
            <w:r w:rsidRPr="007F33CA">
              <w:t>2</w:t>
            </w:r>
          </w:p>
        </w:tc>
        <w:tc>
          <w:tcPr>
            <w:tcW w:w="1559" w:type="dxa"/>
            <w:vAlign w:val="center"/>
          </w:tcPr>
          <w:p w:rsidR="00C22753" w:rsidRPr="007F33CA" w:rsidRDefault="00C22753" w:rsidP="007F33CA">
            <w:pPr>
              <w:jc w:val="center"/>
            </w:pPr>
            <w:r w:rsidRPr="007F33CA">
              <w:t>1</w:t>
            </w:r>
          </w:p>
        </w:tc>
      </w:tr>
      <w:tr w:rsidR="00C22753" w:rsidRPr="007F33CA" w:rsidTr="008E35B6">
        <w:trPr>
          <w:trHeight w:hRule="exact" w:val="454"/>
        </w:trPr>
        <w:tc>
          <w:tcPr>
            <w:tcW w:w="1644" w:type="dxa"/>
            <w:vMerge w:val="restart"/>
            <w:shd w:val="clear" w:color="000000" w:fill="C0C0C0"/>
            <w:vAlign w:val="center"/>
          </w:tcPr>
          <w:p w:rsidR="00C22753" w:rsidRPr="007F33CA" w:rsidRDefault="00C22753" w:rsidP="007F33CA">
            <w:pPr>
              <w:jc w:val="center"/>
              <w:rPr>
                <w:b/>
                <w:bCs/>
              </w:rPr>
            </w:pPr>
            <w:r w:rsidRPr="007F33CA">
              <w:rPr>
                <w:b/>
                <w:bCs/>
              </w:rPr>
              <w:t>2015/2016</w:t>
            </w:r>
          </w:p>
          <w:p w:rsidR="00C22753" w:rsidRPr="007F33CA" w:rsidRDefault="00C22753" w:rsidP="007F33CA">
            <w:pPr>
              <w:jc w:val="center"/>
              <w:rPr>
                <w:b/>
                <w:bCs/>
              </w:rPr>
            </w:pPr>
            <w:r w:rsidRPr="007F33CA">
              <w:t>(stan na dzień 30.06.2016 r.)</w:t>
            </w:r>
          </w:p>
        </w:tc>
        <w:tc>
          <w:tcPr>
            <w:tcW w:w="4310" w:type="dxa"/>
            <w:vAlign w:val="center"/>
          </w:tcPr>
          <w:p w:rsidR="00C22753" w:rsidRPr="007F33CA" w:rsidRDefault="00C22753" w:rsidP="007F33CA">
            <w:pPr>
              <w:jc w:val="center"/>
            </w:pPr>
            <w:r w:rsidRPr="007F33CA">
              <w:t>Stypendium socjalne</w:t>
            </w:r>
          </w:p>
        </w:tc>
        <w:tc>
          <w:tcPr>
            <w:tcW w:w="1559" w:type="dxa"/>
            <w:vAlign w:val="center"/>
          </w:tcPr>
          <w:p w:rsidR="00C22753" w:rsidRPr="007F33CA" w:rsidRDefault="00C22753" w:rsidP="007F33CA">
            <w:pPr>
              <w:jc w:val="center"/>
            </w:pPr>
            <w:r w:rsidRPr="007F33CA">
              <w:t>24</w:t>
            </w:r>
          </w:p>
        </w:tc>
        <w:tc>
          <w:tcPr>
            <w:tcW w:w="1559" w:type="dxa"/>
            <w:vAlign w:val="center"/>
          </w:tcPr>
          <w:p w:rsidR="00C22753" w:rsidRPr="007F33CA" w:rsidRDefault="00C22753" w:rsidP="007F33CA">
            <w:pPr>
              <w:jc w:val="center"/>
            </w:pPr>
            <w:r w:rsidRPr="007F33CA">
              <w:t>14</w:t>
            </w:r>
          </w:p>
        </w:tc>
      </w:tr>
      <w:tr w:rsidR="00C22753" w:rsidRPr="007F33CA" w:rsidTr="008E35B6">
        <w:trPr>
          <w:trHeight w:hRule="exact" w:val="454"/>
        </w:trPr>
        <w:tc>
          <w:tcPr>
            <w:tcW w:w="1644" w:type="dxa"/>
            <w:vMerge/>
            <w:vAlign w:val="center"/>
          </w:tcPr>
          <w:p w:rsidR="00C22753" w:rsidRPr="007F33CA" w:rsidRDefault="00C22753" w:rsidP="007F33CA">
            <w:pPr>
              <w:jc w:val="center"/>
              <w:rPr>
                <w:b/>
                <w:bCs/>
              </w:rPr>
            </w:pPr>
          </w:p>
        </w:tc>
        <w:tc>
          <w:tcPr>
            <w:tcW w:w="4310" w:type="dxa"/>
            <w:vAlign w:val="center"/>
          </w:tcPr>
          <w:p w:rsidR="00C22753" w:rsidRPr="007F33CA" w:rsidRDefault="00C22753" w:rsidP="007F33CA">
            <w:pPr>
              <w:jc w:val="center"/>
            </w:pPr>
            <w:r w:rsidRPr="007F33CA">
              <w:t>Stypendium socjalne z kwotą zwiększenia</w:t>
            </w:r>
          </w:p>
        </w:tc>
        <w:tc>
          <w:tcPr>
            <w:tcW w:w="1559" w:type="dxa"/>
            <w:vAlign w:val="center"/>
          </w:tcPr>
          <w:p w:rsidR="00C22753" w:rsidRPr="007F33CA" w:rsidRDefault="00C22753" w:rsidP="007F33CA">
            <w:pPr>
              <w:jc w:val="center"/>
            </w:pPr>
            <w:r w:rsidRPr="007F33CA">
              <w:t>50</w:t>
            </w:r>
          </w:p>
        </w:tc>
        <w:tc>
          <w:tcPr>
            <w:tcW w:w="1559" w:type="dxa"/>
            <w:vAlign w:val="center"/>
          </w:tcPr>
          <w:p w:rsidR="00C22753" w:rsidRPr="007F33CA" w:rsidRDefault="00C22753" w:rsidP="007F33CA">
            <w:pPr>
              <w:jc w:val="center"/>
            </w:pPr>
            <w:r w:rsidRPr="007F33CA">
              <w:t>nie dotyczy</w:t>
            </w:r>
          </w:p>
        </w:tc>
      </w:tr>
      <w:tr w:rsidR="00C22753" w:rsidRPr="007F33CA" w:rsidTr="008E35B6">
        <w:trPr>
          <w:trHeight w:hRule="exact" w:val="454"/>
        </w:trPr>
        <w:tc>
          <w:tcPr>
            <w:tcW w:w="1644" w:type="dxa"/>
            <w:vMerge/>
            <w:vAlign w:val="center"/>
          </w:tcPr>
          <w:p w:rsidR="00C22753" w:rsidRPr="007F33CA" w:rsidRDefault="00C22753" w:rsidP="007F33CA">
            <w:pPr>
              <w:jc w:val="center"/>
              <w:rPr>
                <w:b/>
                <w:bCs/>
              </w:rPr>
            </w:pPr>
          </w:p>
        </w:tc>
        <w:tc>
          <w:tcPr>
            <w:tcW w:w="4310" w:type="dxa"/>
            <w:vAlign w:val="center"/>
          </w:tcPr>
          <w:p w:rsidR="00C22753" w:rsidRPr="007F33CA" w:rsidRDefault="00C22753" w:rsidP="007F33CA">
            <w:pPr>
              <w:jc w:val="center"/>
            </w:pPr>
            <w:r w:rsidRPr="007F33CA">
              <w:t>Stypendium specjalne dla osób niepełnosprawnych</w:t>
            </w:r>
          </w:p>
        </w:tc>
        <w:tc>
          <w:tcPr>
            <w:tcW w:w="1559" w:type="dxa"/>
            <w:vAlign w:val="center"/>
          </w:tcPr>
          <w:p w:rsidR="00C22753" w:rsidRPr="007F33CA" w:rsidRDefault="00C22753" w:rsidP="007F33CA">
            <w:pPr>
              <w:jc w:val="center"/>
            </w:pPr>
            <w:r w:rsidRPr="007F33CA">
              <w:t>2</w:t>
            </w:r>
          </w:p>
        </w:tc>
        <w:tc>
          <w:tcPr>
            <w:tcW w:w="1559" w:type="dxa"/>
            <w:vAlign w:val="center"/>
          </w:tcPr>
          <w:p w:rsidR="00C22753" w:rsidRPr="007F33CA" w:rsidRDefault="00C22753" w:rsidP="007F33CA">
            <w:pPr>
              <w:jc w:val="center"/>
            </w:pPr>
            <w:r w:rsidRPr="007F33CA">
              <w:t>3</w:t>
            </w:r>
          </w:p>
        </w:tc>
      </w:tr>
      <w:tr w:rsidR="00C22753" w:rsidRPr="007F33CA" w:rsidTr="008E35B6">
        <w:trPr>
          <w:trHeight w:hRule="exact" w:val="454"/>
        </w:trPr>
        <w:tc>
          <w:tcPr>
            <w:tcW w:w="1644" w:type="dxa"/>
            <w:vMerge/>
            <w:vAlign w:val="center"/>
          </w:tcPr>
          <w:p w:rsidR="00C22753" w:rsidRPr="007F33CA" w:rsidRDefault="00C22753" w:rsidP="007F33CA">
            <w:pPr>
              <w:jc w:val="center"/>
              <w:rPr>
                <w:b/>
                <w:bCs/>
              </w:rPr>
            </w:pPr>
          </w:p>
        </w:tc>
        <w:tc>
          <w:tcPr>
            <w:tcW w:w="4310" w:type="dxa"/>
            <w:vAlign w:val="center"/>
          </w:tcPr>
          <w:p w:rsidR="00C22753" w:rsidRPr="007F33CA" w:rsidRDefault="00C22753" w:rsidP="007F33CA">
            <w:pPr>
              <w:jc w:val="center"/>
            </w:pPr>
            <w:r w:rsidRPr="007F33CA">
              <w:t>Stypendium Rektora dla najlepszych studentów</w:t>
            </w:r>
          </w:p>
        </w:tc>
        <w:tc>
          <w:tcPr>
            <w:tcW w:w="1559" w:type="dxa"/>
            <w:vAlign w:val="center"/>
          </w:tcPr>
          <w:p w:rsidR="00C22753" w:rsidRPr="007F33CA" w:rsidRDefault="00C22753" w:rsidP="007F33CA">
            <w:pPr>
              <w:jc w:val="center"/>
            </w:pPr>
            <w:r w:rsidRPr="007F33CA">
              <w:t>21</w:t>
            </w:r>
          </w:p>
        </w:tc>
        <w:tc>
          <w:tcPr>
            <w:tcW w:w="1559" w:type="dxa"/>
            <w:vAlign w:val="center"/>
          </w:tcPr>
          <w:p w:rsidR="00C22753" w:rsidRPr="007F33CA" w:rsidRDefault="00C22753" w:rsidP="007F33CA">
            <w:pPr>
              <w:jc w:val="center"/>
            </w:pPr>
            <w:r w:rsidRPr="007F33CA">
              <w:t>6</w:t>
            </w:r>
          </w:p>
        </w:tc>
      </w:tr>
      <w:tr w:rsidR="00C22753" w:rsidRPr="007F33CA" w:rsidTr="008E35B6">
        <w:trPr>
          <w:trHeight w:hRule="exact" w:val="454"/>
        </w:trPr>
        <w:tc>
          <w:tcPr>
            <w:tcW w:w="1644" w:type="dxa"/>
            <w:vMerge/>
            <w:vAlign w:val="center"/>
          </w:tcPr>
          <w:p w:rsidR="00C22753" w:rsidRPr="007F33CA" w:rsidRDefault="00C22753" w:rsidP="007F33CA">
            <w:pPr>
              <w:jc w:val="center"/>
              <w:rPr>
                <w:b/>
                <w:bCs/>
              </w:rPr>
            </w:pPr>
          </w:p>
        </w:tc>
        <w:tc>
          <w:tcPr>
            <w:tcW w:w="4310" w:type="dxa"/>
            <w:vAlign w:val="center"/>
          </w:tcPr>
          <w:p w:rsidR="00C22753" w:rsidRPr="007F33CA" w:rsidRDefault="00C22753" w:rsidP="007F33CA">
            <w:pPr>
              <w:jc w:val="center"/>
            </w:pPr>
            <w:r w:rsidRPr="007F33CA">
              <w:t>Zapomoga losowa</w:t>
            </w:r>
          </w:p>
        </w:tc>
        <w:tc>
          <w:tcPr>
            <w:tcW w:w="1559" w:type="dxa"/>
            <w:vAlign w:val="center"/>
          </w:tcPr>
          <w:p w:rsidR="00C22753" w:rsidRPr="007F33CA" w:rsidRDefault="00C22753" w:rsidP="007F33CA">
            <w:pPr>
              <w:jc w:val="center"/>
            </w:pPr>
            <w:r w:rsidRPr="007F33CA">
              <w:t>5</w:t>
            </w:r>
          </w:p>
        </w:tc>
        <w:tc>
          <w:tcPr>
            <w:tcW w:w="1559" w:type="dxa"/>
            <w:vAlign w:val="center"/>
          </w:tcPr>
          <w:p w:rsidR="00C22753" w:rsidRPr="007F33CA" w:rsidRDefault="00C22753" w:rsidP="007F33CA">
            <w:pPr>
              <w:jc w:val="center"/>
            </w:pPr>
            <w:r w:rsidRPr="007F33CA">
              <w:t>1</w:t>
            </w:r>
          </w:p>
        </w:tc>
      </w:tr>
      <w:tr w:rsidR="00C22753" w:rsidRPr="007F33CA" w:rsidTr="008E35B6">
        <w:trPr>
          <w:trHeight w:hRule="exact" w:val="454"/>
        </w:trPr>
        <w:tc>
          <w:tcPr>
            <w:tcW w:w="1644" w:type="dxa"/>
            <w:vMerge w:val="restart"/>
            <w:shd w:val="clear" w:color="000000" w:fill="C0C0C0"/>
            <w:vAlign w:val="center"/>
          </w:tcPr>
          <w:p w:rsidR="00C22753" w:rsidRPr="007F33CA" w:rsidRDefault="00C22753" w:rsidP="007F33CA">
            <w:pPr>
              <w:jc w:val="center"/>
              <w:rPr>
                <w:b/>
                <w:bCs/>
              </w:rPr>
            </w:pPr>
            <w:r w:rsidRPr="007F33CA">
              <w:rPr>
                <w:b/>
                <w:bCs/>
              </w:rPr>
              <w:t>2016/2017</w:t>
            </w:r>
          </w:p>
          <w:p w:rsidR="00C22753" w:rsidRPr="007F33CA" w:rsidRDefault="00C22753" w:rsidP="007F33CA">
            <w:pPr>
              <w:jc w:val="center"/>
              <w:rPr>
                <w:b/>
                <w:bCs/>
              </w:rPr>
            </w:pPr>
            <w:r w:rsidRPr="007F33CA">
              <w:t>(stan na dzień 10.04.2017 r.)</w:t>
            </w:r>
          </w:p>
        </w:tc>
        <w:tc>
          <w:tcPr>
            <w:tcW w:w="4310" w:type="dxa"/>
            <w:vAlign w:val="center"/>
          </w:tcPr>
          <w:p w:rsidR="00C22753" w:rsidRPr="007F33CA" w:rsidRDefault="00C22753" w:rsidP="007F33CA">
            <w:pPr>
              <w:jc w:val="center"/>
            </w:pPr>
            <w:r w:rsidRPr="007F33CA">
              <w:t>Stypendium socjalne</w:t>
            </w:r>
          </w:p>
        </w:tc>
        <w:tc>
          <w:tcPr>
            <w:tcW w:w="1559" w:type="dxa"/>
            <w:vAlign w:val="center"/>
          </w:tcPr>
          <w:p w:rsidR="00C22753" w:rsidRPr="007F33CA" w:rsidRDefault="00C22753" w:rsidP="007F33CA">
            <w:pPr>
              <w:jc w:val="center"/>
            </w:pPr>
            <w:r w:rsidRPr="007F33CA">
              <w:t>33</w:t>
            </w:r>
          </w:p>
        </w:tc>
        <w:tc>
          <w:tcPr>
            <w:tcW w:w="1559" w:type="dxa"/>
            <w:vAlign w:val="center"/>
          </w:tcPr>
          <w:p w:rsidR="00C22753" w:rsidRPr="007F33CA" w:rsidRDefault="00C22753" w:rsidP="007F33CA">
            <w:pPr>
              <w:jc w:val="center"/>
            </w:pPr>
            <w:r w:rsidRPr="007F33CA">
              <w:t>8</w:t>
            </w:r>
          </w:p>
        </w:tc>
      </w:tr>
      <w:tr w:rsidR="00C22753" w:rsidRPr="007F33CA" w:rsidTr="008E35B6">
        <w:trPr>
          <w:trHeight w:hRule="exact" w:val="454"/>
        </w:trPr>
        <w:tc>
          <w:tcPr>
            <w:tcW w:w="1644" w:type="dxa"/>
            <w:vMerge/>
            <w:vAlign w:val="center"/>
          </w:tcPr>
          <w:p w:rsidR="00C22753" w:rsidRPr="007F33CA" w:rsidRDefault="00C22753" w:rsidP="007F33CA">
            <w:pPr>
              <w:ind w:firstLine="709"/>
              <w:jc w:val="center"/>
              <w:rPr>
                <w:b/>
                <w:bCs/>
              </w:rPr>
            </w:pPr>
          </w:p>
        </w:tc>
        <w:tc>
          <w:tcPr>
            <w:tcW w:w="4310" w:type="dxa"/>
            <w:vAlign w:val="center"/>
          </w:tcPr>
          <w:p w:rsidR="00C22753" w:rsidRPr="007F33CA" w:rsidRDefault="00C22753" w:rsidP="007F33CA">
            <w:pPr>
              <w:jc w:val="center"/>
            </w:pPr>
            <w:r w:rsidRPr="007F33CA">
              <w:t>Stypendium socjalne z kwotą zwiększenia</w:t>
            </w:r>
          </w:p>
        </w:tc>
        <w:tc>
          <w:tcPr>
            <w:tcW w:w="1559" w:type="dxa"/>
            <w:vAlign w:val="center"/>
          </w:tcPr>
          <w:p w:rsidR="00C22753" w:rsidRPr="007F33CA" w:rsidRDefault="00C22753" w:rsidP="007F33CA">
            <w:pPr>
              <w:jc w:val="center"/>
            </w:pPr>
            <w:r w:rsidRPr="007F33CA">
              <w:t>48</w:t>
            </w:r>
          </w:p>
        </w:tc>
        <w:tc>
          <w:tcPr>
            <w:tcW w:w="1559" w:type="dxa"/>
            <w:vAlign w:val="center"/>
          </w:tcPr>
          <w:p w:rsidR="00C22753" w:rsidRPr="007F33CA" w:rsidRDefault="00C22753" w:rsidP="007F33CA">
            <w:pPr>
              <w:jc w:val="center"/>
            </w:pPr>
            <w:r w:rsidRPr="007F33CA">
              <w:t>nie dotyczy</w:t>
            </w:r>
          </w:p>
        </w:tc>
      </w:tr>
      <w:tr w:rsidR="00C22753" w:rsidRPr="007F33CA" w:rsidTr="008E35B6">
        <w:trPr>
          <w:trHeight w:hRule="exact" w:val="454"/>
        </w:trPr>
        <w:tc>
          <w:tcPr>
            <w:tcW w:w="1644" w:type="dxa"/>
            <w:vMerge/>
            <w:vAlign w:val="center"/>
          </w:tcPr>
          <w:p w:rsidR="00C22753" w:rsidRPr="007F33CA" w:rsidRDefault="00C22753" w:rsidP="007F33CA">
            <w:pPr>
              <w:ind w:firstLine="709"/>
              <w:jc w:val="center"/>
              <w:rPr>
                <w:b/>
                <w:bCs/>
              </w:rPr>
            </w:pPr>
          </w:p>
        </w:tc>
        <w:tc>
          <w:tcPr>
            <w:tcW w:w="4310" w:type="dxa"/>
            <w:vAlign w:val="center"/>
          </w:tcPr>
          <w:p w:rsidR="00C22753" w:rsidRPr="007F33CA" w:rsidRDefault="00C22753" w:rsidP="007F33CA">
            <w:pPr>
              <w:jc w:val="center"/>
            </w:pPr>
            <w:r w:rsidRPr="007F33CA">
              <w:t>Stypendium specjalne dla osób niepełnosprawnych</w:t>
            </w:r>
          </w:p>
        </w:tc>
        <w:tc>
          <w:tcPr>
            <w:tcW w:w="1559" w:type="dxa"/>
            <w:vAlign w:val="center"/>
          </w:tcPr>
          <w:p w:rsidR="00C22753" w:rsidRPr="007F33CA" w:rsidRDefault="00C22753" w:rsidP="007F33CA">
            <w:pPr>
              <w:jc w:val="center"/>
            </w:pPr>
            <w:r w:rsidRPr="007F33CA">
              <w:t>1</w:t>
            </w:r>
          </w:p>
        </w:tc>
        <w:tc>
          <w:tcPr>
            <w:tcW w:w="1559" w:type="dxa"/>
            <w:vAlign w:val="center"/>
          </w:tcPr>
          <w:p w:rsidR="00C22753" w:rsidRPr="007F33CA" w:rsidRDefault="00C22753" w:rsidP="007F33CA">
            <w:pPr>
              <w:jc w:val="center"/>
            </w:pPr>
            <w:r w:rsidRPr="007F33CA">
              <w:t>1</w:t>
            </w:r>
          </w:p>
        </w:tc>
      </w:tr>
      <w:tr w:rsidR="00C22753" w:rsidRPr="007F33CA" w:rsidTr="008E35B6">
        <w:trPr>
          <w:trHeight w:hRule="exact" w:val="454"/>
        </w:trPr>
        <w:tc>
          <w:tcPr>
            <w:tcW w:w="1644" w:type="dxa"/>
            <w:vMerge/>
            <w:vAlign w:val="center"/>
          </w:tcPr>
          <w:p w:rsidR="00C22753" w:rsidRPr="007F33CA" w:rsidRDefault="00C22753" w:rsidP="007F33CA">
            <w:pPr>
              <w:ind w:firstLine="709"/>
              <w:jc w:val="center"/>
              <w:rPr>
                <w:b/>
                <w:bCs/>
              </w:rPr>
            </w:pPr>
          </w:p>
        </w:tc>
        <w:tc>
          <w:tcPr>
            <w:tcW w:w="4310" w:type="dxa"/>
            <w:vAlign w:val="center"/>
          </w:tcPr>
          <w:p w:rsidR="00C22753" w:rsidRPr="007F33CA" w:rsidRDefault="00C22753" w:rsidP="007F33CA">
            <w:pPr>
              <w:jc w:val="center"/>
            </w:pPr>
            <w:r w:rsidRPr="007F33CA">
              <w:t>Stypendium Rektora dla najlepszych studentów</w:t>
            </w:r>
          </w:p>
        </w:tc>
        <w:tc>
          <w:tcPr>
            <w:tcW w:w="1559" w:type="dxa"/>
            <w:vAlign w:val="center"/>
          </w:tcPr>
          <w:p w:rsidR="00C22753" w:rsidRPr="007F33CA" w:rsidRDefault="00C22753" w:rsidP="007F33CA">
            <w:pPr>
              <w:jc w:val="center"/>
            </w:pPr>
            <w:r w:rsidRPr="007F33CA">
              <w:t>24</w:t>
            </w:r>
          </w:p>
        </w:tc>
        <w:tc>
          <w:tcPr>
            <w:tcW w:w="1559" w:type="dxa"/>
            <w:vAlign w:val="center"/>
          </w:tcPr>
          <w:p w:rsidR="00C22753" w:rsidRPr="007F33CA" w:rsidRDefault="00C22753" w:rsidP="007F33CA">
            <w:pPr>
              <w:jc w:val="center"/>
            </w:pPr>
            <w:r w:rsidRPr="007F33CA">
              <w:t>6</w:t>
            </w:r>
          </w:p>
        </w:tc>
      </w:tr>
      <w:tr w:rsidR="00C22753" w:rsidRPr="007F33CA" w:rsidTr="008E35B6">
        <w:trPr>
          <w:trHeight w:hRule="exact" w:val="454"/>
        </w:trPr>
        <w:tc>
          <w:tcPr>
            <w:tcW w:w="1644" w:type="dxa"/>
            <w:vMerge/>
            <w:vAlign w:val="center"/>
          </w:tcPr>
          <w:p w:rsidR="00C22753" w:rsidRPr="007F33CA" w:rsidRDefault="00C22753" w:rsidP="007F33CA">
            <w:pPr>
              <w:ind w:firstLine="709"/>
              <w:jc w:val="center"/>
              <w:rPr>
                <w:b/>
                <w:bCs/>
              </w:rPr>
            </w:pPr>
          </w:p>
        </w:tc>
        <w:tc>
          <w:tcPr>
            <w:tcW w:w="4310" w:type="dxa"/>
            <w:vAlign w:val="center"/>
          </w:tcPr>
          <w:p w:rsidR="00C22753" w:rsidRPr="007F33CA" w:rsidRDefault="00C22753" w:rsidP="007F33CA">
            <w:pPr>
              <w:jc w:val="center"/>
            </w:pPr>
            <w:r w:rsidRPr="007F33CA">
              <w:t>Zapomoga losowa</w:t>
            </w:r>
          </w:p>
        </w:tc>
        <w:tc>
          <w:tcPr>
            <w:tcW w:w="1559" w:type="dxa"/>
            <w:vAlign w:val="center"/>
          </w:tcPr>
          <w:p w:rsidR="00C22753" w:rsidRPr="007F33CA" w:rsidRDefault="00C22753" w:rsidP="007F33CA">
            <w:pPr>
              <w:jc w:val="center"/>
            </w:pPr>
            <w:r w:rsidRPr="007F33CA">
              <w:t>3</w:t>
            </w:r>
          </w:p>
        </w:tc>
        <w:tc>
          <w:tcPr>
            <w:tcW w:w="1559" w:type="dxa"/>
            <w:vAlign w:val="center"/>
          </w:tcPr>
          <w:p w:rsidR="00C22753" w:rsidRPr="007F33CA" w:rsidRDefault="00C22753" w:rsidP="007F33CA">
            <w:pPr>
              <w:jc w:val="center"/>
            </w:pPr>
            <w:r w:rsidRPr="007F33CA">
              <w:t>1</w:t>
            </w:r>
          </w:p>
        </w:tc>
      </w:tr>
    </w:tbl>
    <w:p w:rsidR="00C22753" w:rsidRPr="007F33CA" w:rsidRDefault="00C22753" w:rsidP="007F33CA">
      <w:pPr>
        <w:pStyle w:val="ListParagraph"/>
        <w:ind w:left="0" w:firstLine="709"/>
        <w:contextualSpacing/>
        <w:jc w:val="both"/>
        <w:rPr>
          <w:lang w:eastAsia="en-US"/>
        </w:rPr>
      </w:pPr>
    </w:p>
    <w:p w:rsidR="00C22753" w:rsidRPr="007F33CA" w:rsidRDefault="00C22753" w:rsidP="007F33CA">
      <w:pPr>
        <w:pStyle w:val="ListParagraph"/>
        <w:ind w:left="0" w:firstLine="709"/>
        <w:contextualSpacing/>
        <w:jc w:val="both"/>
        <w:rPr>
          <w:lang w:eastAsia="en-US"/>
        </w:rPr>
      </w:pPr>
      <w:r w:rsidRPr="007F33CA">
        <w:rPr>
          <w:lang w:eastAsia="en-US"/>
        </w:rPr>
        <w:t xml:space="preserve">Uczelnia  dysponuje Domem Studenta, który dysponuje 170 miejscami w pokojach studenckich o wysokim standardzie – m. in. każdy pokój wyposażony jest w łazienkę </w:t>
      </w:r>
      <w:r>
        <w:rPr>
          <w:lang w:eastAsia="en-US"/>
        </w:rPr>
        <w:br/>
      </w:r>
      <w:r w:rsidRPr="007F33CA">
        <w:rPr>
          <w:lang w:eastAsia="en-US"/>
        </w:rPr>
        <w:t>z pełnym węzłem sanitarnym. Studenci nieodpłatnie mogą korzystać z sieci internetowej dostępnej w każdym pokoju oraz telewizji kablowej. Do dyspozycji mają pokoje cichej nauki, świetlicę z telewizorem, Klub Studenta w którym organizowane są imprezy okolicznościowe.  Do dyspozycji mieszkańców oddana jest również pralnia z pralkami automatycznymi oraz suszarnia. Dom Studenta dysponuje również miejscami hotelowymi dla 30 osób. Bazę hotelową stanowią pokoje jedno, dwu, trzy osobowe oraz apartament. Z miejsc hotelowych mogą korzystać studenci studiów niestacjonarnych.  Przy Domu Studenta działa stołówka.  Kryteria przyznawania miejsc w domu studenta reguluje zarządzenie Zarządzenie Nr 25/2016 z dnia 19.05.2016 r.</w:t>
      </w:r>
    </w:p>
    <w:p w:rsidR="00C22753" w:rsidRDefault="00C22753" w:rsidP="00E74C81">
      <w:pPr>
        <w:pStyle w:val="ListParagraph"/>
        <w:ind w:left="0"/>
        <w:contextualSpacing/>
        <w:jc w:val="center"/>
        <w:rPr>
          <w:lang w:eastAsia="en-US"/>
        </w:rPr>
      </w:pPr>
      <w:hyperlink r:id="rId48" w:history="1">
        <w:r w:rsidRPr="007F33CA">
          <w:rPr>
            <w:rStyle w:val="Hyperlink"/>
            <w:lang w:eastAsia="en-US"/>
          </w:rPr>
          <w:t>http://pwsztar.edu.pl/wp-content/uploads/2013/09/zarzadzenie_nr_25_2016-w-sprawie-wprowadzenia-regulaminu-przyznawania-miejsc-w-domu-studenta-panstwowej-wyzszej-szkoly-zawodowej-w-tarnowie.pdf</w:t>
        </w:r>
      </w:hyperlink>
    </w:p>
    <w:p w:rsidR="00C22753" w:rsidRPr="007F33CA" w:rsidRDefault="00C22753" w:rsidP="00E74C81">
      <w:pPr>
        <w:pStyle w:val="ListParagraph"/>
        <w:ind w:left="0"/>
        <w:contextualSpacing/>
        <w:jc w:val="center"/>
        <w:rPr>
          <w:color w:val="0000FF"/>
          <w:lang w:eastAsia="en-US"/>
        </w:rPr>
      </w:pPr>
    </w:p>
    <w:p w:rsidR="00C22753" w:rsidRPr="007F33CA" w:rsidRDefault="00C22753" w:rsidP="007F33CA">
      <w:pPr>
        <w:pStyle w:val="ListParagraph"/>
        <w:ind w:left="0" w:firstLine="709"/>
        <w:contextualSpacing/>
        <w:jc w:val="both"/>
        <w:rPr>
          <w:lang w:eastAsia="en-US"/>
        </w:rPr>
      </w:pPr>
      <w:r w:rsidRPr="007F33CA">
        <w:rPr>
          <w:lang w:eastAsia="en-US"/>
        </w:rPr>
        <w:t xml:space="preserve">Państwowa Wyższa Szkoła Zawodowa prowadzi współpracę bilateralną i działania </w:t>
      </w:r>
      <w:r>
        <w:rPr>
          <w:lang w:eastAsia="en-US"/>
        </w:rPr>
        <w:br/>
      </w:r>
      <w:r w:rsidRPr="007F33CA">
        <w:rPr>
          <w:lang w:eastAsia="en-US"/>
        </w:rPr>
        <w:t xml:space="preserve">w ramach europejskich programów edukacyjnych. Dzięki temu możliwa jest współpraca </w:t>
      </w:r>
      <w:r>
        <w:rPr>
          <w:lang w:eastAsia="en-US"/>
        </w:rPr>
        <w:br/>
      </w:r>
      <w:r w:rsidRPr="007F33CA">
        <w:rPr>
          <w:lang w:eastAsia="en-US"/>
        </w:rPr>
        <w:t>z uczelniami zagranicznymi, m.in. wyjazdy naszych studentów, pracowników i nauczycieli do wielu ośrodków partnerskich w Unii Europejskiej oraz kilku poza jej obrębem. Dzięki zawartym przez PWSZ w Tarnowie umowom możliwe jest odbywanie za granicą studiów oraz części praktyk. Znaczna część kosztów realizacji takiej wymiany pokrywana jest ze środków europejskich. Uczelnia posiada Kartę Uczelni Erasmusa. Również na lata 2014–2021 Państwowa Wyższa Szkoła Zawodowa w Tarnowie uzyskała </w:t>
      </w:r>
      <w:r w:rsidRPr="007F33CA">
        <w:rPr>
          <w:bCs/>
          <w:lang w:eastAsia="en-US"/>
        </w:rPr>
        <w:t>Kartę Uczelni Erasmusa</w:t>
      </w:r>
      <w:r w:rsidRPr="007F33CA">
        <w:rPr>
          <w:lang w:eastAsia="en-US"/>
        </w:rPr>
        <w:t> (ECHE), uprawniającą do wzięcia udziału w programie UE ERASMUS+. W ramach tego programu wyjazdy studentów trwają minimum 2 miesiące i maksymalnie dwa semestry (przy czym nie mogą być one rozdzielone przerwą wakacyjną). Studenci w ramach pobytu realizują program studiów w uczelni partnerskiej. Wyjazdy pracowników trwają minimum tydzień, a w trakcie pobytu nauczyciele akademiccy realizują od 6 do 8 godzin dydaktycznych. Studenci kierunku Fizjoterapia mają również możliwość</w:t>
      </w:r>
      <w:r>
        <w:rPr>
          <w:lang w:eastAsia="en-US"/>
        </w:rPr>
        <w:t xml:space="preserve"> </w:t>
      </w:r>
      <w:r w:rsidRPr="007F33CA">
        <w:rPr>
          <w:lang w:eastAsia="en-US"/>
        </w:rPr>
        <w:t>odbywania zagranicznych praktyk studenckich poza programem Erasmus. Od 2011 roku Uczelnia jest również zaangażowana w Małopolsk</w:t>
      </w:r>
      <w:r>
        <w:rPr>
          <w:lang w:eastAsia="en-US"/>
        </w:rPr>
        <w:t xml:space="preserve">ą </w:t>
      </w:r>
      <w:r w:rsidRPr="007F33CA">
        <w:rPr>
          <w:lang w:eastAsia="en-US"/>
        </w:rPr>
        <w:t>Noc Naukowców, wielką akcję popularyzacji nauki</w:t>
      </w:r>
      <w:r>
        <w:rPr>
          <w:lang w:eastAsia="en-US"/>
        </w:rPr>
        <w:t>,</w:t>
      </w:r>
      <w:r w:rsidRPr="007F33CA">
        <w:rPr>
          <w:lang w:eastAsia="en-US"/>
        </w:rPr>
        <w:t xml:space="preserve"> jako element</w:t>
      </w:r>
      <w:r>
        <w:rPr>
          <w:lang w:eastAsia="en-US"/>
        </w:rPr>
        <w:t xml:space="preserve"> </w:t>
      </w:r>
      <w:r w:rsidRPr="00090714">
        <w:rPr>
          <w:bCs/>
          <w:lang w:eastAsia="en-US"/>
        </w:rPr>
        <w:t>Europejskiej Nocy Naukowców</w:t>
      </w:r>
      <w:r w:rsidRPr="007F33CA">
        <w:rPr>
          <w:lang w:eastAsia="en-US"/>
        </w:rPr>
        <w:t>, która jest częścią Europejskich działań „Researchers Night”.</w:t>
      </w:r>
    </w:p>
    <w:p w:rsidR="00C22753" w:rsidRPr="007F33CA" w:rsidRDefault="00C22753" w:rsidP="007F33CA">
      <w:pPr>
        <w:pStyle w:val="ListParagraph"/>
        <w:ind w:left="0" w:firstLine="709"/>
        <w:contextualSpacing/>
        <w:jc w:val="both"/>
        <w:rPr>
          <w:lang w:eastAsia="en-US"/>
        </w:rPr>
      </w:pPr>
      <w:r w:rsidRPr="007F33CA">
        <w:rPr>
          <w:lang w:eastAsia="en-US"/>
        </w:rPr>
        <w:t>Skargi i wnioski składane przez studentów rozpatrywane są w Zakładzie Fizjoterapii w trybie zgodnym z Regulaminem Studiów Uchwała nr 14/2015:</w:t>
      </w:r>
    </w:p>
    <w:p w:rsidR="00C22753" w:rsidRDefault="00C22753" w:rsidP="00E74C81">
      <w:pPr>
        <w:pStyle w:val="ListParagraph"/>
        <w:ind w:left="0"/>
        <w:contextualSpacing/>
        <w:jc w:val="center"/>
        <w:rPr>
          <w:lang w:eastAsia="en-US"/>
        </w:rPr>
      </w:pPr>
      <w:hyperlink r:id="rId49" w:history="1">
        <w:r w:rsidRPr="007F33CA">
          <w:rPr>
            <w:rStyle w:val="Hyperlink"/>
            <w:lang w:eastAsia="en-US"/>
          </w:rPr>
          <w:t>http://pwsztar.edu.pl/wp-content/uploads/2013/06/uchwala-nr-14-2015.pdf</w:t>
        </w:r>
      </w:hyperlink>
    </w:p>
    <w:p w:rsidR="00C22753" w:rsidRDefault="00C22753" w:rsidP="009F03F2">
      <w:pPr>
        <w:pStyle w:val="ListParagraph"/>
        <w:ind w:left="0" w:firstLine="709"/>
        <w:contextualSpacing/>
        <w:jc w:val="both"/>
        <w:rPr>
          <w:bCs/>
          <w:color w:val="000000"/>
        </w:rPr>
      </w:pPr>
      <w:r w:rsidRPr="007F33CA">
        <w:rPr>
          <w:lang w:eastAsia="en-US"/>
        </w:rPr>
        <w:t>Dyżury Dyrektora i Z-cy Instytutu Ochrony Zdrowia są dostępne na stronie internetowej Uczelni, jak również na tablicy ogłoszeń Instytutu Ochrony Zdrowia. Opiekę administracyjną nad studentami w zakresie spraw związanych z tokiem studiów sprawują pracownicy Sekretariatu Instytutu Ochrony Zdrowia. Pracownicy sekretariatu są  dostępni dla studentów w wyznaczonych godzinach. Dodatkowo istnieje możliwość kontaktu telefonicznego oraz za pośr</w:t>
      </w:r>
      <w:r>
        <w:rPr>
          <w:lang w:eastAsia="en-US"/>
        </w:rPr>
        <w:t>ednictwem poczty elektronicznej, a także</w:t>
      </w:r>
      <w:r w:rsidRPr="007F33CA">
        <w:rPr>
          <w:lang w:eastAsia="en-US"/>
        </w:rPr>
        <w:t xml:space="preserve"> </w:t>
      </w:r>
      <w:r>
        <w:rPr>
          <w:lang w:eastAsia="en-US"/>
        </w:rPr>
        <w:t>można</w:t>
      </w:r>
      <w:r w:rsidRPr="007F33CA">
        <w:rPr>
          <w:lang w:eastAsia="en-US"/>
        </w:rPr>
        <w:t xml:space="preserve"> skorzysta</w:t>
      </w:r>
      <w:r>
        <w:rPr>
          <w:lang w:eastAsia="en-US"/>
        </w:rPr>
        <w:t>ć</w:t>
      </w:r>
      <w:r w:rsidRPr="007F33CA">
        <w:rPr>
          <w:lang w:eastAsia="en-US"/>
        </w:rPr>
        <w:t xml:space="preserve"> </w:t>
      </w:r>
      <w:r>
        <w:rPr>
          <w:lang w:eastAsia="en-US"/>
        </w:rPr>
        <w:br/>
      </w:r>
      <w:r w:rsidRPr="007F33CA">
        <w:rPr>
          <w:lang w:eastAsia="en-US"/>
        </w:rPr>
        <w:t>z Biuletynu Informacji Publicznej oraz Zarządzeń umieszczanych na stronach Jednostek Uczelnianych</w:t>
      </w:r>
      <w:r w:rsidRPr="009B157A">
        <w:rPr>
          <w:lang w:eastAsia="en-US"/>
        </w:rPr>
        <w:t>.</w:t>
      </w:r>
    </w:p>
    <w:p w:rsidR="00C22753" w:rsidRDefault="00C22753" w:rsidP="00593C51"/>
    <w:p w:rsidR="00C22753" w:rsidRDefault="00C22753" w:rsidP="00593C51"/>
    <w:p w:rsidR="00C22753" w:rsidRDefault="00C22753" w:rsidP="00593C51"/>
    <w:p w:rsidR="00C22753" w:rsidRPr="00593C51" w:rsidRDefault="00C22753" w:rsidP="00593C51"/>
    <w:p w:rsidR="00C22753" w:rsidRDefault="00C22753" w:rsidP="00593C51">
      <w:pPr>
        <w:pStyle w:val="Heading1"/>
        <w:keepLines/>
        <w:spacing w:before="0" w:after="0"/>
        <w:jc w:val="center"/>
        <w:rPr>
          <w:rFonts w:ascii="Times New Roman" w:hAnsi="Times New Roman" w:cs="Times New Roman"/>
          <w:bCs w:val="0"/>
          <w:color w:val="000000"/>
          <w:kern w:val="0"/>
          <w:sz w:val="24"/>
        </w:rPr>
      </w:pPr>
    </w:p>
    <w:p w:rsidR="00C22753" w:rsidRDefault="00C22753" w:rsidP="00593C51">
      <w:pPr>
        <w:pStyle w:val="Heading1"/>
        <w:keepLines/>
        <w:spacing w:before="0" w:after="0"/>
        <w:jc w:val="center"/>
        <w:rPr>
          <w:rFonts w:ascii="Times New Roman" w:hAnsi="Times New Roman" w:cs="Times New Roman"/>
          <w:bCs w:val="0"/>
          <w:color w:val="000000"/>
          <w:kern w:val="0"/>
          <w:sz w:val="24"/>
        </w:rPr>
      </w:pPr>
    </w:p>
    <w:p w:rsidR="00C22753" w:rsidRDefault="00C22753" w:rsidP="00593C51">
      <w:pPr>
        <w:pStyle w:val="Heading1"/>
        <w:keepLines/>
        <w:spacing w:before="0" w:after="0"/>
        <w:jc w:val="center"/>
        <w:rPr>
          <w:rFonts w:ascii="Times New Roman" w:hAnsi="Times New Roman" w:cs="Times New Roman"/>
          <w:bCs w:val="0"/>
          <w:color w:val="000000"/>
          <w:kern w:val="0"/>
          <w:sz w:val="24"/>
        </w:rPr>
      </w:pPr>
    </w:p>
    <w:p w:rsidR="00C22753" w:rsidRDefault="00C22753" w:rsidP="00593C51">
      <w:pPr>
        <w:pStyle w:val="Heading1"/>
        <w:keepLines/>
        <w:spacing w:before="0" w:after="0"/>
        <w:jc w:val="center"/>
        <w:rPr>
          <w:rFonts w:ascii="Times New Roman" w:hAnsi="Times New Roman" w:cs="Times New Roman"/>
          <w:bCs w:val="0"/>
          <w:color w:val="000000"/>
          <w:kern w:val="0"/>
          <w:sz w:val="24"/>
        </w:rPr>
      </w:pPr>
    </w:p>
    <w:p w:rsidR="00C22753" w:rsidRDefault="00C22753" w:rsidP="00593C51">
      <w:pPr>
        <w:pStyle w:val="Heading1"/>
        <w:keepLines/>
        <w:spacing w:before="0" w:after="0"/>
        <w:jc w:val="center"/>
        <w:rPr>
          <w:rFonts w:ascii="Times New Roman" w:hAnsi="Times New Roman" w:cs="Times New Roman"/>
          <w:bCs w:val="0"/>
          <w:color w:val="000000"/>
          <w:kern w:val="0"/>
          <w:sz w:val="24"/>
        </w:rPr>
      </w:pPr>
    </w:p>
    <w:p w:rsidR="00C22753" w:rsidRDefault="00C22753" w:rsidP="00593C51">
      <w:pPr>
        <w:pStyle w:val="Heading1"/>
        <w:keepLines/>
        <w:spacing w:before="0" w:after="0"/>
        <w:jc w:val="center"/>
        <w:rPr>
          <w:rFonts w:ascii="Times New Roman" w:hAnsi="Times New Roman" w:cs="Times New Roman"/>
          <w:bCs w:val="0"/>
          <w:color w:val="000000"/>
          <w:kern w:val="0"/>
          <w:sz w:val="24"/>
        </w:rPr>
      </w:pPr>
    </w:p>
    <w:p w:rsidR="00C22753" w:rsidRDefault="00C22753" w:rsidP="00593C51">
      <w:pPr>
        <w:pStyle w:val="Heading1"/>
        <w:keepLines/>
        <w:spacing w:before="0" w:after="0"/>
        <w:jc w:val="center"/>
        <w:rPr>
          <w:rFonts w:ascii="Times New Roman" w:hAnsi="Times New Roman" w:cs="Times New Roman"/>
          <w:bCs w:val="0"/>
          <w:color w:val="000000"/>
          <w:kern w:val="0"/>
          <w:sz w:val="24"/>
        </w:rPr>
      </w:pPr>
    </w:p>
    <w:p w:rsidR="00C22753" w:rsidRPr="008E294D" w:rsidRDefault="00C22753" w:rsidP="008E294D"/>
    <w:p w:rsidR="00C22753" w:rsidRDefault="00C22753" w:rsidP="00593C51">
      <w:pPr>
        <w:pStyle w:val="Heading1"/>
        <w:keepLines/>
        <w:spacing w:before="0" w:after="0"/>
        <w:jc w:val="center"/>
        <w:rPr>
          <w:rFonts w:ascii="Times New Roman" w:hAnsi="Times New Roman" w:cs="Times New Roman"/>
          <w:bCs w:val="0"/>
          <w:color w:val="000000"/>
          <w:kern w:val="0"/>
          <w:sz w:val="24"/>
        </w:rPr>
      </w:pPr>
    </w:p>
    <w:p w:rsidR="00C22753" w:rsidRDefault="00C22753" w:rsidP="00593C51">
      <w:pPr>
        <w:pStyle w:val="Heading1"/>
        <w:keepLines/>
        <w:spacing w:before="0" w:after="0"/>
        <w:jc w:val="center"/>
        <w:rPr>
          <w:rFonts w:ascii="Times New Roman" w:hAnsi="Times New Roman" w:cs="Times New Roman"/>
          <w:bCs w:val="0"/>
          <w:color w:val="000000"/>
          <w:kern w:val="0"/>
          <w:sz w:val="24"/>
        </w:rPr>
      </w:pPr>
    </w:p>
    <w:p w:rsidR="00C22753" w:rsidRDefault="00C22753" w:rsidP="00593C51">
      <w:pPr>
        <w:pStyle w:val="Heading1"/>
        <w:keepLines/>
        <w:spacing w:before="0" w:after="0"/>
        <w:jc w:val="center"/>
        <w:rPr>
          <w:rFonts w:ascii="Times New Roman" w:hAnsi="Times New Roman" w:cs="Times New Roman"/>
          <w:bCs w:val="0"/>
          <w:color w:val="000000"/>
          <w:kern w:val="0"/>
          <w:sz w:val="24"/>
        </w:rPr>
      </w:pPr>
    </w:p>
    <w:p w:rsidR="00C22753" w:rsidRDefault="00C22753" w:rsidP="00593C51">
      <w:pPr>
        <w:pStyle w:val="Heading1"/>
        <w:keepLines/>
        <w:spacing w:before="0" w:after="0"/>
        <w:jc w:val="center"/>
        <w:rPr>
          <w:rFonts w:ascii="Times New Roman" w:hAnsi="Times New Roman" w:cs="Times New Roman"/>
          <w:bCs w:val="0"/>
          <w:color w:val="000000"/>
          <w:kern w:val="0"/>
          <w:sz w:val="24"/>
        </w:rPr>
      </w:pPr>
    </w:p>
    <w:p w:rsidR="00C22753" w:rsidRDefault="00C22753" w:rsidP="00593C51">
      <w:pPr>
        <w:pStyle w:val="Heading1"/>
        <w:keepLines/>
        <w:spacing w:before="0" w:after="0"/>
        <w:jc w:val="center"/>
        <w:rPr>
          <w:rFonts w:ascii="Times New Roman" w:hAnsi="Times New Roman" w:cs="Times New Roman"/>
          <w:bCs w:val="0"/>
          <w:color w:val="000000"/>
          <w:kern w:val="0"/>
          <w:sz w:val="24"/>
        </w:rPr>
      </w:pPr>
    </w:p>
    <w:p w:rsidR="00C22753" w:rsidRDefault="00C22753" w:rsidP="00593C51">
      <w:pPr>
        <w:pStyle w:val="Heading1"/>
        <w:keepLines/>
        <w:spacing w:before="0" w:after="0"/>
        <w:jc w:val="center"/>
        <w:rPr>
          <w:rFonts w:ascii="Times New Roman" w:hAnsi="Times New Roman" w:cs="Times New Roman"/>
          <w:bCs w:val="0"/>
          <w:color w:val="000000"/>
          <w:kern w:val="0"/>
          <w:sz w:val="24"/>
        </w:rPr>
      </w:pPr>
    </w:p>
    <w:p w:rsidR="00C22753" w:rsidRDefault="00C22753" w:rsidP="00593C51">
      <w:pPr>
        <w:pStyle w:val="Heading1"/>
        <w:keepLines/>
        <w:spacing w:before="0" w:after="0"/>
        <w:jc w:val="center"/>
        <w:rPr>
          <w:rFonts w:ascii="Times New Roman" w:hAnsi="Times New Roman" w:cs="Times New Roman"/>
          <w:bCs w:val="0"/>
          <w:color w:val="000000"/>
          <w:kern w:val="0"/>
          <w:sz w:val="24"/>
        </w:rPr>
      </w:pPr>
    </w:p>
    <w:p w:rsidR="00C22753" w:rsidRDefault="00C22753" w:rsidP="00593C51">
      <w:pPr>
        <w:pStyle w:val="Heading1"/>
        <w:keepLines/>
        <w:spacing w:before="0" w:after="0"/>
        <w:jc w:val="center"/>
        <w:rPr>
          <w:rFonts w:ascii="Times New Roman" w:hAnsi="Times New Roman" w:cs="Times New Roman"/>
          <w:bCs w:val="0"/>
          <w:color w:val="000000"/>
          <w:kern w:val="0"/>
          <w:sz w:val="24"/>
        </w:rPr>
      </w:pPr>
    </w:p>
    <w:p w:rsidR="00C22753" w:rsidRDefault="00C22753" w:rsidP="008C1052"/>
    <w:p w:rsidR="00C22753" w:rsidRDefault="00C22753" w:rsidP="008C1052"/>
    <w:p w:rsidR="00C22753" w:rsidRDefault="00C22753" w:rsidP="008C1052"/>
    <w:p w:rsidR="00C22753" w:rsidRDefault="00C22753" w:rsidP="008C1052"/>
    <w:p w:rsidR="00C22753" w:rsidRDefault="00C22753" w:rsidP="008C1052"/>
    <w:p w:rsidR="00C22753" w:rsidRDefault="00C22753" w:rsidP="008C1052"/>
    <w:p w:rsidR="00C22753" w:rsidRDefault="00C22753" w:rsidP="008C1052"/>
    <w:p w:rsidR="00C22753" w:rsidRDefault="00C22753" w:rsidP="008C1052"/>
    <w:p w:rsidR="00C22753" w:rsidRDefault="00C22753" w:rsidP="008C1052"/>
    <w:p w:rsidR="00C22753" w:rsidRDefault="00C22753" w:rsidP="008C1052"/>
    <w:p w:rsidR="00C22753" w:rsidRDefault="00C22753" w:rsidP="008C1052"/>
    <w:p w:rsidR="00C22753" w:rsidRDefault="00C22753" w:rsidP="008C1052"/>
    <w:p w:rsidR="00C22753" w:rsidRDefault="00C22753" w:rsidP="008C1052"/>
    <w:p w:rsidR="00C22753" w:rsidRDefault="00C22753" w:rsidP="008C1052"/>
    <w:p w:rsidR="00C22753" w:rsidRDefault="00C22753" w:rsidP="008C1052"/>
    <w:p w:rsidR="00C22753" w:rsidRDefault="00C22753" w:rsidP="008C1052"/>
    <w:p w:rsidR="00C22753" w:rsidRDefault="00C22753" w:rsidP="008C1052"/>
    <w:p w:rsidR="00C22753" w:rsidRDefault="00C22753" w:rsidP="008C1052"/>
    <w:p w:rsidR="00C22753" w:rsidRDefault="00C22753" w:rsidP="008C1052"/>
    <w:p w:rsidR="00C22753" w:rsidRDefault="00C22753" w:rsidP="008C1052"/>
    <w:p w:rsidR="00C22753" w:rsidRDefault="00C22753" w:rsidP="008C1052"/>
    <w:p w:rsidR="00C22753" w:rsidRDefault="00C22753" w:rsidP="008C1052"/>
    <w:p w:rsidR="00C22753" w:rsidRDefault="00C22753" w:rsidP="008C1052"/>
    <w:p w:rsidR="00C22753" w:rsidRDefault="00C22753" w:rsidP="008C1052"/>
    <w:p w:rsidR="00C22753" w:rsidRDefault="00C22753" w:rsidP="008C1052"/>
    <w:p w:rsidR="00C22753" w:rsidRPr="008C1052" w:rsidRDefault="00C22753" w:rsidP="008C1052"/>
    <w:p w:rsidR="00C22753" w:rsidRDefault="00C22753" w:rsidP="009E29BB"/>
    <w:p w:rsidR="00C22753" w:rsidRDefault="00C22753" w:rsidP="009E29BB"/>
    <w:p w:rsidR="00C22753" w:rsidRDefault="00C22753" w:rsidP="00593C51">
      <w:pPr>
        <w:pStyle w:val="Heading1"/>
        <w:keepLines/>
        <w:spacing w:before="0" w:after="0"/>
        <w:jc w:val="center"/>
        <w:rPr>
          <w:rFonts w:ascii="Times New Roman" w:hAnsi="Times New Roman" w:cs="Times New Roman"/>
          <w:bCs w:val="0"/>
          <w:color w:val="000000"/>
          <w:kern w:val="0"/>
          <w:sz w:val="24"/>
        </w:rPr>
      </w:pPr>
      <w:r w:rsidRPr="009F66E8">
        <w:rPr>
          <w:rFonts w:ascii="Times New Roman" w:hAnsi="Times New Roman" w:cs="Times New Roman"/>
          <w:bCs w:val="0"/>
          <w:color w:val="000000"/>
          <w:kern w:val="0"/>
          <w:sz w:val="24"/>
        </w:rPr>
        <w:t>Część II - Perspektywy rozwoju kształcenia na ocenianym kierunku studiów</w:t>
      </w:r>
      <w:bookmarkEnd w:id="22"/>
    </w:p>
    <w:p w:rsidR="00C22753" w:rsidRPr="00792138" w:rsidRDefault="00C22753" w:rsidP="00593C5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
        <w:gridCol w:w="4383"/>
        <w:gridCol w:w="4383"/>
      </w:tblGrid>
      <w:tr w:rsidR="00C22753" w:rsidRPr="00372C32" w:rsidTr="00792138">
        <w:tc>
          <w:tcPr>
            <w:tcW w:w="9286" w:type="dxa"/>
            <w:gridSpan w:val="3"/>
          </w:tcPr>
          <w:p w:rsidR="00C22753" w:rsidRPr="00372C32" w:rsidRDefault="00C22753" w:rsidP="00593C51">
            <w:pPr>
              <w:jc w:val="both"/>
              <w:rPr>
                <w:sz w:val="24"/>
                <w:szCs w:val="22"/>
              </w:rPr>
            </w:pPr>
            <w:r w:rsidRPr="00372C32">
              <w:rPr>
                <w:sz w:val="24"/>
                <w:szCs w:val="22"/>
              </w:rPr>
              <w:t>Analiza SWOT programu kształcenia na ocenianym kierunku i jego realizacji, z</w:t>
            </w:r>
            <w:r>
              <w:rPr>
                <w:sz w:val="24"/>
                <w:szCs w:val="22"/>
              </w:rPr>
              <w:t> </w:t>
            </w:r>
            <w:r w:rsidRPr="00372C32">
              <w:rPr>
                <w:sz w:val="24"/>
                <w:szCs w:val="22"/>
              </w:rPr>
              <w:t>uwzględnieniem kryteriów oceny programowej</w:t>
            </w:r>
          </w:p>
        </w:tc>
      </w:tr>
      <w:tr w:rsidR="00C22753" w:rsidRPr="000D12CE" w:rsidTr="00792138">
        <w:tc>
          <w:tcPr>
            <w:tcW w:w="520" w:type="dxa"/>
            <w:tcBorders>
              <w:top w:val="nil"/>
              <w:left w:val="nil"/>
            </w:tcBorders>
          </w:tcPr>
          <w:p w:rsidR="00C22753" w:rsidRPr="000D12CE" w:rsidRDefault="00C22753" w:rsidP="00FE6BC4">
            <w:pPr>
              <w:jc w:val="center"/>
              <w:rPr>
                <w:sz w:val="24"/>
                <w:szCs w:val="24"/>
              </w:rPr>
            </w:pPr>
          </w:p>
        </w:tc>
        <w:tc>
          <w:tcPr>
            <w:tcW w:w="4383" w:type="dxa"/>
          </w:tcPr>
          <w:p w:rsidR="00C22753" w:rsidRPr="000D12CE" w:rsidRDefault="00C22753" w:rsidP="00FE6BC4">
            <w:pPr>
              <w:jc w:val="center"/>
              <w:rPr>
                <w:b/>
                <w:sz w:val="24"/>
                <w:szCs w:val="24"/>
              </w:rPr>
            </w:pPr>
            <w:r w:rsidRPr="000D12CE">
              <w:rPr>
                <w:b/>
                <w:sz w:val="24"/>
                <w:szCs w:val="24"/>
              </w:rPr>
              <w:t>POZYTYWNE</w:t>
            </w:r>
          </w:p>
        </w:tc>
        <w:tc>
          <w:tcPr>
            <w:tcW w:w="4383" w:type="dxa"/>
          </w:tcPr>
          <w:p w:rsidR="00C22753" w:rsidRPr="000D12CE" w:rsidRDefault="00C22753" w:rsidP="00FE6BC4">
            <w:pPr>
              <w:jc w:val="center"/>
              <w:rPr>
                <w:b/>
                <w:sz w:val="24"/>
                <w:szCs w:val="24"/>
              </w:rPr>
            </w:pPr>
            <w:r w:rsidRPr="000D12CE">
              <w:rPr>
                <w:b/>
                <w:sz w:val="24"/>
                <w:szCs w:val="24"/>
              </w:rPr>
              <w:t>NEGATYWNE</w:t>
            </w:r>
          </w:p>
        </w:tc>
      </w:tr>
      <w:tr w:rsidR="00C22753" w:rsidRPr="000D12CE" w:rsidTr="00792138">
        <w:trPr>
          <w:trHeight w:val="2552"/>
        </w:trPr>
        <w:tc>
          <w:tcPr>
            <w:tcW w:w="520" w:type="dxa"/>
            <w:textDirection w:val="btLr"/>
          </w:tcPr>
          <w:p w:rsidR="00C22753" w:rsidRPr="000D12CE" w:rsidRDefault="00C22753" w:rsidP="00FE6BC4">
            <w:pPr>
              <w:ind w:left="113" w:right="113"/>
              <w:jc w:val="center"/>
              <w:rPr>
                <w:sz w:val="24"/>
                <w:szCs w:val="24"/>
              </w:rPr>
            </w:pPr>
            <w:r w:rsidRPr="000D12CE">
              <w:rPr>
                <w:sz w:val="24"/>
                <w:szCs w:val="24"/>
              </w:rPr>
              <w:t>Czynniki wewnętrzne</w:t>
            </w:r>
          </w:p>
        </w:tc>
        <w:tc>
          <w:tcPr>
            <w:tcW w:w="4383" w:type="dxa"/>
            <w:vAlign w:val="center"/>
          </w:tcPr>
          <w:p w:rsidR="00C22753" w:rsidRPr="000D12CE" w:rsidRDefault="00C22753" w:rsidP="000D12CE">
            <w:pPr>
              <w:jc w:val="both"/>
              <w:rPr>
                <w:b/>
                <w:sz w:val="24"/>
                <w:szCs w:val="24"/>
              </w:rPr>
            </w:pPr>
            <w:r w:rsidRPr="000D12CE">
              <w:rPr>
                <w:b/>
                <w:sz w:val="24"/>
                <w:szCs w:val="24"/>
              </w:rPr>
              <w:t>Mocne strony</w:t>
            </w:r>
          </w:p>
          <w:p w:rsidR="00C22753" w:rsidRPr="000D12CE" w:rsidRDefault="00C22753" w:rsidP="00EF381C">
            <w:pPr>
              <w:pStyle w:val="ListParagraph"/>
              <w:numPr>
                <w:ilvl w:val="0"/>
                <w:numId w:val="41"/>
              </w:numPr>
              <w:autoSpaceDE w:val="0"/>
              <w:autoSpaceDN w:val="0"/>
              <w:adjustRightInd w:val="0"/>
              <w:spacing w:after="160" w:line="259" w:lineRule="auto"/>
              <w:contextualSpacing/>
              <w:jc w:val="both"/>
              <w:rPr>
                <w:lang w:eastAsia="en-US"/>
              </w:rPr>
            </w:pPr>
            <w:r w:rsidRPr="000D12CE">
              <w:rPr>
                <w:lang w:eastAsia="en-US"/>
              </w:rPr>
              <w:t xml:space="preserve">Kadra naukowo-dydaktyczna, </w:t>
            </w:r>
            <w:r>
              <w:rPr>
                <w:lang w:eastAsia="en-US"/>
              </w:rPr>
              <w:t>ciągle</w:t>
            </w:r>
            <w:r w:rsidRPr="000D12CE">
              <w:rPr>
                <w:lang w:eastAsia="en-US"/>
              </w:rPr>
              <w:t xml:space="preserve"> podnosząca kwalifikacje naukowe, dydaktyczne i organizacyjne, </w:t>
            </w:r>
            <w:r>
              <w:rPr>
                <w:lang w:eastAsia="en-US"/>
              </w:rPr>
              <w:t>jest</w:t>
            </w:r>
            <w:r w:rsidRPr="000D12CE">
              <w:rPr>
                <w:lang w:eastAsia="en-US"/>
              </w:rPr>
              <w:t xml:space="preserve"> w większości zatrudniona w PWSZ </w:t>
            </w:r>
            <w:r w:rsidRPr="000D12CE">
              <w:rPr>
                <w:lang w:eastAsia="en-US"/>
              </w:rPr>
              <w:br/>
              <w:t>w Tarnowie na pierwszym miejsc</w:t>
            </w:r>
            <w:r>
              <w:rPr>
                <w:lang w:eastAsia="en-US"/>
              </w:rPr>
              <w:t>u</w:t>
            </w:r>
            <w:r w:rsidRPr="000D12CE">
              <w:rPr>
                <w:lang w:eastAsia="en-US"/>
              </w:rPr>
              <w:t xml:space="preserve"> pracy.</w:t>
            </w:r>
          </w:p>
          <w:p w:rsidR="00C22753" w:rsidRPr="000D12CE" w:rsidRDefault="00C22753" w:rsidP="00EF381C">
            <w:pPr>
              <w:pStyle w:val="ListParagraph"/>
              <w:numPr>
                <w:ilvl w:val="0"/>
                <w:numId w:val="41"/>
              </w:numPr>
              <w:spacing w:after="160" w:line="259" w:lineRule="auto"/>
              <w:contextualSpacing/>
              <w:jc w:val="both"/>
              <w:rPr>
                <w:lang w:eastAsia="en-US"/>
              </w:rPr>
            </w:pPr>
            <w:r w:rsidRPr="000D12CE">
              <w:rPr>
                <w:lang w:eastAsia="en-US"/>
              </w:rPr>
              <w:t xml:space="preserve">Wsparcie </w:t>
            </w:r>
            <w:r>
              <w:rPr>
                <w:lang w:eastAsia="en-US"/>
              </w:rPr>
              <w:t xml:space="preserve">- </w:t>
            </w:r>
            <w:r w:rsidRPr="000D12CE">
              <w:rPr>
                <w:lang w:eastAsia="en-US"/>
              </w:rPr>
              <w:t xml:space="preserve">przez Uczelnię </w:t>
            </w:r>
            <w:r>
              <w:rPr>
                <w:lang w:eastAsia="en-US"/>
              </w:rPr>
              <w:t xml:space="preserve">- </w:t>
            </w:r>
            <w:r w:rsidRPr="000D12CE">
              <w:rPr>
                <w:lang w:eastAsia="en-US"/>
              </w:rPr>
              <w:t>rozwoju młodej kadry dydaktycznej w aspekcie samodzielności naukowej  (doktoraty, habilitacje).</w:t>
            </w:r>
          </w:p>
          <w:p w:rsidR="00C22753" w:rsidRPr="000D12CE" w:rsidRDefault="00C22753" w:rsidP="00EF381C">
            <w:pPr>
              <w:pStyle w:val="ListParagraph"/>
              <w:numPr>
                <w:ilvl w:val="0"/>
                <w:numId w:val="41"/>
              </w:numPr>
              <w:autoSpaceDE w:val="0"/>
              <w:autoSpaceDN w:val="0"/>
              <w:adjustRightInd w:val="0"/>
              <w:spacing w:after="160" w:line="259" w:lineRule="auto"/>
              <w:contextualSpacing/>
              <w:jc w:val="both"/>
              <w:rPr>
                <w:lang w:eastAsia="en-US"/>
              </w:rPr>
            </w:pPr>
            <w:r w:rsidRPr="000D12CE">
              <w:rPr>
                <w:lang w:eastAsia="en-US"/>
              </w:rPr>
              <w:t>Wysoki poziom infrastruktury.</w:t>
            </w:r>
          </w:p>
          <w:p w:rsidR="00C22753" w:rsidRPr="000D12CE" w:rsidRDefault="00C22753" w:rsidP="00EF381C">
            <w:pPr>
              <w:pStyle w:val="ListParagraph"/>
              <w:numPr>
                <w:ilvl w:val="0"/>
                <w:numId w:val="41"/>
              </w:numPr>
              <w:autoSpaceDE w:val="0"/>
              <w:autoSpaceDN w:val="0"/>
              <w:adjustRightInd w:val="0"/>
              <w:spacing w:after="160" w:line="259" w:lineRule="auto"/>
              <w:contextualSpacing/>
              <w:jc w:val="both"/>
              <w:rPr>
                <w:lang w:eastAsia="en-US"/>
              </w:rPr>
            </w:pPr>
            <w:r w:rsidRPr="000D12CE">
              <w:rPr>
                <w:lang w:eastAsia="en-US"/>
              </w:rPr>
              <w:t>Program kształcenia modernizowany, aktualizowany i dostosowany do potrzeb studentów, interesariuszy zewnętrznych oraz rynku pracy.</w:t>
            </w:r>
          </w:p>
          <w:p w:rsidR="00C22753" w:rsidRPr="00792138" w:rsidRDefault="00C22753" w:rsidP="00EF381C">
            <w:pPr>
              <w:pStyle w:val="ListParagraph"/>
              <w:numPr>
                <w:ilvl w:val="0"/>
                <w:numId w:val="41"/>
              </w:numPr>
              <w:autoSpaceDE w:val="0"/>
              <w:autoSpaceDN w:val="0"/>
              <w:adjustRightInd w:val="0"/>
              <w:spacing w:after="160" w:line="259" w:lineRule="auto"/>
              <w:contextualSpacing/>
              <w:jc w:val="both"/>
              <w:rPr>
                <w:lang w:eastAsia="en-US"/>
              </w:rPr>
            </w:pPr>
            <w:r w:rsidRPr="00295D37">
              <w:rPr>
                <w:lang w:eastAsia="en-US"/>
              </w:rPr>
              <w:t>Bardzo dobra współpraca z otoczeniem gospodarczym, w tym z potencjalnymi pracodawcami, którzy współpracują z Uczelnią w ramach ewaluacji programów kształcenia, realizacji praktyk zawodowych.</w:t>
            </w:r>
          </w:p>
        </w:tc>
        <w:tc>
          <w:tcPr>
            <w:tcW w:w="4383" w:type="dxa"/>
            <w:vAlign w:val="center"/>
          </w:tcPr>
          <w:p w:rsidR="00C22753" w:rsidRPr="000D12CE" w:rsidRDefault="00C22753" w:rsidP="00FE6BC4">
            <w:pPr>
              <w:jc w:val="center"/>
              <w:rPr>
                <w:b/>
                <w:sz w:val="24"/>
                <w:szCs w:val="24"/>
              </w:rPr>
            </w:pPr>
            <w:r w:rsidRPr="000D12CE">
              <w:rPr>
                <w:b/>
                <w:sz w:val="24"/>
                <w:szCs w:val="24"/>
              </w:rPr>
              <w:t>Słabe strony</w:t>
            </w:r>
          </w:p>
          <w:p w:rsidR="00C22753" w:rsidRPr="00295D37" w:rsidRDefault="00C22753" w:rsidP="00EF381C">
            <w:pPr>
              <w:pStyle w:val="ListParagraph"/>
              <w:numPr>
                <w:ilvl w:val="0"/>
                <w:numId w:val="42"/>
              </w:numPr>
              <w:autoSpaceDE w:val="0"/>
              <w:autoSpaceDN w:val="0"/>
              <w:adjustRightInd w:val="0"/>
              <w:spacing w:after="160" w:line="259" w:lineRule="auto"/>
              <w:contextualSpacing/>
              <w:rPr>
                <w:lang w:eastAsia="en-US"/>
              </w:rPr>
            </w:pPr>
            <w:r w:rsidRPr="00295D37">
              <w:rPr>
                <w:lang w:eastAsia="en-US"/>
              </w:rPr>
              <w:t>Brak oferty kształcenia na odległość.</w:t>
            </w:r>
          </w:p>
          <w:p w:rsidR="00C22753" w:rsidRPr="00295D37" w:rsidRDefault="00C22753" w:rsidP="00EF381C">
            <w:pPr>
              <w:pStyle w:val="ListParagraph"/>
              <w:numPr>
                <w:ilvl w:val="0"/>
                <w:numId w:val="42"/>
              </w:numPr>
              <w:autoSpaceDE w:val="0"/>
              <w:autoSpaceDN w:val="0"/>
              <w:adjustRightInd w:val="0"/>
              <w:spacing w:after="160" w:line="259" w:lineRule="auto"/>
              <w:contextualSpacing/>
              <w:rPr>
                <w:lang w:eastAsia="en-US"/>
              </w:rPr>
            </w:pPr>
            <w:r w:rsidRPr="00295D37">
              <w:rPr>
                <w:lang w:eastAsia="en-US"/>
              </w:rPr>
              <w:t>Niski poziom umiędzynarodowienia systemu kształcenia poprzez ograniczoną ofertę kształcenia studentów w języku obcym i niską wymianę zagraniczną studentów.</w:t>
            </w:r>
          </w:p>
          <w:p w:rsidR="00C22753" w:rsidRPr="00295D37" w:rsidRDefault="00C22753" w:rsidP="00EF381C">
            <w:pPr>
              <w:pStyle w:val="ListParagraph"/>
              <w:numPr>
                <w:ilvl w:val="0"/>
                <w:numId w:val="42"/>
              </w:numPr>
              <w:autoSpaceDE w:val="0"/>
              <w:autoSpaceDN w:val="0"/>
              <w:adjustRightInd w:val="0"/>
              <w:spacing w:after="160" w:line="259" w:lineRule="auto"/>
              <w:contextualSpacing/>
              <w:rPr>
                <w:lang w:eastAsia="en-US"/>
              </w:rPr>
            </w:pPr>
            <w:r>
              <w:rPr>
                <w:lang w:eastAsia="en-US"/>
              </w:rPr>
              <w:t>I</w:t>
            </w:r>
            <w:r w:rsidRPr="00295D37">
              <w:rPr>
                <w:lang w:eastAsia="en-US"/>
              </w:rPr>
              <w:t xml:space="preserve">stotnie zróżnicowany potencjał intelektualny studentów. </w:t>
            </w:r>
          </w:p>
          <w:p w:rsidR="00C22753" w:rsidRPr="00295D37" w:rsidRDefault="00C22753" w:rsidP="00EF381C">
            <w:pPr>
              <w:pStyle w:val="ListParagraph"/>
              <w:numPr>
                <w:ilvl w:val="0"/>
                <w:numId w:val="42"/>
              </w:numPr>
              <w:autoSpaceDE w:val="0"/>
              <w:autoSpaceDN w:val="0"/>
              <w:adjustRightInd w:val="0"/>
              <w:spacing w:after="160" w:line="259" w:lineRule="auto"/>
              <w:contextualSpacing/>
              <w:rPr>
                <w:lang w:eastAsia="en-US"/>
              </w:rPr>
            </w:pPr>
            <w:r w:rsidRPr="00295D37">
              <w:rPr>
                <w:lang w:eastAsia="en-US"/>
              </w:rPr>
              <w:t>Spadek zaangażowania części pracowników w działalność organizacyjno-dydaktyczną.</w:t>
            </w:r>
          </w:p>
          <w:p w:rsidR="00C22753" w:rsidRPr="00792138" w:rsidRDefault="00C22753" w:rsidP="00EF381C">
            <w:pPr>
              <w:pStyle w:val="ListParagraph"/>
              <w:numPr>
                <w:ilvl w:val="0"/>
                <w:numId w:val="42"/>
              </w:numPr>
              <w:autoSpaceDE w:val="0"/>
              <w:autoSpaceDN w:val="0"/>
              <w:adjustRightInd w:val="0"/>
              <w:spacing w:after="160" w:line="259" w:lineRule="auto"/>
              <w:contextualSpacing/>
              <w:rPr>
                <w:lang w:eastAsia="en-US"/>
              </w:rPr>
            </w:pPr>
            <w:r w:rsidRPr="00295D37">
              <w:rPr>
                <w:lang w:eastAsia="en-US"/>
              </w:rPr>
              <w:t>Zakres prac naukowych prowadzonych bezpośrednio w PWSZ ze względu na brak środków, wyposażenie pracowni w kierunku prowadzenia własnych badań naukowych i projektów, stwarzających własnym pracownikom warunki rozwoju i awansu naukowego (habilitacje)</w:t>
            </w:r>
          </w:p>
        </w:tc>
      </w:tr>
      <w:tr w:rsidR="00C22753" w:rsidRPr="000D12CE" w:rsidTr="00792138">
        <w:trPr>
          <w:trHeight w:val="693"/>
        </w:trPr>
        <w:tc>
          <w:tcPr>
            <w:tcW w:w="520" w:type="dxa"/>
            <w:textDirection w:val="btLr"/>
          </w:tcPr>
          <w:p w:rsidR="00C22753" w:rsidRPr="000D12CE" w:rsidRDefault="00C22753" w:rsidP="00FE6BC4">
            <w:pPr>
              <w:ind w:left="113" w:right="113"/>
              <w:jc w:val="center"/>
              <w:rPr>
                <w:sz w:val="24"/>
                <w:szCs w:val="24"/>
              </w:rPr>
            </w:pPr>
            <w:r w:rsidRPr="000D12CE">
              <w:rPr>
                <w:sz w:val="24"/>
                <w:szCs w:val="24"/>
              </w:rPr>
              <w:t>Czynniki zewnętrzne</w:t>
            </w:r>
          </w:p>
        </w:tc>
        <w:tc>
          <w:tcPr>
            <w:tcW w:w="4383" w:type="dxa"/>
            <w:vAlign w:val="center"/>
          </w:tcPr>
          <w:p w:rsidR="00C22753" w:rsidRPr="00295D37" w:rsidRDefault="00C22753" w:rsidP="00FE6BC4">
            <w:pPr>
              <w:jc w:val="center"/>
              <w:rPr>
                <w:b/>
                <w:sz w:val="24"/>
                <w:szCs w:val="24"/>
              </w:rPr>
            </w:pPr>
            <w:r w:rsidRPr="00295D37">
              <w:rPr>
                <w:b/>
                <w:sz w:val="24"/>
                <w:szCs w:val="24"/>
              </w:rPr>
              <w:t>Szanse</w:t>
            </w:r>
          </w:p>
          <w:p w:rsidR="00C22753" w:rsidRDefault="00C22753" w:rsidP="00EF381C">
            <w:pPr>
              <w:pStyle w:val="ListParagraph"/>
              <w:numPr>
                <w:ilvl w:val="0"/>
                <w:numId w:val="43"/>
              </w:numPr>
              <w:autoSpaceDE w:val="0"/>
              <w:autoSpaceDN w:val="0"/>
              <w:adjustRightInd w:val="0"/>
              <w:spacing w:after="160" w:line="259" w:lineRule="auto"/>
              <w:contextualSpacing/>
              <w:rPr>
                <w:lang w:eastAsia="en-US"/>
              </w:rPr>
            </w:pPr>
            <w:r w:rsidRPr="00295D37">
              <w:rPr>
                <w:lang w:eastAsia="en-US"/>
              </w:rPr>
              <w:t>Podniesienie poziomu kształcenia, edukacja studentów fizjoterapii na studiach jednolitych 5-cio letnich</w:t>
            </w:r>
            <w:r>
              <w:rPr>
                <w:lang w:eastAsia="en-US"/>
              </w:rPr>
              <w:t xml:space="preserve">. </w:t>
            </w:r>
          </w:p>
          <w:p w:rsidR="00C22753" w:rsidRDefault="00C22753" w:rsidP="00EF381C">
            <w:pPr>
              <w:pStyle w:val="ListParagraph"/>
              <w:numPr>
                <w:ilvl w:val="0"/>
                <w:numId w:val="43"/>
              </w:numPr>
              <w:autoSpaceDE w:val="0"/>
              <w:autoSpaceDN w:val="0"/>
              <w:adjustRightInd w:val="0"/>
              <w:spacing w:after="160" w:line="259" w:lineRule="auto"/>
              <w:contextualSpacing/>
              <w:rPr>
                <w:lang w:eastAsia="en-US"/>
              </w:rPr>
            </w:pPr>
            <w:r w:rsidRPr="00295D37">
              <w:rPr>
                <w:lang w:eastAsia="en-US"/>
              </w:rPr>
              <w:t xml:space="preserve">Wzrost zapotrzebowania na usługi fizjoterapeutyczne spowodowany zwiększeniem wypadków komunikacyjnych oraz ze względu na starzejące się społeczeństwo. </w:t>
            </w:r>
          </w:p>
          <w:p w:rsidR="00C22753" w:rsidRDefault="00C22753" w:rsidP="00EF381C">
            <w:pPr>
              <w:pStyle w:val="ListParagraph"/>
              <w:numPr>
                <w:ilvl w:val="0"/>
                <w:numId w:val="43"/>
              </w:numPr>
              <w:autoSpaceDE w:val="0"/>
              <w:autoSpaceDN w:val="0"/>
              <w:adjustRightInd w:val="0"/>
              <w:spacing w:after="160" w:line="259" w:lineRule="auto"/>
              <w:contextualSpacing/>
              <w:rPr>
                <w:lang w:eastAsia="en-US"/>
              </w:rPr>
            </w:pPr>
            <w:r w:rsidRPr="00295D37">
              <w:rPr>
                <w:lang w:eastAsia="en-US"/>
              </w:rPr>
              <w:t>Intensyfikacja współpracy z interesariuszami zewnętrznymi sprzyjająca promowaniu Kierunku oraz wchodzeniu absolwentów na rynek pracy</w:t>
            </w:r>
          </w:p>
          <w:p w:rsidR="00C22753" w:rsidRDefault="00C22753" w:rsidP="00EF381C">
            <w:pPr>
              <w:pStyle w:val="ListParagraph"/>
              <w:numPr>
                <w:ilvl w:val="0"/>
                <w:numId w:val="43"/>
              </w:numPr>
              <w:autoSpaceDE w:val="0"/>
              <w:autoSpaceDN w:val="0"/>
              <w:adjustRightInd w:val="0"/>
              <w:spacing w:after="160" w:line="259" w:lineRule="auto"/>
              <w:contextualSpacing/>
              <w:rPr>
                <w:lang w:eastAsia="en-US"/>
              </w:rPr>
            </w:pPr>
            <w:r w:rsidRPr="00295D37">
              <w:rPr>
                <w:lang w:eastAsia="en-US"/>
              </w:rPr>
              <w:t>Pozyskiwanie  funduszy europejskich na projekty i granty</w:t>
            </w:r>
            <w:r>
              <w:rPr>
                <w:lang w:eastAsia="en-US"/>
              </w:rPr>
              <w:t>.</w:t>
            </w:r>
          </w:p>
          <w:p w:rsidR="00C22753" w:rsidRPr="000D12CE" w:rsidRDefault="00C22753" w:rsidP="00EF381C">
            <w:pPr>
              <w:pStyle w:val="ListParagraph"/>
              <w:numPr>
                <w:ilvl w:val="0"/>
                <w:numId w:val="43"/>
              </w:numPr>
              <w:autoSpaceDE w:val="0"/>
              <w:autoSpaceDN w:val="0"/>
              <w:adjustRightInd w:val="0"/>
              <w:spacing w:after="160" w:line="259" w:lineRule="auto"/>
              <w:contextualSpacing/>
              <w:rPr>
                <w:lang w:eastAsia="en-US"/>
              </w:rPr>
            </w:pPr>
            <w:r w:rsidRPr="000D12CE">
              <w:rPr>
                <w:lang w:eastAsia="en-US"/>
              </w:rPr>
              <w:t>Stworzenie sieci międzynarodowych szkół europejskich – współpraca ze szkołami kształcącymi fizjoterapeutów</w:t>
            </w:r>
          </w:p>
        </w:tc>
        <w:tc>
          <w:tcPr>
            <w:tcW w:w="4383" w:type="dxa"/>
            <w:vAlign w:val="center"/>
          </w:tcPr>
          <w:p w:rsidR="00C22753" w:rsidRPr="00295D37" w:rsidRDefault="00C22753" w:rsidP="00FE6BC4">
            <w:pPr>
              <w:jc w:val="center"/>
              <w:rPr>
                <w:b/>
                <w:sz w:val="24"/>
                <w:szCs w:val="24"/>
              </w:rPr>
            </w:pPr>
            <w:r w:rsidRPr="00295D37">
              <w:rPr>
                <w:b/>
                <w:sz w:val="24"/>
                <w:szCs w:val="24"/>
              </w:rPr>
              <w:t>Zagrożenia</w:t>
            </w:r>
          </w:p>
          <w:p w:rsidR="00C22753" w:rsidRDefault="00C22753" w:rsidP="00312602">
            <w:pPr>
              <w:pStyle w:val="ListParagraph"/>
              <w:numPr>
                <w:ilvl w:val="0"/>
                <w:numId w:val="44"/>
              </w:numPr>
              <w:autoSpaceDE w:val="0"/>
              <w:autoSpaceDN w:val="0"/>
              <w:adjustRightInd w:val="0"/>
              <w:spacing w:after="160" w:line="259" w:lineRule="auto"/>
              <w:contextualSpacing/>
              <w:rPr>
                <w:lang w:eastAsia="en-US"/>
              </w:rPr>
            </w:pPr>
            <w:r w:rsidRPr="00295D37">
              <w:rPr>
                <w:lang w:eastAsia="en-US"/>
              </w:rPr>
              <w:t>Brak stabilnej polityki finansowania szkolnictwa wyższego</w:t>
            </w:r>
          </w:p>
          <w:p w:rsidR="00C22753" w:rsidRDefault="00C22753" w:rsidP="00EF381C">
            <w:pPr>
              <w:pStyle w:val="ListParagraph"/>
              <w:numPr>
                <w:ilvl w:val="0"/>
                <w:numId w:val="44"/>
              </w:numPr>
              <w:autoSpaceDE w:val="0"/>
              <w:autoSpaceDN w:val="0"/>
              <w:adjustRightInd w:val="0"/>
              <w:spacing w:after="160" w:line="259" w:lineRule="auto"/>
              <w:contextualSpacing/>
              <w:rPr>
                <w:lang w:eastAsia="en-US"/>
              </w:rPr>
            </w:pPr>
            <w:r w:rsidRPr="00295D37">
              <w:rPr>
                <w:lang w:eastAsia="en-US"/>
              </w:rPr>
              <w:t>Niekorzystn</w:t>
            </w:r>
            <w:r>
              <w:rPr>
                <w:lang w:eastAsia="en-US"/>
              </w:rPr>
              <w:t xml:space="preserve">a polityka finansowania </w:t>
            </w:r>
            <w:r w:rsidRPr="00295D37">
              <w:rPr>
                <w:lang w:eastAsia="en-US"/>
              </w:rPr>
              <w:t>PWSZ.</w:t>
            </w:r>
          </w:p>
          <w:p w:rsidR="00C22753" w:rsidRDefault="00C22753" w:rsidP="00EF381C">
            <w:pPr>
              <w:pStyle w:val="ListParagraph"/>
              <w:numPr>
                <w:ilvl w:val="0"/>
                <w:numId w:val="44"/>
              </w:numPr>
              <w:autoSpaceDE w:val="0"/>
              <w:autoSpaceDN w:val="0"/>
              <w:adjustRightInd w:val="0"/>
              <w:spacing w:after="160" w:line="259" w:lineRule="auto"/>
              <w:contextualSpacing/>
              <w:rPr>
                <w:lang w:eastAsia="en-US"/>
              </w:rPr>
            </w:pPr>
            <w:r w:rsidRPr="00295D37">
              <w:rPr>
                <w:lang w:eastAsia="en-US"/>
              </w:rPr>
              <w:t>Coraz bardziej zróżnicowany poziom</w:t>
            </w:r>
            <w:r>
              <w:rPr>
                <w:lang w:eastAsia="en-US"/>
              </w:rPr>
              <w:t xml:space="preserve"> </w:t>
            </w:r>
            <w:r w:rsidRPr="00295D37">
              <w:rPr>
                <w:lang w:eastAsia="en-US"/>
              </w:rPr>
              <w:t>wiedzy kandydatów na studia</w:t>
            </w:r>
            <w:r>
              <w:rPr>
                <w:lang w:eastAsia="en-US"/>
              </w:rPr>
              <w:t xml:space="preserve">, co może skutkować </w:t>
            </w:r>
            <w:r w:rsidRPr="00295D37">
              <w:rPr>
                <w:lang w:eastAsia="en-US"/>
              </w:rPr>
              <w:t>spad</w:t>
            </w:r>
            <w:r>
              <w:rPr>
                <w:lang w:eastAsia="en-US"/>
              </w:rPr>
              <w:t>kiem</w:t>
            </w:r>
            <w:r w:rsidRPr="00295D37">
              <w:rPr>
                <w:lang w:eastAsia="en-US"/>
              </w:rPr>
              <w:t xml:space="preserve"> jakości</w:t>
            </w:r>
          </w:p>
          <w:p w:rsidR="00C22753" w:rsidRDefault="00C22753" w:rsidP="00EF381C">
            <w:pPr>
              <w:pStyle w:val="ListParagraph"/>
              <w:numPr>
                <w:ilvl w:val="0"/>
                <w:numId w:val="44"/>
              </w:numPr>
              <w:autoSpaceDE w:val="0"/>
              <w:autoSpaceDN w:val="0"/>
              <w:adjustRightInd w:val="0"/>
              <w:spacing w:after="160" w:line="259" w:lineRule="auto"/>
              <w:contextualSpacing/>
              <w:rPr>
                <w:lang w:eastAsia="en-US"/>
              </w:rPr>
            </w:pPr>
            <w:r>
              <w:rPr>
                <w:lang w:eastAsia="en-US"/>
              </w:rPr>
              <w:t>Nadmierna</w:t>
            </w:r>
            <w:r w:rsidRPr="00295D37">
              <w:rPr>
                <w:lang w:eastAsia="en-US"/>
              </w:rPr>
              <w:t xml:space="preserve"> biurokratyzacja.</w:t>
            </w:r>
          </w:p>
          <w:p w:rsidR="00C22753" w:rsidRPr="000D12CE" w:rsidRDefault="00C22753" w:rsidP="00EF381C">
            <w:pPr>
              <w:pStyle w:val="ListParagraph"/>
              <w:numPr>
                <w:ilvl w:val="0"/>
                <w:numId w:val="44"/>
              </w:numPr>
              <w:autoSpaceDE w:val="0"/>
              <w:autoSpaceDN w:val="0"/>
              <w:adjustRightInd w:val="0"/>
              <w:spacing w:after="160" w:line="259" w:lineRule="auto"/>
              <w:contextualSpacing/>
              <w:rPr>
                <w:lang w:eastAsia="en-US"/>
              </w:rPr>
            </w:pPr>
            <w:r w:rsidRPr="00295D37">
              <w:rPr>
                <w:lang w:eastAsia="en-US"/>
              </w:rPr>
              <w:t>Konkurencja większych ośrodków</w:t>
            </w:r>
            <w:r>
              <w:rPr>
                <w:lang w:eastAsia="en-US"/>
              </w:rPr>
              <w:t xml:space="preserve"> </w:t>
            </w:r>
            <w:r w:rsidRPr="000D12CE">
              <w:rPr>
                <w:lang w:eastAsia="en-US"/>
              </w:rPr>
              <w:t xml:space="preserve">akademickich – </w:t>
            </w:r>
            <w:r>
              <w:rPr>
                <w:lang w:eastAsia="en-US"/>
              </w:rPr>
              <w:t xml:space="preserve">możliwość </w:t>
            </w:r>
            <w:r w:rsidRPr="000D12CE">
              <w:rPr>
                <w:lang w:eastAsia="en-US"/>
              </w:rPr>
              <w:t>odpływ</w:t>
            </w:r>
            <w:r>
              <w:rPr>
                <w:lang w:eastAsia="en-US"/>
              </w:rPr>
              <w:t>u</w:t>
            </w:r>
            <w:r w:rsidRPr="000D12CE">
              <w:rPr>
                <w:lang w:eastAsia="en-US"/>
              </w:rPr>
              <w:t xml:space="preserve"> najlepszych studentów oraz kadry naukowo-badawczej</w:t>
            </w:r>
          </w:p>
        </w:tc>
      </w:tr>
    </w:tbl>
    <w:p w:rsidR="00C22753" w:rsidRDefault="00C22753" w:rsidP="00292073">
      <w:pPr>
        <w:spacing w:line="360" w:lineRule="auto"/>
        <w:jc w:val="center"/>
        <w:rPr>
          <w:sz w:val="22"/>
          <w:szCs w:val="22"/>
        </w:rPr>
      </w:pPr>
    </w:p>
    <w:p w:rsidR="00C22753" w:rsidRDefault="00C22753" w:rsidP="00292073">
      <w:pPr>
        <w:spacing w:line="360" w:lineRule="auto"/>
        <w:jc w:val="center"/>
        <w:rPr>
          <w:sz w:val="22"/>
          <w:szCs w:val="22"/>
        </w:rPr>
      </w:pPr>
    </w:p>
    <w:p w:rsidR="00C22753" w:rsidRPr="00BB6F1F" w:rsidRDefault="00C22753" w:rsidP="00292073">
      <w:pPr>
        <w:spacing w:line="360" w:lineRule="auto"/>
        <w:jc w:val="center"/>
        <w:rPr>
          <w:sz w:val="22"/>
          <w:szCs w:val="22"/>
        </w:rPr>
      </w:pPr>
    </w:p>
    <w:p w:rsidR="00C22753" w:rsidRPr="00BB6F1F" w:rsidRDefault="00C22753" w:rsidP="002D1FA4">
      <w:pPr>
        <w:spacing w:line="360" w:lineRule="auto"/>
        <w:jc w:val="center"/>
        <w:rPr>
          <w:sz w:val="22"/>
          <w:szCs w:val="22"/>
        </w:rPr>
      </w:pPr>
    </w:p>
    <w:p w:rsidR="00C22753" w:rsidRPr="00BB6F1F" w:rsidRDefault="00C22753" w:rsidP="002D1FA4">
      <w:pPr>
        <w:spacing w:line="360" w:lineRule="auto"/>
        <w:jc w:val="center"/>
        <w:rPr>
          <w:sz w:val="22"/>
          <w:szCs w:val="22"/>
        </w:rPr>
      </w:pPr>
      <w:r w:rsidRPr="00BB6F1F">
        <w:rPr>
          <w:sz w:val="22"/>
          <w:szCs w:val="22"/>
        </w:rPr>
        <w:t>(Pieczęć uczelni)</w:t>
      </w:r>
    </w:p>
    <w:p w:rsidR="00C22753" w:rsidRDefault="00C22753" w:rsidP="002D1FA4">
      <w:pPr>
        <w:spacing w:line="360" w:lineRule="auto"/>
        <w:jc w:val="center"/>
        <w:rPr>
          <w:sz w:val="22"/>
          <w:szCs w:val="22"/>
        </w:rPr>
      </w:pPr>
    </w:p>
    <w:p w:rsidR="00C22753" w:rsidRDefault="00C22753" w:rsidP="002D1FA4">
      <w:pPr>
        <w:spacing w:line="360" w:lineRule="auto"/>
        <w:jc w:val="center"/>
        <w:rPr>
          <w:sz w:val="22"/>
          <w:szCs w:val="22"/>
        </w:rPr>
      </w:pPr>
    </w:p>
    <w:p w:rsidR="00C22753" w:rsidRDefault="00C22753" w:rsidP="002D1FA4">
      <w:pPr>
        <w:spacing w:line="360" w:lineRule="auto"/>
        <w:jc w:val="center"/>
        <w:rPr>
          <w:sz w:val="22"/>
          <w:szCs w:val="22"/>
        </w:rPr>
      </w:pPr>
    </w:p>
    <w:tbl>
      <w:tblPr>
        <w:tblW w:w="0" w:type="auto"/>
        <w:tblLook w:val="00A0"/>
      </w:tblPr>
      <w:tblGrid>
        <w:gridCol w:w="4530"/>
        <w:gridCol w:w="4530"/>
      </w:tblGrid>
      <w:tr w:rsidR="00C22753" w:rsidTr="00DD3D00">
        <w:tc>
          <w:tcPr>
            <w:tcW w:w="4530" w:type="dxa"/>
          </w:tcPr>
          <w:p w:rsidR="00C22753" w:rsidRPr="00DD3D00" w:rsidRDefault="00C22753" w:rsidP="00DD3D00">
            <w:pPr>
              <w:spacing w:line="360" w:lineRule="auto"/>
              <w:jc w:val="center"/>
              <w:rPr>
                <w:sz w:val="22"/>
                <w:szCs w:val="22"/>
              </w:rPr>
            </w:pPr>
            <w:r w:rsidRPr="00DD3D00">
              <w:rPr>
                <w:sz w:val="22"/>
                <w:szCs w:val="22"/>
              </w:rPr>
              <w:t>…………………………………………………</w:t>
            </w:r>
          </w:p>
        </w:tc>
        <w:tc>
          <w:tcPr>
            <w:tcW w:w="4530" w:type="dxa"/>
          </w:tcPr>
          <w:p w:rsidR="00C22753" w:rsidRPr="00DD3D00" w:rsidRDefault="00C22753" w:rsidP="00DD3D00">
            <w:pPr>
              <w:spacing w:line="360" w:lineRule="auto"/>
              <w:jc w:val="center"/>
              <w:rPr>
                <w:sz w:val="22"/>
                <w:szCs w:val="22"/>
              </w:rPr>
            </w:pPr>
            <w:r w:rsidRPr="00DD3D00">
              <w:rPr>
                <w:sz w:val="22"/>
                <w:szCs w:val="22"/>
              </w:rPr>
              <w:t>…………………………………………</w:t>
            </w:r>
          </w:p>
        </w:tc>
      </w:tr>
      <w:tr w:rsidR="00C22753" w:rsidTr="00DD3D00">
        <w:tc>
          <w:tcPr>
            <w:tcW w:w="4530" w:type="dxa"/>
          </w:tcPr>
          <w:p w:rsidR="00C22753" w:rsidRPr="00DD3D00" w:rsidRDefault="00C22753" w:rsidP="00DD3D00">
            <w:pPr>
              <w:spacing w:line="360" w:lineRule="auto"/>
              <w:jc w:val="center"/>
              <w:rPr>
                <w:sz w:val="22"/>
                <w:szCs w:val="22"/>
              </w:rPr>
            </w:pPr>
            <w:r w:rsidRPr="00DD3D00">
              <w:rPr>
                <w:sz w:val="22"/>
                <w:szCs w:val="22"/>
              </w:rPr>
              <w:t>(podpis Dziekana/Kierownika jednostki)</w:t>
            </w:r>
          </w:p>
        </w:tc>
        <w:tc>
          <w:tcPr>
            <w:tcW w:w="4530" w:type="dxa"/>
          </w:tcPr>
          <w:p w:rsidR="00C22753" w:rsidRPr="00DD3D00" w:rsidRDefault="00C22753" w:rsidP="00DD3D00">
            <w:pPr>
              <w:spacing w:line="360" w:lineRule="auto"/>
              <w:jc w:val="center"/>
              <w:rPr>
                <w:sz w:val="22"/>
                <w:szCs w:val="22"/>
              </w:rPr>
            </w:pPr>
            <w:r w:rsidRPr="00DD3D00">
              <w:rPr>
                <w:sz w:val="22"/>
                <w:szCs w:val="22"/>
              </w:rPr>
              <w:t>(podpis Rektora)</w:t>
            </w:r>
          </w:p>
        </w:tc>
      </w:tr>
    </w:tbl>
    <w:p w:rsidR="00C22753" w:rsidRPr="00BB6F1F" w:rsidRDefault="00C22753" w:rsidP="002D1FA4">
      <w:pPr>
        <w:spacing w:line="360" w:lineRule="auto"/>
        <w:jc w:val="center"/>
        <w:rPr>
          <w:sz w:val="22"/>
          <w:szCs w:val="22"/>
        </w:rPr>
      </w:pPr>
    </w:p>
    <w:p w:rsidR="00C22753" w:rsidRPr="00BB6F1F" w:rsidRDefault="00C22753" w:rsidP="002D1FA4">
      <w:pPr>
        <w:spacing w:line="360" w:lineRule="auto"/>
        <w:jc w:val="both"/>
        <w:rPr>
          <w:sz w:val="22"/>
          <w:szCs w:val="22"/>
        </w:rPr>
      </w:pPr>
    </w:p>
    <w:p w:rsidR="00C22753" w:rsidRPr="00BB6F1F" w:rsidRDefault="00C22753" w:rsidP="002D1FA4">
      <w:pPr>
        <w:spacing w:line="360" w:lineRule="auto"/>
        <w:jc w:val="both"/>
        <w:rPr>
          <w:sz w:val="22"/>
          <w:szCs w:val="22"/>
        </w:rPr>
      </w:pPr>
    </w:p>
    <w:p w:rsidR="00C22753" w:rsidRPr="00372C32" w:rsidRDefault="00C22753" w:rsidP="002D1FA4">
      <w:pPr>
        <w:spacing w:line="360" w:lineRule="auto"/>
        <w:jc w:val="both"/>
        <w:rPr>
          <w:sz w:val="24"/>
          <w:szCs w:val="22"/>
        </w:rPr>
      </w:pPr>
      <w:r w:rsidRPr="00372C32">
        <w:rPr>
          <w:sz w:val="24"/>
          <w:szCs w:val="22"/>
        </w:rPr>
        <w:t>…………………..……., dnia ………………….</w:t>
      </w:r>
    </w:p>
    <w:p w:rsidR="00C22753" w:rsidRPr="00BB6F1F" w:rsidRDefault="00C22753" w:rsidP="002D1FA4">
      <w:pPr>
        <w:spacing w:line="360" w:lineRule="auto"/>
        <w:jc w:val="both"/>
        <w:rPr>
          <w:sz w:val="22"/>
          <w:szCs w:val="22"/>
        </w:rPr>
      </w:pPr>
      <w:r>
        <w:rPr>
          <w:sz w:val="22"/>
          <w:szCs w:val="22"/>
        </w:rPr>
        <w:t>(miejscowość)</w:t>
      </w:r>
    </w:p>
    <w:p w:rsidR="00C22753" w:rsidRDefault="00C22753">
      <w:pPr>
        <w:rPr>
          <w:sz w:val="22"/>
          <w:szCs w:val="22"/>
        </w:rPr>
      </w:pPr>
      <w:r>
        <w:rPr>
          <w:sz w:val="22"/>
          <w:szCs w:val="22"/>
        </w:rPr>
        <w:br w:type="page"/>
      </w:r>
    </w:p>
    <w:p w:rsidR="00C22753" w:rsidRPr="009F66E8" w:rsidRDefault="00C22753" w:rsidP="00E34A26">
      <w:pPr>
        <w:pStyle w:val="Heading1"/>
        <w:keepLines/>
        <w:spacing w:after="240" w:line="276" w:lineRule="auto"/>
        <w:jc w:val="center"/>
        <w:rPr>
          <w:rFonts w:ascii="Times New Roman" w:hAnsi="Times New Roman" w:cs="Times New Roman"/>
          <w:bCs w:val="0"/>
          <w:color w:val="000000"/>
          <w:kern w:val="0"/>
          <w:sz w:val="24"/>
        </w:rPr>
      </w:pPr>
      <w:bookmarkStart w:id="23" w:name="_Toc471819061"/>
      <w:r w:rsidRPr="009F66E8">
        <w:rPr>
          <w:rFonts w:ascii="Times New Roman" w:hAnsi="Times New Roman" w:cs="Times New Roman"/>
          <w:bCs w:val="0"/>
          <w:color w:val="000000"/>
          <w:kern w:val="0"/>
          <w:sz w:val="24"/>
        </w:rPr>
        <w:t>Część III - Załączniki</w:t>
      </w:r>
      <w:bookmarkEnd w:id="23"/>
    </w:p>
    <w:p w:rsidR="00C22753" w:rsidRPr="00372C32" w:rsidRDefault="00C22753" w:rsidP="009F66E8">
      <w:pPr>
        <w:rPr>
          <w:b/>
          <w:sz w:val="24"/>
          <w:szCs w:val="22"/>
        </w:rPr>
      </w:pPr>
      <w:r w:rsidRPr="00372C32">
        <w:rPr>
          <w:b/>
          <w:sz w:val="24"/>
          <w:szCs w:val="22"/>
        </w:rPr>
        <w:t>Załącznik nr 1</w:t>
      </w:r>
      <w:r>
        <w:rPr>
          <w:b/>
          <w:sz w:val="24"/>
          <w:szCs w:val="22"/>
        </w:rPr>
        <w:t xml:space="preserve">. </w:t>
      </w:r>
      <w:r w:rsidRPr="00372C32">
        <w:rPr>
          <w:b/>
          <w:sz w:val="24"/>
          <w:szCs w:val="22"/>
        </w:rPr>
        <w:t>Zestawienia dotyczące ocenianego kierunku studiów</w:t>
      </w:r>
    </w:p>
    <w:p w:rsidR="00C22753" w:rsidRPr="00372C32" w:rsidRDefault="00C22753" w:rsidP="00BE2169">
      <w:pPr>
        <w:rPr>
          <w:b/>
          <w:sz w:val="24"/>
          <w:szCs w:val="22"/>
        </w:rPr>
      </w:pPr>
    </w:p>
    <w:p w:rsidR="00C22753" w:rsidRPr="003A6B07" w:rsidRDefault="00C22753" w:rsidP="003A6B07">
      <w:pPr>
        <w:pStyle w:val="Heading3"/>
        <w:pBdr>
          <w:top w:val="none" w:sz="0" w:space="0" w:color="auto"/>
          <w:left w:val="none" w:sz="0" w:space="0" w:color="auto"/>
          <w:bottom w:val="none" w:sz="0" w:space="0" w:color="auto"/>
          <w:right w:val="none" w:sz="0" w:space="0" w:color="auto"/>
        </w:pBdr>
        <w:shd w:val="clear" w:color="auto" w:fill="auto"/>
        <w:jc w:val="both"/>
        <w:rPr>
          <w:rFonts w:ascii="Times New Roman" w:hAnsi="Times New Roman"/>
          <w:sz w:val="20"/>
        </w:rPr>
      </w:pPr>
      <w:bookmarkStart w:id="24" w:name="_Toc471819062"/>
      <w:r w:rsidRPr="00C8793E">
        <w:rPr>
          <w:rFonts w:ascii="Times New Roman" w:hAnsi="Times New Roman"/>
          <w:sz w:val="20"/>
        </w:rPr>
        <w:t xml:space="preserve">Tabela </w:t>
      </w:r>
      <w:r w:rsidRPr="00C8793E">
        <w:rPr>
          <w:rFonts w:ascii="Times New Roman" w:hAnsi="Times New Roman"/>
          <w:sz w:val="20"/>
        </w:rPr>
        <w:fldChar w:fldCharType="begin"/>
      </w:r>
      <w:r w:rsidRPr="00C8793E">
        <w:rPr>
          <w:rFonts w:ascii="Times New Roman" w:hAnsi="Times New Roman"/>
          <w:sz w:val="20"/>
        </w:rPr>
        <w:instrText xml:space="preserve"> SEQ Tabela \* ARABIC </w:instrText>
      </w:r>
      <w:r w:rsidRPr="00C8793E">
        <w:rPr>
          <w:rFonts w:ascii="Times New Roman" w:hAnsi="Times New Roman"/>
          <w:sz w:val="20"/>
        </w:rPr>
        <w:fldChar w:fldCharType="separate"/>
      </w:r>
      <w:r>
        <w:rPr>
          <w:rFonts w:ascii="Times New Roman" w:hAnsi="Times New Roman"/>
          <w:noProof/>
          <w:sz w:val="20"/>
        </w:rPr>
        <w:t>1</w:t>
      </w:r>
      <w:r w:rsidRPr="00C8793E">
        <w:rPr>
          <w:rFonts w:ascii="Times New Roman" w:hAnsi="Times New Roman"/>
          <w:sz w:val="20"/>
        </w:rPr>
        <w:fldChar w:fldCharType="end"/>
      </w:r>
      <w:r w:rsidRPr="00C8793E">
        <w:rPr>
          <w:rFonts w:ascii="Times New Roman" w:hAnsi="Times New Roman"/>
          <w:sz w:val="20"/>
        </w:rPr>
        <w:t>.</w:t>
      </w:r>
      <w:r w:rsidRPr="003A6B07">
        <w:rPr>
          <w:rFonts w:ascii="Times New Roman" w:hAnsi="Times New Roman"/>
          <w:sz w:val="20"/>
        </w:rPr>
        <w:t xml:space="preserve"> Liczba studentów ocenianego kierunku</w:t>
      </w:r>
      <w:r w:rsidRPr="00C8793E">
        <w:rPr>
          <w:rFonts w:ascii="Times New Roman" w:hAnsi="Times New Roman"/>
          <w:sz w:val="20"/>
          <w:vertAlign w:val="superscript"/>
        </w:rPr>
        <w:footnoteReference w:id="7"/>
      </w:r>
      <w:bookmarkEnd w:id="24"/>
    </w:p>
    <w:tbl>
      <w:tblPr>
        <w:tblW w:w="920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92"/>
        <w:gridCol w:w="1075"/>
        <w:gridCol w:w="1606"/>
        <w:gridCol w:w="1559"/>
        <w:gridCol w:w="1418"/>
        <w:gridCol w:w="1559"/>
      </w:tblGrid>
      <w:tr w:rsidR="00C22753" w:rsidRPr="00BB6F1F" w:rsidTr="003D0ED0">
        <w:tc>
          <w:tcPr>
            <w:tcW w:w="1992" w:type="dxa"/>
            <w:vMerge w:val="restart"/>
            <w:vAlign w:val="center"/>
          </w:tcPr>
          <w:p w:rsidR="00C22753" w:rsidRPr="00BB6F1F" w:rsidRDefault="00C22753" w:rsidP="003D0ED0">
            <w:pPr>
              <w:jc w:val="center"/>
              <w:rPr>
                <w:sz w:val="22"/>
                <w:szCs w:val="22"/>
              </w:rPr>
            </w:pPr>
            <w:r w:rsidRPr="00BB6F1F">
              <w:rPr>
                <w:sz w:val="22"/>
                <w:szCs w:val="22"/>
              </w:rPr>
              <w:t>Poziom studiów</w:t>
            </w:r>
          </w:p>
          <w:p w:rsidR="00C22753" w:rsidRPr="00BB6F1F" w:rsidRDefault="00C22753" w:rsidP="003D0ED0">
            <w:pPr>
              <w:rPr>
                <w:sz w:val="22"/>
                <w:szCs w:val="22"/>
              </w:rPr>
            </w:pPr>
          </w:p>
        </w:tc>
        <w:tc>
          <w:tcPr>
            <w:tcW w:w="1075" w:type="dxa"/>
            <w:vMerge w:val="restart"/>
            <w:vAlign w:val="center"/>
          </w:tcPr>
          <w:p w:rsidR="00C22753" w:rsidRPr="00BB6F1F" w:rsidRDefault="00C22753" w:rsidP="003D0ED0">
            <w:pPr>
              <w:jc w:val="center"/>
              <w:rPr>
                <w:sz w:val="22"/>
                <w:szCs w:val="22"/>
              </w:rPr>
            </w:pPr>
            <w:r w:rsidRPr="00BB6F1F">
              <w:rPr>
                <w:sz w:val="22"/>
                <w:szCs w:val="22"/>
              </w:rPr>
              <w:t>Rok studiów</w:t>
            </w:r>
          </w:p>
          <w:p w:rsidR="00C22753" w:rsidRPr="00BB6F1F" w:rsidRDefault="00C22753" w:rsidP="003D0ED0">
            <w:pPr>
              <w:rPr>
                <w:sz w:val="22"/>
                <w:szCs w:val="22"/>
              </w:rPr>
            </w:pPr>
          </w:p>
        </w:tc>
        <w:tc>
          <w:tcPr>
            <w:tcW w:w="3165" w:type="dxa"/>
            <w:gridSpan w:val="2"/>
          </w:tcPr>
          <w:p w:rsidR="00C22753" w:rsidRPr="00BB6F1F" w:rsidRDefault="00C22753" w:rsidP="003D0ED0">
            <w:pPr>
              <w:jc w:val="center"/>
              <w:rPr>
                <w:sz w:val="22"/>
                <w:szCs w:val="22"/>
              </w:rPr>
            </w:pPr>
            <w:r>
              <w:rPr>
                <w:sz w:val="22"/>
                <w:szCs w:val="22"/>
              </w:rPr>
              <w:t>Studia stacjonarne</w:t>
            </w:r>
          </w:p>
        </w:tc>
        <w:tc>
          <w:tcPr>
            <w:tcW w:w="2977" w:type="dxa"/>
            <w:gridSpan w:val="2"/>
          </w:tcPr>
          <w:p w:rsidR="00C22753" w:rsidRPr="00BB6F1F" w:rsidRDefault="00C22753" w:rsidP="003D0ED0">
            <w:pPr>
              <w:jc w:val="center"/>
              <w:rPr>
                <w:sz w:val="22"/>
                <w:szCs w:val="22"/>
              </w:rPr>
            </w:pPr>
            <w:r>
              <w:rPr>
                <w:sz w:val="22"/>
                <w:szCs w:val="22"/>
              </w:rPr>
              <w:t>Studia n</w:t>
            </w:r>
            <w:r w:rsidRPr="00BB6F1F">
              <w:rPr>
                <w:sz w:val="22"/>
                <w:szCs w:val="22"/>
              </w:rPr>
              <w:t>iestacjonarn</w:t>
            </w:r>
            <w:r>
              <w:rPr>
                <w:sz w:val="22"/>
                <w:szCs w:val="22"/>
              </w:rPr>
              <w:t>e</w:t>
            </w:r>
          </w:p>
        </w:tc>
      </w:tr>
      <w:tr w:rsidR="00C22753" w:rsidRPr="00BB6F1F" w:rsidTr="003D0ED0">
        <w:tc>
          <w:tcPr>
            <w:tcW w:w="1992" w:type="dxa"/>
            <w:vMerge/>
          </w:tcPr>
          <w:p w:rsidR="00C22753" w:rsidRPr="00BB6F1F" w:rsidRDefault="00C22753" w:rsidP="003D0ED0">
            <w:pPr>
              <w:rPr>
                <w:sz w:val="22"/>
                <w:szCs w:val="22"/>
              </w:rPr>
            </w:pPr>
          </w:p>
        </w:tc>
        <w:tc>
          <w:tcPr>
            <w:tcW w:w="1075" w:type="dxa"/>
            <w:vMerge/>
          </w:tcPr>
          <w:p w:rsidR="00C22753" w:rsidRPr="00BB6F1F" w:rsidRDefault="00C22753" w:rsidP="003D0ED0">
            <w:pPr>
              <w:rPr>
                <w:sz w:val="22"/>
                <w:szCs w:val="22"/>
              </w:rPr>
            </w:pPr>
          </w:p>
        </w:tc>
        <w:tc>
          <w:tcPr>
            <w:tcW w:w="1606" w:type="dxa"/>
          </w:tcPr>
          <w:p w:rsidR="00C22753" w:rsidRDefault="00C22753" w:rsidP="003D0ED0">
            <w:pPr>
              <w:jc w:val="center"/>
              <w:rPr>
                <w:sz w:val="22"/>
                <w:szCs w:val="22"/>
              </w:rPr>
            </w:pPr>
            <w:r>
              <w:rPr>
                <w:sz w:val="22"/>
                <w:szCs w:val="22"/>
              </w:rPr>
              <w:t xml:space="preserve">Dane sprzed </w:t>
            </w:r>
          </w:p>
          <w:p w:rsidR="00C22753" w:rsidRPr="00BB6F1F" w:rsidRDefault="00C22753" w:rsidP="003D0ED0">
            <w:pPr>
              <w:jc w:val="center"/>
              <w:rPr>
                <w:sz w:val="22"/>
                <w:szCs w:val="22"/>
              </w:rPr>
            </w:pPr>
            <w:r>
              <w:rPr>
                <w:sz w:val="22"/>
                <w:szCs w:val="22"/>
              </w:rPr>
              <w:t>3 lat</w:t>
            </w:r>
          </w:p>
        </w:tc>
        <w:tc>
          <w:tcPr>
            <w:tcW w:w="1559" w:type="dxa"/>
          </w:tcPr>
          <w:p w:rsidR="00C22753" w:rsidRPr="00BB6F1F" w:rsidRDefault="00C22753" w:rsidP="003D0ED0">
            <w:pPr>
              <w:jc w:val="center"/>
              <w:rPr>
                <w:sz w:val="22"/>
                <w:szCs w:val="22"/>
              </w:rPr>
            </w:pPr>
            <w:r>
              <w:rPr>
                <w:sz w:val="22"/>
                <w:szCs w:val="22"/>
              </w:rPr>
              <w:t>Bieżący rok akademicki</w:t>
            </w:r>
          </w:p>
        </w:tc>
        <w:tc>
          <w:tcPr>
            <w:tcW w:w="1418" w:type="dxa"/>
          </w:tcPr>
          <w:p w:rsidR="00C22753" w:rsidRPr="00BB6F1F" w:rsidRDefault="00C22753" w:rsidP="003D0ED0">
            <w:pPr>
              <w:jc w:val="center"/>
              <w:rPr>
                <w:sz w:val="22"/>
                <w:szCs w:val="22"/>
              </w:rPr>
            </w:pPr>
            <w:r>
              <w:rPr>
                <w:sz w:val="22"/>
                <w:szCs w:val="22"/>
              </w:rPr>
              <w:t>Dane sprzed 3 lat</w:t>
            </w:r>
          </w:p>
        </w:tc>
        <w:tc>
          <w:tcPr>
            <w:tcW w:w="1559" w:type="dxa"/>
          </w:tcPr>
          <w:p w:rsidR="00C22753" w:rsidRPr="00BB6F1F" w:rsidRDefault="00C22753" w:rsidP="003D0ED0">
            <w:pPr>
              <w:jc w:val="center"/>
              <w:rPr>
                <w:sz w:val="22"/>
                <w:szCs w:val="22"/>
              </w:rPr>
            </w:pPr>
            <w:r>
              <w:rPr>
                <w:sz w:val="22"/>
                <w:szCs w:val="22"/>
              </w:rPr>
              <w:t>Bieżący rok akademicki</w:t>
            </w:r>
          </w:p>
        </w:tc>
      </w:tr>
      <w:tr w:rsidR="00C22753" w:rsidRPr="00BB6F1F" w:rsidTr="003D0ED0">
        <w:tc>
          <w:tcPr>
            <w:tcW w:w="1992" w:type="dxa"/>
            <w:vMerge w:val="restart"/>
            <w:vAlign w:val="center"/>
          </w:tcPr>
          <w:p w:rsidR="00C22753" w:rsidRPr="00BB6F1F" w:rsidRDefault="00C22753" w:rsidP="003D0ED0">
            <w:pPr>
              <w:jc w:val="center"/>
              <w:rPr>
                <w:sz w:val="22"/>
                <w:szCs w:val="22"/>
              </w:rPr>
            </w:pPr>
            <w:r w:rsidRPr="00BB6F1F">
              <w:rPr>
                <w:sz w:val="22"/>
                <w:szCs w:val="22"/>
              </w:rPr>
              <w:t>I stopnia</w:t>
            </w:r>
          </w:p>
        </w:tc>
        <w:tc>
          <w:tcPr>
            <w:tcW w:w="1075" w:type="dxa"/>
          </w:tcPr>
          <w:p w:rsidR="00C22753" w:rsidRPr="00DF1E5D" w:rsidRDefault="00C22753" w:rsidP="003D0ED0">
            <w:pPr>
              <w:jc w:val="center"/>
              <w:rPr>
                <w:sz w:val="22"/>
                <w:szCs w:val="22"/>
              </w:rPr>
            </w:pPr>
            <w:r w:rsidRPr="00DF1E5D">
              <w:rPr>
                <w:sz w:val="22"/>
                <w:szCs w:val="22"/>
              </w:rPr>
              <w:t>I</w:t>
            </w:r>
          </w:p>
        </w:tc>
        <w:tc>
          <w:tcPr>
            <w:tcW w:w="1606" w:type="dxa"/>
          </w:tcPr>
          <w:p w:rsidR="00C22753" w:rsidRPr="00CA56E6" w:rsidRDefault="00C22753" w:rsidP="003D0ED0">
            <w:pPr>
              <w:jc w:val="center"/>
              <w:rPr>
                <w:b/>
                <w:bCs/>
                <w:sz w:val="22"/>
                <w:szCs w:val="22"/>
              </w:rPr>
            </w:pPr>
            <w:r w:rsidRPr="00CA56E6">
              <w:rPr>
                <w:b/>
                <w:bCs/>
                <w:sz w:val="22"/>
                <w:szCs w:val="22"/>
              </w:rPr>
              <w:t>88</w:t>
            </w:r>
          </w:p>
        </w:tc>
        <w:tc>
          <w:tcPr>
            <w:tcW w:w="1559" w:type="dxa"/>
          </w:tcPr>
          <w:p w:rsidR="00C22753" w:rsidRPr="00CA56E6" w:rsidRDefault="00C22753" w:rsidP="003D0ED0">
            <w:pPr>
              <w:jc w:val="center"/>
              <w:rPr>
                <w:b/>
                <w:bCs/>
                <w:sz w:val="22"/>
                <w:szCs w:val="22"/>
              </w:rPr>
            </w:pPr>
            <w:r w:rsidRPr="00CA56E6">
              <w:rPr>
                <w:b/>
                <w:bCs/>
                <w:sz w:val="22"/>
                <w:szCs w:val="22"/>
              </w:rPr>
              <w:t>103</w:t>
            </w:r>
          </w:p>
        </w:tc>
        <w:tc>
          <w:tcPr>
            <w:tcW w:w="1418" w:type="dxa"/>
          </w:tcPr>
          <w:p w:rsidR="00C22753" w:rsidRPr="00E00E6B" w:rsidRDefault="00C22753" w:rsidP="003D0ED0">
            <w:pPr>
              <w:jc w:val="center"/>
              <w:rPr>
                <w:b/>
                <w:bCs/>
                <w:sz w:val="22"/>
                <w:szCs w:val="22"/>
              </w:rPr>
            </w:pPr>
            <w:r w:rsidRPr="00E00E6B">
              <w:rPr>
                <w:b/>
                <w:bCs/>
                <w:sz w:val="22"/>
                <w:szCs w:val="22"/>
              </w:rPr>
              <w:t>35</w:t>
            </w:r>
          </w:p>
        </w:tc>
        <w:tc>
          <w:tcPr>
            <w:tcW w:w="1559" w:type="dxa"/>
          </w:tcPr>
          <w:p w:rsidR="00C22753" w:rsidRPr="00E00E6B" w:rsidRDefault="00C22753" w:rsidP="003D0ED0">
            <w:pPr>
              <w:jc w:val="center"/>
              <w:rPr>
                <w:b/>
                <w:bCs/>
                <w:sz w:val="22"/>
                <w:szCs w:val="22"/>
              </w:rPr>
            </w:pPr>
            <w:r w:rsidRPr="00E00E6B">
              <w:rPr>
                <w:b/>
                <w:bCs/>
                <w:sz w:val="22"/>
                <w:szCs w:val="22"/>
              </w:rPr>
              <w:t>25</w:t>
            </w:r>
          </w:p>
        </w:tc>
      </w:tr>
      <w:tr w:rsidR="00C22753" w:rsidRPr="00BB6F1F" w:rsidTr="003D0ED0">
        <w:tc>
          <w:tcPr>
            <w:tcW w:w="1992" w:type="dxa"/>
            <w:vMerge/>
            <w:vAlign w:val="center"/>
          </w:tcPr>
          <w:p w:rsidR="00C22753" w:rsidRPr="00BB6F1F" w:rsidRDefault="00C22753" w:rsidP="003D0ED0">
            <w:pPr>
              <w:jc w:val="center"/>
              <w:rPr>
                <w:sz w:val="22"/>
                <w:szCs w:val="22"/>
              </w:rPr>
            </w:pPr>
          </w:p>
        </w:tc>
        <w:tc>
          <w:tcPr>
            <w:tcW w:w="1075" w:type="dxa"/>
          </w:tcPr>
          <w:p w:rsidR="00C22753" w:rsidRPr="00DF1E5D" w:rsidRDefault="00C22753" w:rsidP="003D0ED0">
            <w:pPr>
              <w:jc w:val="center"/>
              <w:rPr>
                <w:sz w:val="22"/>
                <w:szCs w:val="22"/>
              </w:rPr>
            </w:pPr>
            <w:r w:rsidRPr="00DF1E5D">
              <w:rPr>
                <w:sz w:val="22"/>
                <w:szCs w:val="22"/>
              </w:rPr>
              <w:t>II</w:t>
            </w:r>
          </w:p>
        </w:tc>
        <w:tc>
          <w:tcPr>
            <w:tcW w:w="1606" w:type="dxa"/>
          </w:tcPr>
          <w:p w:rsidR="00C22753" w:rsidRPr="00CA56E6" w:rsidRDefault="00C22753" w:rsidP="003D0ED0">
            <w:pPr>
              <w:jc w:val="center"/>
              <w:rPr>
                <w:b/>
                <w:bCs/>
                <w:sz w:val="22"/>
                <w:szCs w:val="22"/>
              </w:rPr>
            </w:pPr>
            <w:r w:rsidRPr="00CA56E6">
              <w:rPr>
                <w:b/>
                <w:bCs/>
                <w:sz w:val="22"/>
                <w:szCs w:val="22"/>
              </w:rPr>
              <w:t>86</w:t>
            </w:r>
          </w:p>
        </w:tc>
        <w:tc>
          <w:tcPr>
            <w:tcW w:w="1559" w:type="dxa"/>
          </w:tcPr>
          <w:p w:rsidR="00C22753" w:rsidRPr="00CA56E6" w:rsidRDefault="00C22753" w:rsidP="003D0ED0">
            <w:pPr>
              <w:jc w:val="center"/>
              <w:rPr>
                <w:b/>
                <w:bCs/>
                <w:sz w:val="22"/>
                <w:szCs w:val="22"/>
              </w:rPr>
            </w:pPr>
            <w:r w:rsidRPr="00CA56E6">
              <w:rPr>
                <w:b/>
                <w:bCs/>
                <w:sz w:val="22"/>
                <w:szCs w:val="22"/>
              </w:rPr>
              <w:t>70</w:t>
            </w:r>
          </w:p>
        </w:tc>
        <w:tc>
          <w:tcPr>
            <w:tcW w:w="1418" w:type="dxa"/>
          </w:tcPr>
          <w:p w:rsidR="00C22753" w:rsidRPr="00E00E6B" w:rsidRDefault="00C22753" w:rsidP="003D0ED0">
            <w:pPr>
              <w:jc w:val="center"/>
              <w:rPr>
                <w:b/>
                <w:bCs/>
                <w:sz w:val="22"/>
                <w:szCs w:val="22"/>
              </w:rPr>
            </w:pPr>
            <w:r w:rsidRPr="00E00E6B">
              <w:rPr>
                <w:b/>
                <w:bCs/>
                <w:sz w:val="22"/>
                <w:szCs w:val="22"/>
              </w:rPr>
              <w:t>36</w:t>
            </w:r>
          </w:p>
        </w:tc>
        <w:tc>
          <w:tcPr>
            <w:tcW w:w="1559" w:type="dxa"/>
          </w:tcPr>
          <w:p w:rsidR="00C22753" w:rsidRPr="00E00E6B" w:rsidRDefault="00C22753" w:rsidP="003D0ED0">
            <w:pPr>
              <w:jc w:val="center"/>
              <w:rPr>
                <w:b/>
                <w:bCs/>
                <w:sz w:val="22"/>
                <w:szCs w:val="22"/>
              </w:rPr>
            </w:pPr>
            <w:r w:rsidRPr="00E00E6B">
              <w:rPr>
                <w:b/>
                <w:bCs/>
                <w:sz w:val="22"/>
                <w:szCs w:val="22"/>
              </w:rPr>
              <w:t>28</w:t>
            </w:r>
          </w:p>
        </w:tc>
      </w:tr>
      <w:tr w:rsidR="00C22753" w:rsidRPr="00BB6F1F" w:rsidTr="003D0ED0">
        <w:tc>
          <w:tcPr>
            <w:tcW w:w="1992" w:type="dxa"/>
            <w:vMerge/>
            <w:vAlign w:val="center"/>
          </w:tcPr>
          <w:p w:rsidR="00C22753" w:rsidRPr="00BB6F1F" w:rsidRDefault="00C22753" w:rsidP="003D0ED0">
            <w:pPr>
              <w:jc w:val="center"/>
              <w:rPr>
                <w:sz w:val="22"/>
                <w:szCs w:val="22"/>
              </w:rPr>
            </w:pPr>
          </w:p>
        </w:tc>
        <w:tc>
          <w:tcPr>
            <w:tcW w:w="1075" w:type="dxa"/>
          </w:tcPr>
          <w:p w:rsidR="00C22753" w:rsidRPr="00DF1E5D" w:rsidRDefault="00C22753" w:rsidP="003D0ED0">
            <w:pPr>
              <w:jc w:val="center"/>
              <w:rPr>
                <w:sz w:val="22"/>
                <w:szCs w:val="22"/>
              </w:rPr>
            </w:pPr>
            <w:r w:rsidRPr="00DF1E5D">
              <w:rPr>
                <w:sz w:val="22"/>
                <w:szCs w:val="22"/>
              </w:rPr>
              <w:t>III</w:t>
            </w:r>
          </w:p>
        </w:tc>
        <w:tc>
          <w:tcPr>
            <w:tcW w:w="1606" w:type="dxa"/>
          </w:tcPr>
          <w:p w:rsidR="00C22753" w:rsidRPr="00CA56E6" w:rsidRDefault="00C22753" w:rsidP="003D0ED0">
            <w:pPr>
              <w:jc w:val="center"/>
              <w:rPr>
                <w:b/>
                <w:bCs/>
                <w:sz w:val="22"/>
                <w:szCs w:val="22"/>
              </w:rPr>
            </w:pPr>
            <w:r w:rsidRPr="00CA56E6">
              <w:rPr>
                <w:b/>
                <w:bCs/>
                <w:sz w:val="22"/>
                <w:szCs w:val="22"/>
              </w:rPr>
              <w:t>74</w:t>
            </w:r>
          </w:p>
        </w:tc>
        <w:tc>
          <w:tcPr>
            <w:tcW w:w="1559" w:type="dxa"/>
          </w:tcPr>
          <w:p w:rsidR="00C22753" w:rsidRPr="00CA56E6" w:rsidRDefault="00C22753" w:rsidP="003D0ED0">
            <w:pPr>
              <w:jc w:val="center"/>
              <w:rPr>
                <w:b/>
                <w:bCs/>
                <w:sz w:val="22"/>
                <w:szCs w:val="22"/>
              </w:rPr>
            </w:pPr>
            <w:r w:rsidRPr="00CA56E6">
              <w:rPr>
                <w:b/>
                <w:bCs/>
                <w:sz w:val="22"/>
                <w:szCs w:val="22"/>
              </w:rPr>
              <w:t>72</w:t>
            </w:r>
          </w:p>
        </w:tc>
        <w:tc>
          <w:tcPr>
            <w:tcW w:w="1418" w:type="dxa"/>
          </w:tcPr>
          <w:p w:rsidR="00C22753" w:rsidRPr="00E00E6B" w:rsidRDefault="00C22753" w:rsidP="003D0ED0">
            <w:pPr>
              <w:jc w:val="center"/>
              <w:rPr>
                <w:b/>
                <w:bCs/>
                <w:sz w:val="22"/>
                <w:szCs w:val="22"/>
              </w:rPr>
            </w:pPr>
            <w:r w:rsidRPr="00E00E6B">
              <w:rPr>
                <w:b/>
                <w:bCs/>
                <w:sz w:val="22"/>
                <w:szCs w:val="22"/>
              </w:rPr>
              <w:t>53</w:t>
            </w:r>
          </w:p>
        </w:tc>
        <w:tc>
          <w:tcPr>
            <w:tcW w:w="1559" w:type="dxa"/>
          </w:tcPr>
          <w:p w:rsidR="00C22753" w:rsidRPr="00E00E6B" w:rsidRDefault="00C22753" w:rsidP="003D0ED0">
            <w:pPr>
              <w:jc w:val="center"/>
              <w:rPr>
                <w:b/>
                <w:bCs/>
                <w:sz w:val="22"/>
                <w:szCs w:val="22"/>
              </w:rPr>
            </w:pPr>
            <w:r w:rsidRPr="00E00E6B">
              <w:rPr>
                <w:b/>
                <w:bCs/>
                <w:sz w:val="22"/>
                <w:szCs w:val="22"/>
              </w:rPr>
              <w:t>11</w:t>
            </w:r>
          </w:p>
        </w:tc>
      </w:tr>
      <w:tr w:rsidR="00C22753" w:rsidRPr="00BB6F1F" w:rsidTr="003D0ED0">
        <w:tc>
          <w:tcPr>
            <w:tcW w:w="1992" w:type="dxa"/>
            <w:vMerge/>
            <w:vAlign w:val="center"/>
          </w:tcPr>
          <w:p w:rsidR="00C22753" w:rsidRPr="00BB6F1F" w:rsidRDefault="00C22753" w:rsidP="003D0ED0">
            <w:pPr>
              <w:jc w:val="center"/>
              <w:rPr>
                <w:sz w:val="22"/>
                <w:szCs w:val="22"/>
              </w:rPr>
            </w:pPr>
          </w:p>
        </w:tc>
        <w:tc>
          <w:tcPr>
            <w:tcW w:w="1075" w:type="dxa"/>
          </w:tcPr>
          <w:p w:rsidR="00C22753" w:rsidRPr="00DF1E5D" w:rsidRDefault="00C22753" w:rsidP="003D0ED0">
            <w:pPr>
              <w:jc w:val="center"/>
              <w:rPr>
                <w:sz w:val="22"/>
                <w:szCs w:val="22"/>
              </w:rPr>
            </w:pPr>
            <w:r w:rsidRPr="00DF1E5D">
              <w:rPr>
                <w:sz w:val="22"/>
                <w:szCs w:val="22"/>
              </w:rPr>
              <w:t>IV</w:t>
            </w:r>
          </w:p>
        </w:tc>
        <w:tc>
          <w:tcPr>
            <w:tcW w:w="1606" w:type="dxa"/>
          </w:tcPr>
          <w:p w:rsidR="00C22753" w:rsidRPr="00BB6F1F" w:rsidRDefault="00C22753" w:rsidP="003D0ED0">
            <w:pPr>
              <w:jc w:val="center"/>
              <w:rPr>
                <w:sz w:val="22"/>
                <w:szCs w:val="22"/>
              </w:rPr>
            </w:pPr>
            <w:r>
              <w:rPr>
                <w:sz w:val="22"/>
                <w:szCs w:val="22"/>
              </w:rPr>
              <w:t>x</w:t>
            </w:r>
          </w:p>
        </w:tc>
        <w:tc>
          <w:tcPr>
            <w:tcW w:w="1559" w:type="dxa"/>
          </w:tcPr>
          <w:p w:rsidR="00C22753" w:rsidRPr="00BB6F1F" w:rsidRDefault="00C22753" w:rsidP="003D0ED0">
            <w:pPr>
              <w:jc w:val="center"/>
              <w:rPr>
                <w:sz w:val="22"/>
                <w:szCs w:val="22"/>
              </w:rPr>
            </w:pPr>
            <w:r>
              <w:rPr>
                <w:sz w:val="22"/>
                <w:szCs w:val="22"/>
              </w:rPr>
              <w:t>x</w:t>
            </w:r>
          </w:p>
        </w:tc>
        <w:tc>
          <w:tcPr>
            <w:tcW w:w="1418" w:type="dxa"/>
          </w:tcPr>
          <w:p w:rsidR="00C22753" w:rsidRPr="00BB6F1F" w:rsidRDefault="00C22753" w:rsidP="003D0ED0">
            <w:pPr>
              <w:jc w:val="center"/>
              <w:rPr>
                <w:sz w:val="22"/>
                <w:szCs w:val="22"/>
              </w:rPr>
            </w:pPr>
            <w:r>
              <w:rPr>
                <w:sz w:val="22"/>
                <w:szCs w:val="22"/>
              </w:rPr>
              <w:t>x</w:t>
            </w:r>
          </w:p>
        </w:tc>
        <w:tc>
          <w:tcPr>
            <w:tcW w:w="1559" w:type="dxa"/>
          </w:tcPr>
          <w:p w:rsidR="00C22753" w:rsidRPr="00BB6F1F" w:rsidRDefault="00C22753" w:rsidP="003D0ED0">
            <w:pPr>
              <w:jc w:val="center"/>
              <w:rPr>
                <w:sz w:val="22"/>
                <w:szCs w:val="22"/>
              </w:rPr>
            </w:pPr>
            <w:r>
              <w:rPr>
                <w:sz w:val="22"/>
                <w:szCs w:val="22"/>
              </w:rPr>
              <w:t>x</w:t>
            </w:r>
          </w:p>
        </w:tc>
      </w:tr>
      <w:tr w:rsidR="00C22753" w:rsidRPr="00BB6F1F" w:rsidTr="003D0ED0">
        <w:tc>
          <w:tcPr>
            <w:tcW w:w="1992" w:type="dxa"/>
            <w:vMerge w:val="restart"/>
            <w:vAlign w:val="center"/>
          </w:tcPr>
          <w:p w:rsidR="00C22753" w:rsidRPr="00BB6F1F" w:rsidRDefault="00C22753" w:rsidP="003D0ED0">
            <w:pPr>
              <w:jc w:val="center"/>
              <w:rPr>
                <w:sz w:val="22"/>
                <w:szCs w:val="22"/>
              </w:rPr>
            </w:pPr>
            <w:r w:rsidRPr="00BB6F1F">
              <w:rPr>
                <w:sz w:val="22"/>
                <w:szCs w:val="22"/>
              </w:rPr>
              <w:t>II stopnia</w:t>
            </w:r>
          </w:p>
        </w:tc>
        <w:tc>
          <w:tcPr>
            <w:tcW w:w="1075" w:type="dxa"/>
          </w:tcPr>
          <w:p w:rsidR="00C22753" w:rsidRPr="00DF1E5D" w:rsidRDefault="00C22753" w:rsidP="003D0ED0">
            <w:pPr>
              <w:jc w:val="center"/>
              <w:rPr>
                <w:sz w:val="22"/>
                <w:szCs w:val="22"/>
              </w:rPr>
            </w:pPr>
            <w:r w:rsidRPr="00DF1E5D">
              <w:rPr>
                <w:sz w:val="22"/>
                <w:szCs w:val="22"/>
              </w:rPr>
              <w:t>I</w:t>
            </w:r>
          </w:p>
        </w:tc>
        <w:tc>
          <w:tcPr>
            <w:tcW w:w="1606" w:type="dxa"/>
            <w:vAlign w:val="center"/>
          </w:tcPr>
          <w:p w:rsidR="00C22753" w:rsidRPr="00BB6F1F" w:rsidRDefault="00C22753" w:rsidP="003D0ED0">
            <w:pPr>
              <w:jc w:val="center"/>
              <w:rPr>
                <w:sz w:val="22"/>
                <w:szCs w:val="22"/>
              </w:rPr>
            </w:pPr>
            <w:r>
              <w:rPr>
                <w:sz w:val="22"/>
                <w:szCs w:val="22"/>
              </w:rPr>
              <w:t>x</w:t>
            </w:r>
          </w:p>
        </w:tc>
        <w:tc>
          <w:tcPr>
            <w:tcW w:w="1559" w:type="dxa"/>
            <w:vAlign w:val="center"/>
          </w:tcPr>
          <w:p w:rsidR="00C22753" w:rsidRPr="00BB6F1F" w:rsidRDefault="00C22753" w:rsidP="003D0ED0">
            <w:pPr>
              <w:jc w:val="center"/>
              <w:rPr>
                <w:sz w:val="22"/>
                <w:szCs w:val="22"/>
              </w:rPr>
            </w:pPr>
            <w:r>
              <w:rPr>
                <w:sz w:val="22"/>
                <w:szCs w:val="22"/>
              </w:rPr>
              <w:t>x</w:t>
            </w:r>
          </w:p>
        </w:tc>
        <w:tc>
          <w:tcPr>
            <w:tcW w:w="1418" w:type="dxa"/>
            <w:vAlign w:val="center"/>
          </w:tcPr>
          <w:p w:rsidR="00C22753" w:rsidRPr="00BB6F1F" w:rsidRDefault="00C22753" w:rsidP="003D0ED0">
            <w:pPr>
              <w:jc w:val="center"/>
              <w:rPr>
                <w:sz w:val="22"/>
                <w:szCs w:val="22"/>
              </w:rPr>
            </w:pPr>
            <w:r>
              <w:rPr>
                <w:sz w:val="22"/>
                <w:szCs w:val="22"/>
              </w:rPr>
              <w:t>x</w:t>
            </w:r>
          </w:p>
        </w:tc>
        <w:tc>
          <w:tcPr>
            <w:tcW w:w="1559" w:type="dxa"/>
            <w:vAlign w:val="center"/>
          </w:tcPr>
          <w:p w:rsidR="00C22753" w:rsidRPr="00BB6F1F" w:rsidRDefault="00C22753" w:rsidP="003D0ED0">
            <w:pPr>
              <w:jc w:val="center"/>
              <w:rPr>
                <w:sz w:val="22"/>
                <w:szCs w:val="22"/>
              </w:rPr>
            </w:pPr>
            <w:r>
              <w:rPr>
                <w:sz w:val="22"/>
                <w:szCs w:val="22"/>
              </w:rPr>
              <w:t>x</w:t>
            </w:r>
          </w:p>
        </w:tc>
      </w:tr>
      <w:tr w:rsidR="00C22753" w:rsidRPr="00BB6F1F" w:rsidTr="003D0ED0">
        <w:tc>
          <w:tcPr>
            <w:tcW w:w="1992" w:type="dxa"/>
            <w:vMerge/>
            <w:vAlign w:val="center"/>
          </w:tcPr>
          <w:p w:rsidR="00C22753" w:rsidRPr="00BB6F1F" w:rsidRDefault="00C22753" w:rsidP="003D0ED0">
            <w:pPr>
              <w:jc w:val="center"/>
              <w:rPr>
                <w:sz w:val="22"/>
                <w:szCs w:val="22"/>
              </w:rPr>
            </w:pPr>
          </w:p>
        </w:tc>
        <w:tc>
          <w:tcPr>
            <w:tcW w:w="1075" w:type="dxa"/>
          </w:tcPr>
          <w:p w:rsidR="00C22753" w:rsidRPr="00DF1E5D" w:rsidRDefault="00C22753" w:rsidP="003D0ED0">
            <w:pPr>
              <w:jc w:val="center"/>
              <w:rPr>
                <w:sz w:val="22"/>
                <w:szCs w:val="22"/>
              </w:rPr>
            </w:pPr>
            <w:r w:rsidRPr="00DF1E5D">
              <w:rPr>
                <w:sz w:val="22"/>
                <w:szCs w:val="22"/>
              </w:rPr>
              <w:t>II</w:t>
            </w:r>
          </w:p>
        </w:tc>
        <w:tc>
          <w:tcPr>
            <w:tcW w:w="1606" w:type="dxa"/>
            <w:vAlign w:val="center"/>
          </w:tcPr>
          <w:p w:rsidR="00C22753" w:rsidRPr="00BB6F1F" w:rsidRDefault="00C22753" w:rsidP="003D0ED0">
            <w:pPr>
              <w:jc w:val="center"/>
              <w:rPr>
                <w:sz w:val="22"/>
                <w:szCs w:val="22"/>
              </w:rPr>
            </w:pPr>
            <w:r>
              <w:rPr>
                <w:sz w:val="22"/>
                <w:szCs w:val="22"/>
              </w:rPr>
              <w:t>x</w:t>
            </w:r>
          </w:p>
        </w:tc>
        <w:tc>
          <w:tcPr>
            <w:tcW w:w="1559" w:type="dxa"/>
            <w:vAlign w:val="center"/>
          </w:tcPr>
          <w:p w:rsidR="00C22753" w:rsidRPr="00BB6F1F" w:rsidRDefault="00C22753" w:rsidP="003D0ED0">
            <w:pPr>
              <w:jc w:val="center"/>
              <w:rPr>
                <w:sz w:val="22"/>
                <w:szCs w:val="22"/>
              </w:rPr>
            </w:pPr>
            <w:r>
              <w:rPr>
                <w:sz w:val="22"/>
                <w:szCs w:val="22"/>
              </w:rPr>
              <w:t>x</w:t>
            </w:r>
          </w:p>
        </w:tc>
        <w:tc>
          <w:tcPr>
            <w:tcW w:w="1418" w:type="dxa"/>
            <w:vAlign w:val="center"/>
          </w:tcPr>
          <w:p w:rsidR="00C22753" w:rsidRPr="00BB6F1F" w:rsidRDefault="00C22753" w:rsidP="003D0ED0">
            <w:pPr>
              <w:jc w:val="center"/>
              <w:rPr>
                <w:sz w:val="22"/>
                <w:szCs w:val="22"/>
              </w:rPr>
            </w:pPr>
            <w:r>
              <w:rPr>
                <w:sz w:val="22"/>
                <w:szCs w:val="22"/>
              </w:rPr>
              <w:t>x</w:t>
            </w:r>
          </w:p>
        </w:tc>
        <w:tc>
          <w:tcPr>
            <w:tcW w:w="1559" w:type="dxa"/>
            <w:vAlign w:val="center"/>
          </w:tcPr>
          <w:p w:rsidR="00C22753" w:rsidRPr="00BB6F1F" w:rsidRDefault="00C22753" w:rsidP="003D0ED0">
            <w:pPr>
              <w:jc w:val="center"/>
              <w:rPr>
                <w:sz w:val="22"/>
                <w:szCs w:val="22"/>
              </w:rPr>
            </w:pPr>
            <w:r>
              <w:rPr>
                <w:sz w:val="22"/>
                <w:szCs w:val="22"/>
              </w:rPr>
              <w:t>x</w:t>
            </w:r>
          </w:p>
        </w:tc>
      </w:tr>
      <w:tr w:rsidR="00C22753" w:rsidRPr="00BB6F1F" w:rsidTr="003D0ED0">
        <w:tc>
          <w:tcPr>
            <w:tcW w:w="1992" w:type="dxa"/>
            <w:vMerge w:val="restart"/>
            <w:vAlign w:val="center"/>
          </w:tcPr>
          <w:p w:rsidR="00C22753" w:rsidRPr="00BB6F1F" w:rsidRDefault="00C22753" w:rsidP="003D0ED0">
            <w:pPr>
              <w:jc w:val="center"/>
              <w:rPr>
                <w:sz w:val="22"/>
                <w:szCs w:val="22"/>
              </w:rPr>
            </w:pPr>
            <w:r w:rsidRPr="00BB6F1F">
              <w:rPr>
                <w:sz w:val="22"/>
                <w:szCs w:val="22"/>
              </w:rPr>
              <w:t>jednolite studia magisterskie</w:t>
            </w:r>
          </w:p>
        </w:tc>
        <w:tc>
          <w:tcPr>
            <w:tcW w:w="1075" w:type="dxa"/>
          </w:tcPr>
          <w:p w:rsidR="00C22753" w:rsidRPr="00DF1E5D" w:rsidRDefault="00C22753" w:rsidP="003D0ED0">
            <w:pPr>
              <w:jc w:val="center"/>
              <w:rPr>
                <w:sz w:val="22"/>
                <w:szCs w:val="22"/>
              </w:rPr>
            </w:pPr>
            <w:r w:rsidRPr="00DF1E5D">
              <w:rPr>
                <w:sz w:val="22"/>
                <w:szCs w:val="22"/>
              </w:rPr>
              <w:t>I</w:t>
            </w:r>
          </w:p>
        </w:tc>
        <w:tc>
          <w:tcPr>
            <w:tcW w:w="1606" w:type="dxa"/>
            <w:vAlign w:val="center"/>
          </w:tcPr>
          <w:p w:rsidR="00C22753" w:rsidRPr="00BB6F1F" w:rsidRDefault="00C22753" w:rsidP="003D0ED0">
            <w:pPr>
              <w:jc w:val="center"/>
              <w:rPr>
                <w:sz w:val="22"/>
                <w:szCs w:val="22"/>
              </w:rPr>
            </w:pPr>
            <w:r>
              <w:rPr>
                <w:sz w:val="22"/>
                <w:szCs w:val="22"/>
              </w:rPr>
              <w:t>x</w:t>
            </w:r>
          </w:p>
        </w:tc>
        <w:tc>
          <w:tcPr>
            <w:tcW w:w="1559" w:type="dxa"/>
            <w:vAlign w:val="center"/>
          </w:tcPr>
          <w:p w:rsidR="00C22753" w:rsidRPr="00BB6F1F" w:rsidRDefault="00C22753" w:rsidP="003D0ED0">
            <w:pPr>
              <w:jc w:val="center"/>
              <w:rPr>
                <w:sz w:val="22"/>
                <w:szCs w:val="22"/>
              </w:rPr>
            </w:pPr>
            <w:r>
              <w:rPr>
                <w:sz w:val="22"/>
                <w:szCs w:val="22"/>
              </w:rPr>
              <w:t>x</w:t>
            </w:r>
          </w:p>
        </w:tc>
        <w:tc>
          <w:tcPr>
            <w:tcW w:w="1418" w:type="dxa"/>
            <w:vAlign w:val="center"/>
          </w:tcPr>
          <w:p w:rsidR="00C22753" w:rsidRPr="00BB6F1F" w:rsidRDefault="00C22753" w:rsidP="003D0ED0">
            <w:pPr>
              <w:jc w:val="center"/>
              <w:rPr>
                <w:sz w:val="22"/>
                <w:szCs w:val="22"/>
              </w:rPr>
            </w:pPr>
            <w:r>
              <w:rPr>
                <w:sz w:val="22"/>
                <w:szCs w:val="22"/>
              </w:rPr>
              <w:t>x</w:t>
            </w:r>
          </w:p>
        </w:tc>
        <w:tc>
          <w:tcPr>
            <w:tcW w:w="1559" w:type="dxa"/>
            <w:vAlign w:val="center"/>
          </w:tcPr>
          <w:p w:rsidR="00C22753" w:rsidRPr="00BB6F1F" w:rsidRDefault="00C22753" w:rsidP="003D0ED0">
            <w:pPr>
              <w:jc w:val="center"/>
              <w:rPr>
                <w:sz w:val="22"/>
                <w:szCs w:val="22"/>
              </w:rPr>
            </w:pPr>
            <w:r>
              <w:rPr>
                <w:sz w:val="22"/>
                <w:szCs w:val="22"/>
              </w:rPr>
              <w:t>x</w:t>
            </w:r>
          </w:p>
        </w:tc>
      </w:tr>
      <w:tr w:rsidR="00C22753" w:rsidRPr="00BB6F1F" w:rsidTr="003D0ED0">
        <w:tc>
          <w:tcPr>
            <w:tcW w:w="1992" w:type="dxa"/>
            <w:vMerge/>
          </w:tcPr>
          <w:p w:rsidR="00C22753" w:rsidRPr="00BB6F1F" w:rsidRDefault="00C22753" w:rsidP="003D0ED0">
            <w:pPr>
              <w:rPr>
                <w:sz w:val="22"/>
                <w:szCs w:val="22"/>
              </w:rPr>
            </w:pPr>
          </w:p>
        </w:tc>
        <w:tc>
          <w:tcPr>
            <w:tcW w:w="1075" w:type="dxa"/>
          </w:tcPr>
          <w:p w:rsidR="00C22753" w:rsidRPr="00DF1E5D" w:rsidRDefault="00C22753" w:rsidP="003D0ED0">
            <w:pPr>
              <w:jc w:val="center"/>
              <w:rPr>
                <w:sz w:val="22"/>
                <w:szCs w:val="22"/>
              </w:rPr>
            </w:pPr>
            <w:r w:rsidRPr="00DF1E5D">
              <w:rPr>
                <w:sz w:val="22"/>
                <w:szCs w:val="22"/>
              </w:rPr>
              <w:t>II</w:t>
            </w:r>
          </w:p>
        </w:tc>
        <w:tc>
          <w:tcPr>
            <w:tcW w:w="1606" w:type="dxa"/>
            <w:vAlign w:val="center"/>
          </w:tcPr>
          <w:p w:rsidR="00C22753" w:rsidRPr="00BB6F1F" w:rsidRDefault="00C22753" w:rsidP="003D0ED0">
            <w:pPr>
              <w:jc w:val="center"/>
              <w:rPr>
                <w:sz w:val="22"/>
                <w:szCs w:val="22"/>
              </w:rPr>
            </w:pPr>
            <w:r>
              <w:rPr>
                <w:sz w:val="22"/>
                <w:szCs w:val="22"/>
              </w:rPr>
              <w:t>x</w:t>
            </w:r>
          </w:p>
        </w:tc>
        <w:tc>
          <w:tcPr>
            <w:tcW w:w="1559" w:type="dxa"/>
            <w:vAlign w:val="center"/>
          </w:tcPr>
          <w:p w:rsidR="00C22753" w:rsidRPr="00BB6F1F" w:rsidRDefault="00C22753" w:rsidP="003D0ED0">
            <w:pPr>
              <w:jc w:val="center"/>
              <w:rPr>
                <w:sz w:val="22"/>
                <w:szCs w:val="22"/>
              </w:rPr>
            </w:pPr>
            <w:r>
              <w:rPr>
                <w:sz w:val="22"/>
                <w:szCs w:val="22"/>
              </w:rPr>
              <w:t>x</w:t>
            </w:r>
          </w:p>
        </w:tc>
        <w:tc>
          <w:tcPr>
            <w:tcW w:w="1418" w:type="dxa"/>
            <w:vAlign w:val="center"/>
          </w:tcPr>
          <w:p w:rsidR="00C22753" w:rsidRPr="00BB6F1F" w:rsidRDefault="00C22753" w:rsidP="003D0ED0">
            <w:pPr>
              <w:jc w:val="center"/>
              <w:rPr>
                <w:sz w:val="22"/>
                <w:szCs w:val="22"/>
              </w:rPr>
            </w:pPr>
            <w:r>
              <w:rPr>
                <w:sz w:val="22"/>
                <w:szCs w:val="22"/>
              </w:rPr>
              <w:t>x</w:t>
            </w:r>
          </w:p>
        </w:tc>
        <w:tc>
          <w:tcPr>
            <w:tcW w:w="1559" w:type="dxa"/>
            <w:vAlign w:val="center"/>
          </w:tcPr>
          <w:p w:rsidR="00C22753" w:rsidRPr="00BB6F1F" w:rsidRDefault="00C22753" w:rsidP="003D0ED0">
            <w:pPr>
              <w:jc w:val="center"/>
              <w:rPr>
                <w:sz w:val="22"/>
                <w:szCs w:val="22"/>
              </w:rPr>
            </w:pPr>
            <w:r>
              <w:rPr>
                <w:sz w:val="22"/>
                <w:szCs w:val="22"/>
              </w:rPr>
              <w:t>x</w:t>
            </w:r>
          </w:p>
        </w:tc>
      </w:tr>
      <w:tr w:rsidR="00C22753" w:rsidRPr="00BB6F1F" w:rsidTr="003D0ED0">
        <w:tc>
          <w:tcPr>
            <w:tcW w:w="1992" w:type="dxa"/>
            <w:vMerge/>
          </w:tcPr>
          <w:p w:rsidR="00C22753" w:rsidRPr="00BB6F1F" w:rsidRDefault="00C22753" w:rsidP="003D0ED0">
            <w:pPr>
              <w:rPr>
                <w:sz w:val="22"/>
                <w:szCs w:val="22"/>
              </w:rPr>
            </w:pPr>
          </w:p>
        </w:tc>
        <w:tc>
          <w:tcPr>
            <w:tcW w:w="1075" w:type="dxa"/>
          </w:tcPr>
          <w:p w:rsidR="00C22753" w:rsidRPr="00DF1E5D" w:rsidRDefault="00C22753" w:rsidP="003D0ED0">
            <w:pPr>
              <w:jc w:val="center"/>
              <w:rPr>
                <w:sz w:val="22"/>
                <w:szCs w:val="22"/>
              </w:rPr>
            </w:pPr>
            <w:r w:rsidRPr="00DF1E5D">
              <w:rPr>
                <w:sz w:val="22"/>
                <w:szCs w:val="22"/>
              </w:rPr>
              <w:t>III</w:t>
            </w:r>
          </w:p>
        </w:tc>
        <w:tc>
          <w:tcPr>
            <w:tcW w:w="1606" w:type="dxa"/>
            <w:vAlign w:val="center"/>
          </w:tcPr>
          <w:p w:rsidR="00C22753" w:rsidRPr="00BB6F1F" w:rsidRDefault="00C22753" w:rsidP="003D0ED0">
            <w:pPr>
              <w:jc w:val="center"/>
              <w:rPr>
                <w:sz w:val="22"/>
                <w:szCs w:val="22"/>
              </w:rPr>
            </w:pPr>
            <w:r>
              <w:rPr>
                <w:sz w:val="22"/>
                <w:szCs w:val="22"/>
              </w:rPr>
              <w:t>x</w:t>
            </w:r>
          </w:p>
        </w:tc>
        <w:tc>
          <w:tcPr>
            <w:tcW w:w="1559" w:type="dxa"/>
            <w:vAlign w:val="center"/>
          </w:tcPr>
          <w:p w:rsidR="00C22753" w:rsidRPr="00BB6F1F" w:rsidRDefault="00C22753" w:rsidP="003D0ED0">
            <w:pPr>
              <w:jc w:val="center"/>
              <w:rPr>
                <w:sz w:val="22"/>
                <w:szCs w:val="22"/>
              </w:rPr>
            </w:pPr>
            <w:r>
              <w:rPr>
                <w:sz w:val="22"/>
                <w:szCs w:val="22"/>
              </w:rPr>
              <w:t>x</w:t>
            </w:r>
          </w:p>
        </w:tc>
        <w:tc>
          <w:tcPr>
            <w:tcW w:w="1418" w:type="dxa"/>
            <w:vAlign w:val="center"/>
          </w:tcPr>
          <w:p w:rsidR="00C22753" w:rsidRPr="00BB6F1F" w:rsidRDefault="00C22753" w:rsidP="003D0ED0">
            <w:pPr>
              <w:jc w:val="center"/>
              <w:rPr>
                <w:sz w:val="22"/>
                <w:szCs w:val="22"/>
              </w:rPr>
            </w:pPr>
            <w:r>
              <w:rPr>
                <w:sz w:val="22"/>
                <w:szCs w:val="22"/>
              </w:rPr>
              <w:t>x</w:t>
            </w:r>
          </w:p>
        </w:tc>
        <w:tc>
          <w:tcPr>
            <w:tcW w:w="1559" w:type="dxa"/>
            <w:vAlign w:val="center"/>
          </w:tcPr>
          <w:p w:rsidR="00C22753" w:rsidRPr="00BB6F1F" w:rsidRDefault="00C22753" w:rsidP="003D0ED0">
            <w:pPr>
              <w:jc w:val="center"/>
              <w:rPr>
                <w:sz w:val="22"/>
                <w:szCs w:val="22"/>
              </w:rPr>
            </w:pPr>
            <w:r>
              <w:rPr>
                <w:sz w:val="22"/>
                <w:szCs w:val="22"/>
              </w:rPr>
              <w:t>x</w:t>
            </w:r>
          </w:p>
        </w:tc>
      </w:tr>
      <w:tr w:rsidR="00C22753" w:rsidRPr="00BB6F1F" w:rsidTr="003D0ED0">
        <w:tc>
          <w:tcPr>
            <w:tcW w:w="1992" w:type="dxa"/>
            <w:vMerge/>
          </w:tcPr>
          <w:p w:rsidR="00C22753" w:rsidRPr="00BB6F1F" w:rsidRDefault="00C22753" w:rsidP="003D0ED0">
            <w:pPr>
              <w:rPr>
                <w:sz w:val="22"/>
                <w:szCs w:val="22"/>
              </w:rPr>
            </w:pPr>
          </w:p>
        </w:tc>
        <w:tc>
          <w:tcPr>
            <w:tcW w:w="1075" w:type="dxa"/>
          </w:tcPr>
          <w:p w:rsidR="00C22753" w:rsidRPr="00DF1E5D" w:rsidRDefault="00C22753" w:rsidP="003D0ED0">
            <w:pPr>
              <w:jc w:val="center"/>
              <w:rPr>
                <w:sz w:val="22"/>
                <w:szCs w:val="22"/>
              </w:rPr>
            </w:pPr>
            <w:r w:rsidRPr="00DF1E5D">
              <w:rPr>
                <w:sz w:val="22"/>
                <w:szCs w:val="22"/>
              </w:rPr>
              <w:t>IV</w:t>
            </w:r>
          </w:p>
        </w:tc>
        <w:tc>
          <w:tcPr>
            <w:tcW w:w="1606" w:type="dxa"/>
            <w:vAlign w:val="center"/>
          </w:tcPr>
          <w:p w:rsidR="00C22753" w:rsidRPr="00BB6F1F" w:rsidRDefault="00C22753" w:rsidP="003D0ED0">
            <w:pPr>
              <w:jc w:val="center"/>
              <w:rPr>
                <w:sz w:val="22"/>
                <w:szCs w:val="22"/>
              </w:rPr>
            </w:pPr>
            <w:r>
              <w:rPr>
                <w:sz w:val="22"/>
                <w:szCs w:val="22"/>
              </w:rPr>
              <w:t>x</w:t>
            </w:r>
          </w:p>
        </w:tc>
        <w:tc>
          <w:tcPr>
            <w:tcW w:w="1559" w:type="dxa"/>
            <w:vAlign w:val="center"/>
          </w:tcPr>
          <w:p w:rsidR="00C22753" w:rsidRPr="00BB6F1F" w:rsidRDefault="00C22753" w:rsidP="003D0ED0">
            <w:pPr>
              <w:jc w:val="center"/>
              <w:rPr>
                <w:sz w:val="22"/>
                <w:szCs w:val="22"/>
              </w:rPr>
            </w:pPr>
            <w:r>
              <w:rPr>
                <w:sz w:val="22"/>
                <w:szCs w:val="22"/>
              </w:rPr>
              <w:t>x</w:t>
            </w:r>
          </w:p>
        </w:tc>
        <w:tc>
          <w:tcPr>
            <w:tcW w:w="1418" w:type="dxa"/>
            <w:vAlign w:val="center"/>
          </w:tcPr>
          <w:p w:rsidR="00C22753" w:rsidRPr="00BB6F1F" w:rsidRDefault="00C22753" w:rsidP="003D0ED0">
            <w:pPr>
              <w:jc w:val="center"/>
              <w:rPr>
                <w:sz w:val="22"/>
                <w:szCs w:val="22"/>
              </w:rPr>
            </w:pPr>
            <w:r>
              <w:rPr>
                <w:sz w:val="22"/>
                <w:szCs w:val="22"/>
              </w:rPr>
              <w:t>x</w:t>
            </w:r>
          </w:p>
        </w:tc>
        <w:tc>
          <w:tcPr>
            <w:tcW w:w="1559" w:type="dxa"/>
            <w:vAlign w:val="center"/>
          </w:tcPr>
          <w:p w:rsidR="00C22753" w:rsidRPr="00BB6F1F" w:rsidRDefault="00C22753" w:rsidP="003D0ED0">
            <w:pPr>
              <w:jc w:val="center"/>
              <w:rPr>
                <w:sz w:val="22"/>
                <w:szCs w:val="22"/>
              </w:rPr>
            </w:pPr>
            <w:r>
              <w:rPr>
                <w:sz w:val="22"/>
                <w:szCs w:val="22"/>
              </w:rPr>
              <w:t>x</w:t>
            </w:r>
          </w:p>
        </w:tc>
      </w:tr>
      <w:tr w:rsidR="00C22753" w:rsidRPr="00BB6F1F" w:rsidTr="003D0ED0">
        <w:tc>
          <w:tcPr>
            <w:tcW w:w="1992" w:type="dxa"/>
            <w:vMerge/>
          </w:tcPr>
          <w:p w:rsidR="00C22753" w:rsidRPr="00BB6F1F" w:rsidRDefault="00C22753" w:rsidP="003D0ED0">
            <w:pPr>
              <w:rPr>
                <w:sz w:val="22"/>
                <w:szCs w:val="22"/>
              </w:rPr>
            </w:pPr>
          </w:p>
        </w:tc>
        <w:tc>
          <w:tcPr>
            <w:tcW w:w="1075" w:type="dxa"/>
          </w:tcPr>
          <w:p w:rsidR="00C22753" w:rsidRPr="00DF1E5D" w:rsidRDefault="00C22753" w:rsidP="003D0ED0">
            <w:pPr>
              <w:jc w:val="center"/>
              <w:rPr>
                <w:sz w:val="22"/>
                <w:szCs w:val="22"/>
              </w:rPr>
            </w:pPr>
            <w:r w:rsidRPr="00DF1E5D">
              <w:rPr>
                <w:sz w:val="22"/>
                <w:szCs w:val="22"/>
              </w:rPr>
              <w:t>V</w:t>
            </w:r>
          </w:p>
        </w:tc>
        <w:tc>
          <w:tcPr>
            <w:tcW w:w="1606" w:type="dxa"/>
            <w:vAlign w:val="center"/>
          </w:tcPr>
          <w:p w:rsidR="00C22753" w:rsidRPr="00BB6F1F" w:rsidRDefault="00C22753" w:rsidP="003D0ED0">
            <w:pPr>
              <w:jc w:val="center"/>
              <w:rPr>
                <w:sz w:val="22"/>
                <w:szCs w:val="22"/>
              </w:rPr>
            </w:pPr>
            <w:r>
              <w:rPr>
                <w:sz w:val="22"/>
                <w:szCs w:val="22"/>
              </w:rPr>
              <w:t>x</w:t>
            </w:r>
          </w:p>
        </w:tc>
        <w:tc>
          <w:tcPr>
            <w:tcW w:w="1559" w:type="dxa"/>
            <w:vAlign w:val="center"/>
          </w:tcPr>
          <w:p w:rsidR="00C22753" w:rsidRPr="00BB6F1F" w:rsidRDefault="00C22753" w:rsidP="003D0ED0">
            <w:pPr>
              <w:jc w:val="center"/>
              <w:rPr>
                <w:sz w:val="22"/>
                <w:szCs w:val="22"/>
              </w:rPr>
            </w:pPr>
            <w:r>
              <w:rPr>
                <w:sz w:val="22"/>
                <w:szCs w:val="22"/>
              </w:rPr>
              <w:t>x</w:t>
            </w:r>
          </w:p>
        </w:tc>
        <w:tc>
          <w:tcPr>
            <w:tcW w:w="1418" w:type="dxa"/>
            <w:vAlign w:val="center"/>
          </w:tcPr>
          <w:p w:rsidR="00C22753" w:rsidRPr="00BB6F1F" w:rsidRDefault="00C22753" w:rsidP="003D0ED0">
            <w:pPr>
              <w:jc w:val="center"/>
              <w:rPr>
                <w:sz w:val="22"/>
                <w:szCs w:val="22"/>
              </w:rPr>
            </w:pPr>
            <w:r>
              <w:rPr>
                <w:sz w:val="22"/>
                <w:szCs w:val="22"/>
              </w:rPr>
              <w:t>x</w:t>
            </w:r>
          </w:p>
        </w:tc>
        <w:tc>
          <w:tcPr>
            <w:tcW w:w="1559" w:type="dxa"/>
            <w:vAlign w:val="center"/>
          </w:tcPr>
          <w:p w:rsidR="00C22753" w:rsidRPr="00BB6F1F" w:rsidRDefault="00C22753" w:rsidP="003D0ED0">
            <w:pPr>
              <w:jc w:val="center"/>
              <w:rPr>
                <w:sz w:val="22"/>
                <w:szCs w:val="22"/>
              </w:rPr>
            </w:pPr>
            <w:r>
              <w:rPr>
                <w:sz w:val="22"/>
                <w:szCs w:val="22"/>
              </w:rPr>
              <w:t>x</w:t>
            </w:r>
          </w:p>
        </w:tc>
      </w:tr>
      <w:tr w:rsidR="00C22753" w:rsidRPr="00BB6F1F" w:rsidTr="003D0ED0">
        <w:tc>
          <w:tcPr>
            <w:tcW w:w="1992" w:type="dxa"/>
            <w:vMerge/>
            <w:tcBorders>
              <w:bottom w:val="single" w:sz="12" w:space="0" w:color="auto"/>
            </w:tcBorders>
          </w:tcPr>
          <w:p w:rsidR="00C22753" w:rsidRPr="00BB6F1F" w:rsidRDefault="00C22753" w:rsidP="003D0ED0">
            <w:pPr>
              <w:rPr>
                <w:sz w:val="22"/>
                <w:szCs w:val="22"/>
              </w:rPr>
            </w:pPr>
          </w:p>
        </w:tc>
        <w:tc>
          <w:tcPr>
            <w:tcW w:w="1075" w:type="dxa"/>
            <w:tcBorders>
              <w:bottom w:val="single" w:sz="12" w:space="0" w:color="auto"/>
            </w:tcBorders>
          </w:tcPr>
          <w:p w:rsidR="00C22753" w:rsidRPr="00DF1E5D" w:rsidRDefault="00C22753" w:rsidP="003D0ED0">
            <w:pPr>
              <w:jc w:val="center"/>
              <w:rPr>
                <w:sz w:val="22"/>
                <w:szCs w:val="22"/>
              </w:rPr>
            </w:pPr>
            <w:r w:rsidRPr="00DF1E5D">
              <w:rPr>
                <w:sz w:val="22"/>
                <w:szCs w:val="22"/>
              </w:rPr>
              <w:t>VI</w:t>
            </w:r>
          </w:p>
        </w:tc>
        <w:tc>
          <w:tcPr>
            <w:tcW w:w="1606" w:type="dxa"/>
            <w:tcBorders>
              <w:bottom w:val="single" w:sz="12" w:space="0" w:color="auto"/>
            </w:tcBorders>
            <w:vAlign w:val="center"/>
          </w:tcPr>
          <w:p w:rsidR="00C22753" w:rsidRPr="00BB6F1F" w:rsidRDefault="00C22753" w:rsidP="003D0ED0">
            <w:pPr>
              <w:jc w:val="center"/>
              <w:rPr>
                <w:sz w:val="22"/>
                <w:szCs w:val="22"/>
              </w:rPr>
            </w:pPr>
            <w:r>
              <w:rPr>
                <w:sz w:val="22"/>
                <w:szCs w:val="22"/>
              </w:rPr>
              <w:t>x</w:t>
            </w:r>
          </w:p>
        </w:tc>
        <w:tc>
          <w:tcPr>
            <w:tcW w:w="1559" w:type="dxa"/>
            <w:tcBorders>
              <w:bottom w:val="single" w:sz="12" w:space="0" w:color="auto"/>
            </w:tcBorders>
            <w:vAlign w:val="center"/>
          </w:tcPr>
          <w:p w:rsidR="00C22753" w:rsidRPr="00BB6F1F" w:rsidRDefault="00C22753" w:rsidP="003D0ED0">
            <w:pPr>
              <w:jc w:val="center"/>
              <w:rPr>
                <w:sz w:val="22"/>
                <w:szCs w:val="22"/>
              </w:rPr>
            </w:pPr>
            <w:r>
              <w:rPr>
                <w:sz w:val="22"/>
                <w:szCs w:val="22"/>
              </w:rPr>
              <w:t>x</w:t>
            </w:r>
          </w:p>
        </w:tc>
        <w:tc>
          <w:tcPr>
            <w:tcW w:w="1418" w:type="dxa"/>
            <w:tcBorders>
              <w:bottom w:val="single" w:sz="12" w:space="0" w:color="auto"/>
            </w:tcBorders>
            <w:vAlign w:val="center"/>
          </w:tcPr>
          <w:p w:rsidR="00C22753" w:rsidRPr="00BB6F1F" w:rsidRDefault="00C22753" w:rsidP="003D0ED0">
            <w:pPr>
              <w:jc w:val="center"/>
              <w:rPr>
                <w:sz w:val="22"/>
                <w:szCs w:val="22"/>
              </w:rPr>
            </w:pPr>
            <w:r>
              <w:rPr>
                <w:sz w:val="22"/>
                <w:szCs w:val="22"/>
              </w:rPr>
              <w:t>x</w:t>
            </w:r>
          </w:p>
        </w:tc>
        <w:tc>
          <w:tcPr>
            <w:tcW w:w="1559" w:type="dxa"/>
            <w:tcBorders>
              <w:bottom w:val="single" w:sz="12" w:space="0" w:color="auto"/>
            </w:tcBorders>
            <w:vAlign w:val="center"/>
          </w:tcPr>
          <w:p w:rsidR="00C22753" w:rsidRPr="00BB6F1F" w:rsidRDefault="00C22753" w:rsidP="003D0ED0">
            <w:pPr>
              <w:jc w:val="center"/>
              <w:rPr>
                <w:sz w:val="22"/>
                <w:szCs w:val="22"/>
              </w:rPr>
            </w:pPr>
            <w:r>
              <w:rPr>
                <w:sz w:val="22"/>
                <w:szCs w:val="22"/>
              </w:rPr>
              <w:t>x</w:t>
            </w:r>
          </w:p>
        </w:tc>
      </w:tr>
      <w:tr w:rsidR="00C22753" w:rsidRPr="00BB6F1F" w:rsidTr="003D0ED0">
        <w:tc>
          <w:tcPr>
            <w:tcW w:w="3067" w:type="dxa"/>
            <w:gridSpan w:val="2"/>
            <w:tcBorders>
              <w:top w:val="single" w:sz="12" w:space="0" w:color="auto"/>
            </w:tcBorders>
          </w:tcPr>
          <w:p w:rsidR="00C22753" w:rsidRPr="00DF1E5D" w:rsidRDefault="00C22753" w:rsidP="003D0ED0">
            <w:pPr>
              <w:jc w:val="right"/>
              <w:rPr>
                <w:b/>
                <w:bCs/>
                <w:sz w:val="22"/>
                <w:szCs w:val="22"/>
              </w:rPr>
            </w:pPr>
            <w:r w:rsidRPr="00DF1E5D">
              <w:rPr>
                <w:b/>
                <w:bCs/>
                <w:sz w:val="22"/>
                <w:szCs w:val="22"/>
              </w:rPr>
              <w:t>Razem:</w:t>
            </w:r>
          </w:p>
        </w:tc>
        <w:tc>
          <w:tcPr>
            <w:tcW w:w="1606" w:type="dxa"/>
            <w:tcBorders>
              <w:top w:val="single" w:sz="12" w:space="0" w:color="auto"/>
            </w:tcBorders>
          </w:tcPr>
          <w:p w:rsidR="00C22753" w:rsidRPr="004E0A08" w:rsidRDefault="00C22753" w:rsidP="003D0ED0">
            <w:pPr>
              <w:jc w:val="center"/>
              <w:rPr>
                <w:b/>
                <w:bCs/>
                <w:sz w:val="22"/>
                <w:szCs w:val="22"/>
              </w:rPr>
            </w:pPr>
            <w:r w:rsidRPr="004E0A08">
              <w:rPr>
                <w:b/>
                <w:bCs/>
                <w:sz w:val="22"/>
                <w:szCs w:val="22"/>
              </w:rPr>
              <w:t>248</w:t>
            </w:r>
          </w:p>
        </w:tc>
        <w:tc>
          <w:tcPr>
            <w:tcW w:w="1559" w:type="dxa"/>
            <w:tcBorders>
              <w:top w:val="single" w:sz="12" w:space="0" w:color="auto"/>
            </w:tcBorders>
          </w:tcPr>
          <w:p w:rsidR="00C22753" w:rsidRPr="004E0A08" w:rsidRDefault="00C22753" w:rsidP="003D0ED0">
            <w:pPr>
              <w:jc w:val="center"/>
              <w:rPr>
                <w:b/>
                <w:bCs/>
                <w:sz w:val="22"/>
                <w:szCs w:val="22"/>
              </w:rPr>
            </w:pPr>
            <w:r w:rsidRPr="004E0A08">
              <w:rPr>
                <w:b/>
                <w:bCs/>
                <w:sz w:val="22"/>
                <w:szCs w:val="22"/>
              </w:rPr>
              <w:t>245</w:t>
            </w:r>
          </w:p>
        </w:tc>
        <w:tc>
          <w:tcPr>
            <w:tcW w:w="1418" w:type="dxa"/>
            <w:tcBorders>
              <w:top w:val="single" w:sz="12" w:space="0" w:color="auto"/>
            </w:tcBorders>
          </w:tcPr>
          <w:p w:rsidR="00C22753" w:rsidRPr="004E0A08" w:rsidRDefault="00C22753" w:rsidP="003D0ED0">
            <w:pPr>
              <w:jc w:val="center"/>
              <w:rPr>
                <w:b/>
                <w:bCs/>
                <w:sz w:val="22"/>
                <w:szCs w:val="22"/>
              </w:rPr>
            </w:pPr>
            <w:r w:rsidRPr="004E0A08">
              <w:rPr>
                <w:b/>
                <w:bCs/>
                <w:sz w:val="22"/>
                <w:szCs w:val="22"/>
              </w:rPr>
              <w:t>124</w:t>
            </w:r>
          </w:p>
        </w:tc>
        <w:tc>
          <w:tcPr>
            <w:tcW w:w="1559" w:type="dxa"/>
            <w:tcBorders>
              <w:top w:val="single" w:sz="12" w:space="0" w:color="auto"/>
            </w:tcBorders>
          </w:tcPr>
          <w:p w:rsidR="00C22753" w:rsidRPr="004E0A08" w:rsidRDefault="00C22753" w:rsidP="003D0ED0">
            <w:pPr>
              <w:jc w:val="center"/>
              <w:rPr>
                <w:b/>
                <w:bCs/>
                <w:sz w:val="22"/>
                <w:szCs w:val="22"/>
              </w:rPr>
            </w:pPr>
            <w:r w:rsidRPr="004E0A08">
              <w:rPr>
                <w:b/>
                <w:bCs/>
                <w:sz w:val="22"/>
                <w:szCs w:val="22"/>
              </w:rPr>
              <w:t>64</w:t>
            </w:r>
          </w:p>
        </w:tc>
      </w:tr>
    </w:tbl>
    <w:p w:rsidR="00C22753" w:rsidRDefault="00C22753" w:rsidP="00CE42C9">
      <w:pPr>
        <w:rPr>
          <w:sz w:val="22"/>
          <w:szCs w:val="22"/>
        </w:rPr>
      </w:pPr>
    </w:p>
    <w:p w:rsidR="00C22753" w:rsidRPr="00BB6F1F" w:rsidRDefault="00C22753" w:rsidP="00CE42C9">
      <w:pPr>
        <w:rPr>
          <w:sz w:val="22"/>
          <w:szCs w:val="22"/>
        </w:rPr>
      </w:pPr>
    </w:p>
    <w:p w:rsidR="00C22753" w:rsidRPr="003A6B07" w:rsidRDefault="00C22753" w:rsidP="003A6B07">
      <w:pPr>
        <w:pStyle w:val="Heading3"/>
        <w:pBdr>
          <w:top w:val="none" w:sz="0" w:space="0" w:color="auto"/>
          <w:left w:val="none" w:sz="0" w:space="0" w:color="auto"/>
          <w:bottom w:val="none" w:sz="0" w:space="0" w:color="auto"/>
          <w:right w:val="none" w:sz="0" w:space="0" w:color="auto"/>
        </w:pBdr>
        <w:shd w:val="clear" w:color="auto" w:fill="auto"/>
        <w:jc w:val="both"/>
        <w:rPr>
          <w:rFonts w:ascii="Times New Roman" w:hAnsi="Times New Roman"/>
          <w:sz w:val="20"/>
        </w:rPr>
      </w:pPr>
      <w:bookmarkStart w:id="25" w:name="_Toc471819063"/>
      <w:r w:rsidRPr="00C8793E">
        <w:rPr>
          <w:rFonts w:ascii="Times New Roman" w:hAnsi="Times New Roman"/>
          <w:sz w:val="20"/>
        </w:rPr>
        <w:t xml:space="preserve">Tabela </w:t>
      </w:r>
      <w:r w:rsidRPr="00C8793E">
        <w:rPr>
          <w:rFonts w:ascii="Times New Roman" w:hAnsi="Times New Roman"/>
          <w:sz w:val="20"/>
        </w:rPr>
        <w:fldChar w:fldCharType="begin"/>
      </w:r>
      <w:r w:rsidRPr="00C8793E">
        <w:rPr>
          <w:rFonts w:ascii="Times New Roman" w:hAnsi="Times New Roman"/>
          <w:sz w:val="20"/>
        </w:rPr>
        <w:instrText xml:space="preserve"> SEQ Tabela \* ARABIC </w:instrText>
      </w:r>
      <w:r w:rsidRPr="00C8793E">
        <w:rPr>
          <w:rFonts w:ascii="Times New Roman" w:hAnsi="Times New Roman"/>
          <w:sz w:val="20"/>
        </w:rPr>
        <w:fldChar w:fldCharType="separate"/>
      </w:r>
      <w:r>
        <w:rPr>
          <w:rFonts w:ascii="Times New Roman" w:hAnsi="Times New Roman"/>
          <w:noProof/>
          <w:sz w:val="20"/>
        </w:rPr>
        <w:t>2</w:t>
      </w:r>
      <w:r w:rsidRPr="00C8793E">
        <w:rPr>
          <w:rFonts w:ascii="Times New Roman" w:hAnsi="Times New Roman"/>
          <w:sz w:val="20"/>
        </w:rPr>
        <w:fldChar w:fldCharType="end"/>
      </w:r>
      <w:r w:rsidRPr="00C8793E">
        <w:rPr>
          <w:rFonts w:ascii="Times New Roman" w:hAnsi="Times New Roman"/>
          <w:sz w:val="20"/>
        </w:rPr>
        <w:t>.</w:t>
      </w:r>
      <w:r w:rsidRPr="003A6B07">
        <w:rPr>
          <w:rFonts w:ascii="Times New Roman" w:hAnsi="Times New Roman"/>
          <w:sz w:val="20"/>
        </w:rPr>
        <w:t xml:space="preserve"> Liczba absolwentów ocenianego kierunku w ostatnich trzech latach poprzedzających rok przeprowadzenia oceny</w:t>
      </w:r>
      <w:bookmarkEnd w:id="25"/>
    </w:p>
    <w:tbl>
      <w:tblPr>
        <w:tblW w:w="5001" w:type="pct"/>
        <w:tblInd w:w="-1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1905"/>
        <w:gridCol w:w="1407"/>
        <w:gridCol w:w="1484"/>
        <w:gridCol w:w="1480"/>
        <w:gridCol w:w="1489"/>
        <w:gridCol w:w="1523"/>
      </w:tblGrid>
      <w:tr w:rsidR="00C22753" w:rsidRPr="00BB6F1F" w:rsidTr="003D0ED0">
        <w:tc>
          <w:tcPr>
            <w:tcW w:w="1905" w:type="dxa"/>
            <w:vMerge w:val="restart"/>
            <w:vAlign w:val="center"/>
          </w:tcPr>
          <w:p w:rsidR="00C22753" w:rsidRPr="00BB6F1F" w:rsidRDefault="00C22753" w:rsidP="003D0ED0">
            <w:pPr>
              <w:jc w:val="center"/>
              <w:rPr>
                <w:sz w:val="22"/>
                <w:szCs w:val="22"/>
              </w:rPr>
            </w:pPr>
            <w:r w:rsidRPr="00BB6F1F">
              <w:rPr>
                <w:sz w:val="22"/>
                <w:szCs w:val="22"/>
              </w:rPr>
              <w:t>Poziom studiów</w:t>
            </w:r>
          </w:p>
          <w:p w:rsidR="00C22753" w:rsidRPr="00BB6F1F" w:rsidRDefault="00C22753" w:rsidP="003D0ED0">
            <w:pPr>
              <w:rPr>
                <w:sz w:val="22"/>
                <w:szCs w:val="22"/>
              </w:rPr>
            </w:pPr>
          </w:p>
        </w:tc>
        <w:tc>
          <w:tcPr>
            <w:tcW w:w="1407" w:type="dxa"/>
            <w:vMerge w:val="restart"/>
            <w:vAlign w:val="center"/>
          </w:tcPr>
          <w:p w:rsidR="00C22753" w:rsidRPr="00BB6F1F" w:rsidRDefault="00C22753" w:rsidP="003D0ED0">
            <w:pPr>
              <w:jc w:val="center"/>
              <w:rPr>
                <w:sz w:val="22"/>
                <w:szCs w:val="22"/>
              </w:rPr>
            </w:pPr>
            <w:r w:rsidRPr="00BB6F1F">
              <w:rPr>
                <w:sz w:val="22"/>
                <w:szCs w:val="22"/>
              </w:rPr>
              <w:t>Rok ukończenia</w:t>
            </w:r>
          </w:p>
          <w:p w:rsidR="00C22753" w:rsidRPr="00BB6F1F" w:rsidRDefault="00C22753" w:rsidP="003D0ED0">
            <w:pPr>
              <w:rPr>
                <w:sz w:val="22"/>
                <w:szCs w:val="22"/>
              </w:rPr>
            </w:pPr>
          </w:p>
        </w:tc>
        <w:tc>
          <w:tcPr>
            <w:tcW w:w="2964" w:type="dxa"/>
            <w:gridSpan w:val="2"/>
          </w:tcPr>
          <w:p w:rsidR="00C22753" w:rsidRPr="00BB6F1F" w:rsidRDefault="00C22753" w:rsidP="003D0ED0">
            <w:pPr>
              <w:jc w:val="center"/>
              <w:rPr>
                <w:sz w:val="22"/>
                <w:szCs w:val="22"/>
              </w:rPr>
            </w:pPr>
            <w:r>
              <w:rPr>
                <w:sz w:val="22"/>
                <w:szCs w:val="22"/>
              </w:rPr>
              <w:t>Studia stacjonarne</w:t>
            </w:r>
          </w:p>
        </w:tc>
        <w:tc>
          <w:tcPr>
            <w:tcW w:w="3012" w:type="dxa"/>
            <w:gridSpan w:val="2"/>
          </w:tcPr>
          <w:p w:rsidR="00C22753" w:rsidRPr="00BB6F1F" w:rsidRDefault="00C22753" w:rsidP="003D0ED0">
            <w:pPr>
              <w:jc w:val="center"/>
              <w:rPr>
                <w:sz w:val="22"/>
                <w:szCs w:val="22"/>
              </w:rPr>
            </w:pPr>
            <w:r>
              <w:rPr>
                <w:sz w:val="22"/>
                <w:szCs w:val="22"/>
              </w:rPr>
              <w:t>Studia n</w:t>
            </w:r>
            <w:r w:rsidRPr="00BB6F1F">
              <w:rPr>
                <w:sz w:val="22"/>
                <w:szCs w:val="22"/>
              </w:rPr>
              <w:t>iestacjonarn</w:t>
            </w:r>
            <w:r>
              <w:rPr>
                <w:sz w:val="22"/>
                <w:szCs w:val="22"/>
              </w:rPr>
              <w:t>e</w:t>
            </w:r>
          </w:p>
        </w:tc>
      </w:tr>
      <w:tr w:rsidR="00C22753" w:rsidRPr="00BB6F1F" w:rsidTr="003D0ED0">
        <w:tc>
          <w:tcPr>
            <w:tcW w:w="1905" w:type="dxa"/>
            <w:vMerge/>
          </w:tcPr>
          <w:p w:rsidR="00C22753" w:rsidRPr="00BB6F1F" w:rsidRDefault="00C22753" w:rsidP="003D0ED0">
            <w:pPr>
              <w:rPr>
                <w:sz w:val="22"/>
                <w:szCs w:val="22"/>
              </w:rPr>
            </w:pPr>
          </w:p>
        </w:tc>
        <w:tc>
          <w:tcPr>
            <w:tcW w:w="1407" w:type="dxa"/>
            <w:vMerge/>
          </w:tcPr>
          <w:p w:rsidR="00C22753" w:rsidRPr="00BB6F1F" w:rsidRDefault="00C22753" w:rsidP="003D0ED0">
            <w:pPr>
              <w:rPr>
                <w:sz w:val="22"/>
                <w:szCs w:val="22"/>
              </w:rPr>
            </w:pPr>
          </w:p>
        </w:tc>
        <w:tc>
          <w:tcPr>
            <w:tcW w:w="1484" w:type="dxa"/>
          </w:tcPr>
          <w:p w:rsidR="00C22753" w:rsidRPr="00BB6F1F" w:rsidRDefault="00C22753" w:rsidP="003D0ED0">
            <w:pPr>
              <w:jc w:val="center"/>
              <w:rPr>
                <w:sz w:val="22"/>
                <w:szCs w:val="22"/>
              </w:rPr>
            </w:pPr>
            <w:r w:rsidRPr="00BB6F1F">
              <w:rPr>
                <w:sz w:val="22"/>
                <w:szCs w:val="22"/>
              </w:rPr>
              <w:t xml:space="preserve">Liczba studentów, którzy rozpoczęli cykl kształcenia kończący się </w:t>
            </w:r>
            <w:r w:rsidRPr="00BB6F1F">
              <w:rPr>
                <w:sz w:val="22"/>
                <w:szCs w:val="22"/>
              </w:rPr>
              <w:br/>
              <w:t>w danym roku</w:t>
            </w:r>
          </w:p>
        </w:tc>
        <w:tc>
          <w:tcPr>
            <w:tcW w:w="1480" w:type="dxa"/>
          </w:tcPr>
          <w:p w:rsidR="00C22753" w:rsidRPr="00BB6F1F" w:rsidRDefault="00C22753" w:rsidP="003D0ED0">
            <w:pPr>
              <w:jc w:val="center"/>
              <w:rPr>
                <w:sz w:val="22"/>
                <w:szCs w:val="22"/>
              </w:rPr>
            </w:pPr>
            <w:r w:rsidRPr="00BB6F1F">
              <w:rPr>
                <w:sz w:val="22"/>
                <w:szCs w:val="22"/>
              </w:rPr>
              <w:t xml:space="preserve">Liczba absolwentów </w:t>
            </w:r>
            <w:r w:rsidRPr="00BB6F1F">
              <w:rPr>
                <w:sz w:val="22"/>
                <w:szCs w:val="22"/>
              </w:rPr>
              <w:br/>
              <w:t xml:space="preserve">w danym roku </w:t>
            </w:r>
          </w:p>
        </w:tc>
        <w:tc>
          <w:tcPr>
            <w:tcW w:w="1489" w:type="dxa"/>
          </w:tcPr>
          <w:p w:rsidR="00C22753" w:rsidRPr="00BB6F1F" w:rsidRDefault="00C22753" w:rsidP="003D0ED0">
            <w:pPr>
              <w:jc w:val="center"/>
              <w:rPr>
                <w:sz w:val="22"/>
                <w:szCs w:val="22"/>
              </w:rPr>
            </w:pPr>
            <w:r w:rsidRPr="00BB6F1F">
              <w:rPr>
                <w:sz w:val="22"/>
                <w:szCs w:val="22"/>
              </w:rPr>
              <w:t>Liczba studentów, którzy rozpoczęli cykl kształcenia kończący się w danym roku</w:t>
            </w:r>
          </w:p>
        </w:tc>
        <w:tc>
          <w:tcPr>
            <w:tcW w:w="1523" w:type="dxa"/>
          </w:tcPr>
          <w:p w:rsidR="00C22753" w:rsidRPr="00BB6F1F" w:rsidRDefault="00C22753" w:rsidP="003D0ED0">
            <w:pPr>
              <w:jc w:val="center"/>
              <w:rPr>
                <w:sz w:val="22"/>
                <w:szCs w:val="22"/>
              </w:rPr>
            </w:pPr>
            <w:r w:rsidRPr="00BB6F1F">
              <w:rPr>
                <w:sz w:val="22"/>
                <w:szCs w:val="22"/>
              </w:rPr>
              <w:t xml:space="preserve">Liczba absolwentów w danym roku </w:t>
            </w:r>
          </w:p>
        </w:tc>
      </w:tr>
      <w:tr w:rsidR="00C22753" w:rsidRPr="00BB6F1F" w:rsidTr="003D0ED0">
        <w:tc>
          <w:tcPr>
            <w:tcW w:w="1905" w:type="dxa"/>
            <w:vMerge w:val="restart"/>
            <w:vAlign w:val="center"/>
          </w:tcPr>
          <w:p w:rsidR="00C22753" w:rsidRPr="00BB6F1F" w:rsidRDefault="00C22753" w:rsidP="003D0ED0">
            <w:pPr>
              <w:jc w:val="center"/>
              <w:rPr>
                <w:sz w:val="22"/>
                <w:szCs w:val="22"/>
              </w:rPr>
            </w:pPr>
            <w:r w:rsidRPr="00BB6F1F">
              <w:rPr>
                <w:sz w:val="22"/>
                <w:szCs w:val="22"/>
              </w:rPr>
              <w:t>I stopnia</w:t>
            </w:r>
          </w:p>
        </w:tc>
        <w:tc>
          <w:tcPr>
            <w:tcW w:w="1407" w:type="dxa"/>
          </w:tcPr>
          <w:p w:rsidR="00C22753" w:rsidRPr="00BB6F1F" w:rsidRDefault="00C22753" w:rsidP="003D0ED0">
            <w:pPr>
              <w:jc w:val="center"/>
              <w:rPr>
                <w:b/>
                <w:bCs/>
                <w:sz w:val="22"/>
                <w:szCs w:val="22"/>
              </w:rPr>
            </w:pPr>
            <w:r>
              <w:rPr>
                <w:b/>
                <w:bCs/>
                <w:sz w:val="22"/>
                <w:szCs w:val="22"/>
              </w:rPr>
              <w:t>2016</w:t>
            </w:r>
          </w:p>
        </w:tc>
        <w:tc>
          <w:tcPr>
            <w:tcW w:w="1484" w:type="dxa"/>
            <w:vAlign w:val="center"/>
          </w:tcPr>
          <w:p w:rsidR="00C22753" w:rsidRPr="00F37DE8" w:rsidRDefault="00C22753" w:rsidP="003D0ED0">
            <w:pPr>
              <w:jc w:val="center"/>
              <w:rPr>
                <w:b/>
                <w:bCs/>
                <w:sz w:val="22"/>
                <w:szCs w:val="22"/>
              </w:rPr>
            </w:pPr>
            <w:r w:rsidRPr="00F37DE8">
              <w:rPr>
                <w:b/>
                <w:bCs/>
                <w:sz w:val="22"/>
                <w:szCs w:val="22"/>
              </w:rPr>
              <w:t>88</w:t>
            </w:r>
          </w:p>
        </w:tc>
        <w:tc>
          <w:tcPr>
            <w:tcW w:w="1480" w:type="dxa"/>
            <w:vAlign w:val="center"/>
          </w:tcPr>
          <w:p w:rsidR="00C22753" w:rsidRPr="00F37DE8" w:rsidRDefault="00C22753" w:rsidP="003D0ED0">
            <w:pPr>
              <w:jc w:val="center"/>
              <w:rPr>
                <w:b/>
                <w:bCs/>
                <w:sz w:val="22"/>
                <w:szCs w:val="22"/>
              </w:rPr>
            </w:pPr>
            <w:r w:rsidRPr="00F37DE8">
              <w:rPr>
                <w:b/>
                <w:bCs/>
                <w:sz w:val="22"/>
                <w:szCs w:val="22"/>
              </w:rPr>
              <w:t>6</w:t>
            </w:r>
            <w:r>
              <w:rPr>
                <w:b/>
                <w:bCs/>
                <w:sz w:val="22"/>
                <w:szCs w:val="22"/>
              </w:rPr>
              <w:t>6</w:t>
            </w:r>
          </w:p>
        </w:tc>
        <w:tc>
          <w:tcPr>
            <w:tcW w:w="1489" w:type="dxa"/>
            <w:vAlign w:val="center"/>
          </w:tcPr>
          <w:p w:rsidR="00C22753" w:rsidRPr="002E1929" w:rsidRDefault="00C22753" w:rsidP="003D0ED0">
            <w:pPr>
              <w:jc w:val="center"/>
              <w:rPr>
                <w:b/>
                <w:bCs/>
                <w:sz w:val="22"/>
                <w:szCs w:val="22"/>
              </w:rPr>
            </w:pPr>
            <w:r w:rsidRPr="002E1929">
              <w:rPr>
                <w:b/>
                <w:bCs/>
                <w:sz w:val="22"/>
                <w:szCs w:val="22"/>
              </w:rPr>
              <w:t>35</w:t>
            </w:r>
          </w:p>
        </w:tc>
        <w:tc>
          <w:tcPr>
            <w:tcW w:w="1523" w:type="dxa"/>
            <w:vAlign w:val="center"/>
          </w:tcPr>
          <w:p w:rsidR="00C22753" w:rsidRPr="006348DA" w:rsidRDefault="00C22753" w:rsidP="003D0ED0">
            <w:pPr>
              <w:jc w:val="center"/>
              <w:rPr>
                <w:b/>
                <w:bCs/>
                <w:sz w:val="22"/>
                <w:szCs w:val="22"/>
              </w:rPr>
            </w:pPr>
            <w:r w:rsidRPr="006348DA">
              <w:rPr>
                <w:b/>
                <w:bCs/>
                <w:sz w:val="22"/>
                <w:szCs w:val="22"/>
              </w:rPr>
              <w:t>23</w:t>
            </w:r>
          </w:p>
        </w:tc>
      </w:tr>
      <w:tr w:rsidR="00C22753" w:rsidRPr="00BB6F1F" w:rsidTr="003D0ED0">
        <w:tc>
          <w:tcPr>
            <w:tcW w:w="1905" w:type="dxa"/>
            <w:vMerge/>
            <w:vAlign w:val="center"/>
          </w:tcPr>
          <w:p w:rsidR="00C22753" w:rsidRPr="00BB6F1F" w:rsidRDefault="00C22753" w:rsidP="003D0ED0">
            <w:pPr>
              <w:jc w:val="center"/>
              <w:rPr>
                <w:sz w:val="22"/>
                <w:szCs w:val="22"/>
              </w:rPr>
            </w:pPr>
          </w:p>
        </w:tc>
        <w:tc>
          <w:tcPr>
            <w:tcW w:w="1407" w:type="dxa"/>
          </w:tcPr>
          <w:p w:rsidR="00C22753" w:rsidRPr="00BB6F1F" w:rsidRDefault="00C22753" w:rsidP="003D0ED0">
            <w:pPr>
              <w:jc w:val="center"/>
              <w:rPr>
                <w:b/>
                <w:bCs/>
                <w:sz w:val="22"/>
                <w:szCs w:val="22"/>
              </w:rPr>
            </w:pPr>
            <w:r>
              <w:rPr>
                <w:b/>
                <w:bCs/>
                <w:sz w:val="22"/>
                <w:szCs w:val="22"/>
              </w:rPr>
              <w:t>2015</w:t>
            </w:r>
          </w:p>
        </w:tc>
        <w:tc>
          <w:tcPr>
            <w:tcW w:w="1484" w:type="dxa"/>
            <w:vAlign w:val="center"/>
          </w:tcPr>
          <w:p w:rsidR="00C22753" w:rsidRPr="00F37DE8" w:rsidRDefault="00C22753" w:rsidP="003D0ED0">
            <w:pPr>
              <w:jc w:val="center"/>
              <w:rPr>
                <w:b/>
                <w:bCs/>
                <w:sz w:val="22"/>
                <w:szCs w:val="22"/>
              </w:rPr>
            </w:pPr>
            <w:r w:rsidRPr="00F37DE8">
              <w:rPr>
                <w:b/>
                <w:bCs/>
                <w:sz w:val="22"/>
                <w:szCs w:val="22"/>
              </w:rPr>
              <w:t>99</w:t>
            </w:r>
          </w:p>
        </w:tc>
        <w:tc>
          <w:tcPr>
            <w:tcW w:w="1480" w:type="dxa"/>
            <w:vAlign w:val="center"/>
          </w:tcPr>
          <w:p w:rsidR="00C22753" w:rsidRPr="00F37DE8" w:rsidRDefault="00C22753" w:rsidP="003D0ED0">
            <w:pPr>
              <w:jc w:val="center"/>
              <w:rPr>
                <w:b/>
                <w:bCs/>
                <w:sz w:val="22"/>
                <w:szCs w:val="22"/>
              </w:rPr>
            </w:pPr>
            <w:r w:rsidRPr="00F37DE8">
              <w:rPr>
                <w:b/>
                <w:bCs/>
                <w:sz w:val="22"/>
                <w:szCs w:val="22"/>
              </w:rPr>
              <w:t>77</w:t>
            </w:r>
          </w:p>
        </w:tc>
        <w:tc>
          <w:tcPr>
            <w:tcW w:w="1489" w:type="dxa"/>
            <w:vAlign w:val="center"/>
          </w:tcPr>
          <w:p w:rsidR="00C22753" w:rsidRPr="002E1929" w:rsidRDefault="00C22753" w:rsidP="003D0ED0">
            <w:pPr>
              <w:jc w:val="center"/>
              <w:rPr>
                <w:b/>
                <w:bCs/>
                <w:sz w:val="22"/>
                <w:szCs w:val="22"/>
              </w:rPr>
            </w:pPr>
            <w:r w:rsidRPr="002E1929">
              <w:rPr>
                <w:b/>
                <w:bCs/>
                <w:sz w:val="22"/>
                <w:szCs w:val="22"/>
              </w:rPr>
              <w:t>48</w:t>
            </w:r>
          </w:p>
        </w:tc>
        <w:tc>
          <w:tcPr>
            <w:tcW w:w="1523" w:type="dxa"/>
            <w:vAlign w:val="center"/>
          </w:tcPr>
          <w:p w:rsidR="00C22753" w:rsidRPr="008460D7" w:rsidRDefault="00C22753" w:rsidP="003D0ED0">
            <w:pPr>
              <w:jc w:val="center"/>
              <w:rPr>
                <w:b/>
                <w:bCs/>
                <w:sz w:val="22"/>
                <w:szCs w:val="22"/>
              </w:rPr>
            </w:pPr>
            <w:r w:rsidRPr="008460D7">
              <w:rPr>
                <w:b/>
                <w:bCs/>
                <w:sz w:val="22"/>
                <w:szCs w:val="22"/>
              </w:rPr>
              <w:t>37</w:t>
            </w:r>
          </w:p>
        </w:tc>
      </w:tr>
      <w:tr w:rsidR="00C22753" w:rsidRPr="00BB6F1F" w:rsidTr="003D0ED0">
        <w:tc>
          <w:tcPr>
            <w:tcW w:w="1905" w:type="dxa"/>
            <w:vMerge/>
            <w:vAlign w:val="center"/>
          </w:tcPr>
          <w:p w:rsidR="00C22753" w:rsidRPr="00BB6F1F" w:rsidRDefault="00C22753" w:rsidP="003D0ED0">
            <w:pPr>
              <w:jc w:val="center"/>
              <w:rPr>
                <w:sz w:val="22"/>
                <w:szCs w:val="22"/>
              </w:rPr>
            </w:pPr>
          </w:p>
        </w:tc>
        <w:tc>
          <w:tcPr>
            <w:tcW w:w="1407" w:type="dxa"/>
          </w:tcPr>
          <w:p w:rsidR="00C22753" w:rsidRPr="00BB6F1F" w:rsidRDefault="00C22753" w:rsidP="003D0ED0">
            <w:pPr>
              <w:jc w:val="center"/>
              <w:rPr>
                <w:b/>
                <w:bCs/>
                <w:sz w:val="22"/>
                <w:szCs w:val="22"/>
              </w:rPr>
            </w:pPr>
            <w:r>
              <w:rPr>
                <w:b/>
                <w:bCs/>
                <w:sz w:val="22"/>
                <w:szCs w:val="22"/>
              </w:rPr>
              <w:t>2014</w:t>
            </w:r>
          </w:p>
        </w:tc>
        <w:tc>
          <w:tcPr>
            <w:tcW w:w="1484" w:type="dxa"/>
            <w:vAlign w:val="center"/>
          </w:tcPr>
          <w:p w:rsidR="00C22753" w:rsidRPr="00F37DE8" w:rsidRDefault="00C22753" w:rsidP="003D0ED0">
            <w:pPr>
              <w:jc w:val="center"/>
              <w:rPr>
                <w:b/>
                <w:bCs/>
                <w:sz w:val="22"/>
                <w:szCs w:val="22"/>
              </w:rPr>
            </w:pPr>
            <w:r w:rsidRPr="00F37DE8">
              <w:rPr>
                <w:b/>
                <w:bCs/>
                <w:sz w:val="22"/>
                <w:szCs w:val="22"/>
              </w:rPr>
              <w:t>90</w:t>
            </w:r>
          </w:p>
        </w:tc>
        <w:tc>
          <w:tcPr>
            <w:tcW w:w="1480" w:type="dxa"/>
            <w:vAlign w:val="center"/>
          </w:tcPr>
          <w:p w:rsidR="00C22753" w:rsidRPr="00F37DE8" w:rsidRDefault="00C22753" w:rsidP="003D0ED0">
            <w:pPr>
              <w:jc w:val="center"/>
              <w:rPr>
                <w:b/>
                <w:bCs/>
                <w:sz w:val="22"/>
                <w:szCs w:val="22"/>
              </w:rPr>
            </w:pPr>
            <w:r w:rsidRPr="00F37DE8">
              <w:rPr>
                <w:b/>
                <w:bCs/>
                <w:sz w:val="22"/>
                <w:szCs w:val="22"/>
              </w:rPr>
              <w:t>73</w:t>
            </w:r>
          </w:p>
        </w:tc>
        <w:tc>
          <w:tcPr>
            <w:tcW w:w="1489" w:type="dxa"/>
            <w:vAlign w:val="center"/>
          </w:tcPr>
          <w:p w:rsidR="00C22753" w:rsidRPr="002E1929" w:rsidRDefault="00C22753" w:rsidP="003D0ED0">
            <w:pPr>
              <w:jc w:val="center"/>
              <w:rPr>
                <w:b/>
                <w:bCs/>
                <w:sz w:val="22"/>
                <w:szCs w:val="22"/>
              </w:rPr>
            </w:pPr>
            <w:r w:rsidRPr="002E1929">
              <w:rPr>
                <w:b/>
                <w:bCs/>
                <w:sz w:val="22"/>
                <w:szCs w:val="22"/>
              </w:rPr>
              <w:t>59</w:t>
            </w:r>
          </w:p>
        </w:tc>
        <w:tc>
          <w:tcPr>
            <w:tcW w:w="1523" w:type="dxa"/>
            <w:vAlign w:val="center"/>
          </w:tcPr>
          <w:p w:rsidR="00C22753" w:rsidRPr="008460D7" w:rsidRDefault="00C22753" w:rsidP="003D0ED0">
            <w:pPr>
              <w:jc w:val="center"/>
              <w:rPr>
                <w:b/>
                <w:bCs/>
                <w:sz w:val="22"/>
                <w:szCs w:val="22"/>
              </w:rPr>
            </w:pPr>
            <w:r>
              <w:rPr>
                <w:b/>
                <w:bCs/>
                <w:sz w:val="22"/>
                <w:szCs w:val="22"/>
              </w:rPr>
              <w:t>43</w:t>
            </w:r>
          </w:p>
        </w:tc>
      </w:tr>
      <w:tr w:rsidR="00C22753" w:rsidRPr="00BB6F1F" w:rsidTr="003D0ED0">
        <w:tc>
          <w:tcPr>
            <w:tcW w:w="1905" w:type="dxa"/>
            <w:vMerge w:val="restart"/>
            <w:vAlign w:val="center"/>
          </w:tcPr>
          <w:p w:rsidR="00C22753" w:rsidRPr="00BB6F1F" w:rsidRDefault="00C22753" w:rsidP="003D0ED0">
            <w:pPr>
              <w:jc w:val="center"/>
              <w:rPr>
                <w:sz w:val="22"/>
                <w:szCs w:val="22"/>
              </w:rPr>
            </w:pPr>
            <w:r w:rsidRPr="00BB6F1F">
              <w:rPr>
                <w:sz w:val="22"/>
                <w:szCs w:val="22"/>
              </w:rPr>
              <w:t>II stopnia</w:t>
            </w:r>
          </w:p>
        </w:tc>
        <w:tc>
          <w:tcPr>
            <w:tcW w:w="1407" w:type="dxa"/>
          </w:tcPr>
          <w:p w:rsidR="00C22753" w:rsidRPr="00BB6F1F" w:rsidRDefault="00C22753" w:rsidP="003D0ED0">
            <w:pPr>
              <w:jc w:val="center"/>
              <w:rPr>
                <w:b/>
                <w:bCs/>
                <w:sz w:val="22"/>
                <w:szCs w:val="22"/>
              </w:rPr>
            </w:pPr>
            <w:r w:rsidRPr="00BB6F1F">
              <w:rPr>
                <w:b/>
                <w:bCs/>
                <w:sz w:val="22"/>
                <w:szCs w:val="22"/>
              </w:rPr>
              <w:t>...</w:t>
            </w:r>
          </w:p>
        </w:tc>
        <w:tc>
          <w:tcPr>
            <w:tcW w:w="1484" w:type="dxa"/>
            <w:vAlign w:val="center"/>
          </w:tcPr>
          <w:p w:rsidR="00C22753" w:rsidRPr="00BB6F1F" w:rsidRDefault="00C22753" w:rsidP="003D0ED0">
            <w:pPr>
              <w:jc w:val="center"/>
              <w:rPr>
                <w:sz w:val="22"/>
                <w:szCs w:val="22"/>
              </w:rPr>
            </w:pPr>
            <w:r>
              <w:rPr>
                <w:sz w:val="22"/>
                <w:szCs w:val="22"/>
              </w:rPr>
              <w:t>x</w:t>
            </w:r>
          </w:p>
        </w:tc>
        <w:tc>
          <w:tcPr>
            <w:tcW w:w="1480" w:type="dxa"/>
            <w:vAlign w:val="center"/>
          </w:tcPr>
          <w:p w:rsidR="00C22753" w:rsidRPr="00BB6F1F" w:rsidRDefault="00C22753" w:rsidP="003D0ED0">
            <w:pPr>
              <w:jc w:val="center"/>
              <w:rPr>
                <w:sz w:val="22"/>
                <w:szCs w:val="22"/>
              </w:rPr>
            </w:pPr>
            <w:r>
              <w:rPr>
                <w:sz w:val="22"/>
                <w:szCs w:val="22"/>
              </w:rPr>
              <w:t>x</w:t>
            </w:r>
          </w:p>
        </w:tc>
        <w:tc>
          <w:tcPr>
            <w:tcW w:w="1489" w:type="dxa"/>
            <w:vAlign w:val="center"/>
          </w:tcPr>
          <w:p w:rsidR="00C22753" w:rsidRPr="00BB6F1F" w:rsidRDefault="00C22753" w:rsidP="003D0ED0">
            <w:pPr>
              <w:jc w:val="center"/>
              <w:rPr>
                <w:sz w:val="22"/>
                <w:szCs w:val="22"/>
              </w:rPr>
            </w:pPr>
            <w:r>
              <w:rPr>
                <w:sz w:val="22"/>
                <w:szCs w:val="22"/>
              </w:rPr>
              <w:t>x</w:t>
            </w:r>
          </w:p>
        </w:tc>
        <w:tc>
          <w:tcPr>
            <w:tcW w:w="1523" w:type="dxa"/>
            <w:vAlign w:val="center"/>
          </w:tcPr>
          <w:p w:rsidR="00C22753" w:rsidRPr="00BB6F1F" w:rsidRDefault="00C22753" w:rsidP="003D0ED0">
            <w:pPr>
              <w:jc w:val="center"/>
              <w:rPr>
                <w:sz w:val="22"/>
                <w:szCs w:val="22"/>
              </w:rPr>
            </w:pPr>
            <w:r>
              <w:rPr>
                <w:sz w:val="22"/>
                <w:szCs w:val="22"/>
              </w:rPr>
              <w:t>x</w:t>
            </w:r>
          </w:p>
        </w:tc>
      </w:tr>
      <w:tr w:rsidR="00C22753" w:rsidRPr="00BB6F1F" w:rsidTr="003D0ED0">
        <w:tc>
          <w:tcPr>
            <w:tcW w:w="1905" w:type="dxa"/>
            <w:vMerge/>
            <w:vAlign w:val="center"/>
          </w:tcPr>
          <w:p w:rsidR="00C22753" w:rsidRPr="00BB6F1F" w:rsidRDefault="00C22753" w:rsidP="003D0ED0">
            <w:pPr>
              <w:jc w:val="center"/>
              <w:rPr>
                <w:sz w:val="22"/>
                <w:szCs w:val="22"/>
              </w:rPr>
            </w:pPr>
          </w:p>
        </w:tc>
        <w:tc>
          <w:tcPr>
            <w:tcW w:w="1407" w:type="dxa"/>
          </w:tcPr>
          <w:p w:rsidR="00C22753" w:rsidRPr="00BB6F1F" w:rsidRDefault="00C22753" w:rsidP="003D0ED0">
            <w:pPr>
              <w:jc w:val="center"/>
              <w:rPr>
                <w:b/>
                <w:bCs/>
                <w:sz w:val="22"/>
                <w:szCs w:val="22"/>
              </w:rPr>
            </w:pPr>
            <w:r w:rsidRPr="00BB6F1F">
              <w:rPr>
                <w:b/>
                <w:bCs/>
                <w:sz w:val="22"/>
                <w:szCs w:val="22"/>
              </w:rPr>
              <w:t>...</w:t>
            </w:r>
          </w:p>
        </w:tc>
        <w:tc>
          <w:tcPr>
            <w:tcW w:w="1484" w:type="dxa"/>
            <w:vAlign w:val="center"/>
          </w:tcPr>
          <w:p w:rsidR="00C22753" w:rsidRPr="00BB6F1F" w:rsidRDefault="00C22753" w:rsidP="003D0ED0">
            <w:pPr>
              <w:jc w:val="center"/>
              <w:rPr>
                <w:sz w:val="22"/>
                <w:szCs w:val="22"/>
              </w:rPr>
            </w:pPr>
            <w:r>
              <w:rPr>
                <w:sz w:val="22"/>
                <w:szCs w:val="22"/>
              </w:rPr>
              <w:t>x</w:t>
            </w:r>
          </w:p>
        </w:tc>
        <w:tc>
          <w:tcPr>
            <w:tcW w:w="1480" w:type="dxa"/>
            <w:vAlign w:val="center"/>
          </w:tcPr>
          <w:p w:rsidR="00C22753" w:rsidRPr="00BB6F1F" w:rsidRDefault="00C22753" w:rsidP="003D0ED0">
            <w:pPr>
              <w:jc w:val="center"/>
              <w:rPr>
                <w:sz w:val="22"/>
                <w:szCs w:val="22"/>
              </w:rPr>
            </w:pPr>
            <w:r>
              <w:rPr>
                <w:sz w:val="22"/>
                <w:szCs w:val="22"/>
              </w:rPr>
              <w:t>x</w:t>
            </w:r>
          </w:p>
        </w:tc>
        <w:tc>
          <w:tcPr>
            <w:tcW w:w="1489" w:type="dxa"/>
            <w:vAlign w:val="center"/>
          </w:tcPr>
          <w:p w:rsidR="00C22753" w:rsidRPr="00BB6F1F" w:rsidRDefault="00C22753" w:rsidP="003D0ED0">
            <w:pPr>
              <w:jc w:val="center"/>
              <w:rPr>
                <w:sz w:val="22"/>
                <w:szCs w:val="22"/>
              </w:rPr>
            </w:pPr>
            <w:r>
              <w:rPr>
                <w:sz w:val="22"/>
                <w:szCs w:val="22"/>
              </w:rPr>
              <w:t>x</w:t>
            </w:r>
          </w:p>
        </w:tc>
        <w:tc>
          <w:tcPr>
            <w:tcW w:w="1523" w:type="dxa"/>
            <w:vAlign w:val="center"/>
          </w:tcPr>
          <w:p w:rsidR="00C22753" w:rsidRPr="00BB6F1F" w:rsidRDefault="00C22753" w:rsidP="003D0ED0">
            <w:pPr>
              <w:jc w:val="center"/>
              <w:rPr>
                <w:sz w:val="22"/>
                <w:szCs w:val="22"/>
              </w:rPr>
            </w:pPr>
            <w:r>
              <w:rPr>
                <w:sz w:val="22"/>
                <w:szCs w:val="22"/>
              </w:rPr>
              <w:t>x</w:t>
            </w:r>
          </w:p>
        </w:tc>
      </w:tr>
      <w:tr w:rsidR="00C22753" w:rsidRPr="00BB6F1F" w:rsidTr="003D0ED0">
        <w:tc>
          <w:tcPr>
            <w:tcW w:w="1905" w:type="dxa"/>
            <w:vMerge/>
            <w:vAlign w:val="center"/>
          </w:tcPr>
          <w:p w:rsidR="00C22753" w:rsidRPr="00BB6F1F" w:rsidRDefault="00C22753" w:rsidP="003D0ED0">
            <w:pPr>
              <w:jc w:val="center"/>
              <w:rPr>
                <w:sz w:val="22"/>
                <w:szCs w:val="22"/>
              </w:rPr>
            </w:pPr>
          </w:p>
        </w:tc>
        <w:tc>
          <w:tcPr>
            <w:tcW w:w="1407" w:type="dxa"/>
          </w:tcPr>
          <w:p w:rsidR="00C22753" w:rsidRPr="00BB6F1F" w:rsidRDefault="00C22753" w:rsidP="003D0ED0">
            <w:pPr>
              <w:jc w:val="center"/>
              <w:rPr>
                <w:b/>
                <w:bCs/>
                <w:sz w:val="22"/>
                <w:szCs w:val="22"/>
              </w:rPr>
            </w:pPr>
            <w:r w:rsidRPr="00BB6F1F">
              <w:rPr>
                <w:b/>
                <w:bCs/>
                <w:sz w:val="22"/>
                <w:szCs w:val="22"/>
              </w:rPr>
              <w:t>...</w:t>
            </w:r>
          </w:p>
        </w:tc>
        <w:tc>
          <w:tcPr>
            <w:tcW w:w="1484" w:type="dxa"/>
            <w:vAlign w:val="center"/>
          </w:tcPr>
          <w:p w:rsidR="00C22753" w:rsidRPr="00BB6F1F" w:rsidRDefault="00C22753" w:rsidP="003D0ED0">
            <w:pPr>
              <w:jc w:val="center"/>
              <w:rPr>
                <w:sz w:val="22"/>
                <w:szCs w:val="22"/>
              </w:rPr>
            </w:pPr>
            <w:r>
              <w:rPr>
                <w:sz w:val="22"/>
                <w:szCs w:val="22"/>
              </w:rPr>
              <w:t>x</w:t>
            </w:r>
          </w:p>
        </w:tc>
        <w:tc>
          <w:tcPr>
            <w:tcW w:w="1480" w:type="dxa"/>
            <w:vAlign w:val="center"/>
          </w:tcPr>
          <w:p w:rsidR="00C22753" w:rsidRPr="00BB6F1F" w:rsidRDefault="00C22753" w:rsidP="003D0ED0">
            <w:pPr>
              <w:jc w:val="center"/>
              <w:rPr>
                <w:sz w:val="22"/>
                <w:szCs w:val="22"/>
              </w:rPr>
            </w:pPr>
            <w:r>
              <w:rPr>
                <w:sz w:val="22"/>
                <w:szCs w:val="22"/>
              </w:rPr>
              <w:t>x</w:t>
            </w:r>
          </w:p>
        </w:tc>
        <w:tc>
          <w:tcPr>
            <w:tcW w:w="1489" w:type="dxa"/>
            <w:vAlign w:val="center"/>
          </w:tcPr>
          <w:p w:rsidR="00C22753" w:rsidRPr="00BB6F1F" w:rsidRDefault="00C22753" w:rsidP="003D0ED0">
            <w:pPr>
              <w:jc w:val="center"/>
              <w:rPr>
                <w:sz w:val="22"/>
                <w:szCs w:val="22"/>
              </w:rPr>
            </w:pPr>
            <w:r>
              <w:rPr>
                <w:sz w:val="22"/>
                <w:szCs w:val="22"/>
              </w:rPr>
              <w:t>x</w:t>
            </w:r>
          </w:p>
        </w:tc>
        <w:tc>
          <w:tcPr>
            <w:tcW w:w="1523" w:type="dxa"/>
            <w:vAlign w:val="center"/>
          </w:tcPr>
          <w:p w:rsidR="00C22753" w:rsidRPr="00BB6F1F" w:rsidRDefault="00C22753" w:rsidP="003D0ED0">
            <w:pPr>
              <w:jc w:val="center"/>
              <w:rPr>
                <w:sz w:val="22"/>
                <w:szCs w:val="22"/>
              </w:rPr>
            </w:pPr>
            <w:r>
              <w:rPr>
                <w:sz w:val="22"/>
                <w:szCs w:val="22"/>
              </w:rPr>
              <w:t>x</w:t>
            </w:r>
          </w:p>
        </w:tc>
      </w:tr>
      <w:tr w:rsidR="00C22753" w:rsidRPr="00BB6F1F" w:rsidTr="003D0ED0">
        <w:tc>
          <w:tcPr>
            <w:tcW w:w="1905" w:type="dxa"/>
            <w:vMerge w:val="restart"/>
            <w:vAlign w:val="center"/>
          </w:tcPr>
          <w:p w:rsidR="00C22753" w:rsidRPr="00BB6F1F" w:rsidRDefault="00C22753" w:rsidP="003D0ED0">
            <w:pPr>
              <w:jc w:val="center"/>
              <w:rPr>
                <w:sz w:val="22"/>
                <w:szCs w:val="22"/>
              </w:rPr>
            </w:pPr>
            <w:r w:rsidRPr="00BB6F1F">
              <w:rPr>
                <w:sz w:val="22"/>
                <w:szCs w:val="22"/>
              </w:rPr>
              <w:t>jednolite studia magisterskie</w:t>
            </w:r>
          </w:p>
        </w:tc>
        <w:tc>
          <w:tcPr>
            <w:tcW w:w="1407" w:type="dxa"/>
          </w:tcPr>
          <w:p w:rsidR="00C22753" w:rsidRPr="00BB6F1F" w:rsidRDefault="00C22753" w:rsidP="003D0ED0">
            <w:pPr>
              <w:jc w:val="center"/>
              <w:rPr>
                <w:b/>
                <w:bCs/>
                <w:sz w:val="22"/>
                <w:szCs w:val="22"/>
              </w:rPr>
            </w:pPr>
            <w:r w:rsidRPr="00BB6F1F">
              <w:rPr>
                <w:b/>
                <w:bCs/>
                <w:sz w:val="22"/>
                <w:szCs w:val="22"/>
              </w:rPr>
              <w:t>...</w:t>
            </w:r>
          </w:p>
        </w:tc>
        <w:tc>
          <w:tcPr>
            <w:tcW w:w="1484" w:type="dxa"/>
            <w:vAlign w:val="center"/>
          </w:tcPr>
          <w:p w:rsidR="00C22753" w:rsidRPr="00BB6F1F" w:rsidRDefault="00C22753" w:rsidP="003D0ED0">
            <w:pPr>
              <w:jc w:val="center"/>
              <w:rPr>
                <w:sz w:val="22"/>
                <w:szCs w:val="22"/>
              </w:rPr>
            </w:pPr>
            <w:r>
              <w:rPr>
                <w:sz w:val="22"/>
                <w:szCs w:val="22"/>
              </w:rPr>
              <w:t>x</w:t>
            </w:r>
          </w:p>
        </w:tc>
        <w:tc>
          <w:tcPr>
            <w:tcW w:w="1480" w:type="dxa"/>
            <w:vAlign w:val="center"/>
          </w:tcPr>
          <w:p w:rsidR="00C22753" w:rsidRPr="00BB6F1F" w:rsidRDefault="00C22753" w:rsidP="003D0ED0">
            <w:pPr>
              <w:jc w:val="center"/>
              <w:rPr>
                <w:sz w:val="22"/>
                <w:szCs w:val="22"/>
              </w:rPr>
            </w:pPr>
            <w:r>
              <w:rPr>
                <w:sz w:val="22"/>
                <w:szCs w:val="22"/>
              </w:rPr>
              <w:t>x</w:t>
            </w:r>
          </w:p>
        </w:tc>
        <w:tc>
          <w:tcPr>
            <w:tcW w:w="1489" w:type="dxa"/>
            <w:vAlign w:val="center"/>
          </w:tcPr>
          <w:p w:rsidR="00C22753" w:rsidRPr="00BB6F1F" w:rsidRDefault="00C22753" w:rsidP="003D0ED0">
            <w:pPr>
              <w:jc w:val="center"/>
              <w:rPr>
                <w:sz w:val="22"/>
                <w:szCs w:val="22"/>
              </w:rPr>
            </w:pPr>
            <w:r>
              <w:rPr>
                <w:sz w:val="22"/>
                <w:szCs w:val="22"/>
              </w:rPr>
              <w:t>x</w:t>
            </w:r>
          </w:p>
        </w:tc>
        <w:tc>
          <w:tcPr>
            <w:tcW w:w="1523" w:type="dxa"/>
            <w:vAlign w:val="center"/>
          </w:tcPr>
          <w:p w:rsidR="00C22753" w:rsidRPr="00BB6F1F" w:rsidRDefault="00C22753" w:rsidP="003D0ED0">
            <w:pPr>
              <w:jc w:val="center"/>
              <w:rPr>
                <w:sz w:val="22"/>
                <w:szCs w:val="22"/>
              </w:rPr>
            </w:pPr>
            <w:r>
              <w:rPr>
                <w:sz w:val="22"/>
                <w:szCs w:val="22"/>
              </w:rPr>
              <w:t>x</w:t>
            </w:r>
          </w:p>
        </w:tc>
      </w:tr>
      <w:tr w:rsidR="00C22753" w:rsidRPr="00BB6F1F" w:rsidTr="003D0ED0">
        <w:tc>
          <w:tcPr>
            <w:tcW w:w="1905" w:type="dxa"/>
            <w:vMerge/>
          </w:tcPr>
          <w:p w:rsidR="00C22753" w:rsidRPr="00BB6F1F" w:rsidRDefault="00C22753" w:rsidP="003D0ED0">
            <w:pPr>
              <w:rPr>
                <w:sz w:val="22"/>
                <w:szCs w:val="22"/>
              </w:rPr>
            </w:pPr>
          </w:p>
        </w:tc>
        <w:tc>
          <w:tcPr>
            <w:tcW w:w="1407" w:type="dxa"/>
          </w:tcPr>
          <w:p w:rsidR="00C22753" w:rsidRPr="00BB6F1F" w:rsidRDefault="00C22753" w:rsidP="003D0ED0">
            <w:pPr>
              <w:jc w:val="center"/>
              <w:rPr>
                <w:b/>
                <w:bCs/>
                <w:sz w:val="22"/>
                <w:szCs w:val="22"/>
              </w:rPr>
            </w:pPr>
            <w:r w:rsidRPr="00BB6F1F">
              <w:rPr>
                <w:b/>
                <w:bCs/>
                <w:sz w:val="22"/>
                <w:szCs w:val="22"/>
              </w:rPr>
              <w:t>...</w:t>
            </w:r>
          </w:p>
        </w:tc>
        <w:tc>
          <w:tcPr>
            <w:tcW w:w="1484" w:type="dxa"/>
            <w:vAlign w:val="center"/>
          </w:tcPr>
          <w:p w:rsidR="00C22753" w:rsidRPr="00BB6F1F" w:rsidRDefault="00C22753" w:rsidP="003D0ED0">
            <w:pPr>
              <w:jc w:val="center"/>
              <w:rPr>
                <w:sz w:val="22"/>
                <w:szCs w:val="22"/>
              </w:rPr>
            </w:pPr>
            <w:r>
              <w:rPr>
                <w:sz w:val="22"/>
                <w:szCs w:val="22"/>
              </w:rPr>
              <w:t>x</w:t>
            </w:r>
          </w:p>
        </w:tc>
        <w:tc>
          <w:tcPr>
            <w:tcW w:w="1480" w:type="dxa"/>
            <w:vAlign w:val="center"/>
          </w:tcPr>
          <w:p w:rsidR="00C22753" w:rsidRPr="00BB6F1F" w:rsidRDefault="00C22753" w:rsidP="003D0ED0">
            <w:pPr>
              <w:jc w:val="center"/>
              <w:rPr>
                <w:sz w:val="22"/>
                <w:szCs w:val="22"/>
              </w:rPr>
            </w:pPr>
            <w:r>
              <w:rPr>
                <w:sz w:val="22"/>
                <w:szCs w:val="22"/>
              </w:rPr>
              <w:t>x</w:t>
            </w:r>
          </w:p>
        </w:tc>
        <w:tc>
          <w:tcPr>
            <w:tcW w:w="1489" w:type="dxa"/>
            <w:vAlign w:val="center"/>
          </w:tcPr>
          <w:p w:rsidR="00C22753" w:rsidRPr="00BB6F1F" w:rsidRDefault="00C22753" w:rsidP="003D0ED0">
            <w:pPr>
              <w:jc w:val="center"/>
              <w:rPr>
                <w:sz w:val="22"/>
                <w:szCs w:val="22"/>
              </w:rPr>
            </w:pPr>
            <w:r>
              <w:rPr>
                <w:sz w:val="22"/>
                <w:szCs w:val="22"/>
              </w:rPr>
              <w:t>x</w:t>
            </w:r>
          </w:p>
        </w:tc>
        <w:tc>
          <w:tcPr>
            <w:tcW w:w="1523" w:type="dxa"/>
            <w:vAlign w:val="center"/>
          </w:tcPr>
          <w:p w:rsidR="00C22753" w:rsidRPr="00BB6F1F" w:rsidRDefault="00C22753" w:rsidP="003D0ED0">
            <w:pPr>
              <w:jc w:val="center"/>
              <w:rPr>
                <w:sz w:val="22"/>
                <w:szCs w:val="22"/>
              </w:rPr>
            </w:pPr>
            <w:r>
              <w:rPr>
                <w:sz w:val="22"/>
                <w:szCs w:val="22"/>
              </w:rPr>
              <w:t>x</w:t>
            </w:r>
          </w:p>
        </w:tc>
      </w:tr>
      <w:tr w:rsidR="00C22753" w:rsidRPr="00BB6F1F" w:rsidTr="003D0ED0">
        <w:tc>
          <w:tcPr>
            <w:tcW w:w="1905" w:type="dxa"/>
            <w:vMerge/>
            <w:tcBorders>
              <w:bottom w:val="single" w:sz="12" w:space="0" w:color="auto"/>
            </w:tcBorders>
          </w:tcPr>
          <w:p w:rsidR="00C22753" w:rsidRPr="00BB6F1F" w:rsidRDefault="00C22753" w:rsidP="003D0ED0">
            <w:pPr>
              <w:rPr>
                <w:sz w:val="22"/>
                <w:szCs w:val="22"/>
              </w:rPr>
            </w:pPr>
          </w:p>
        </w:tc>
        <w:tc>
          <w:tcPr>
            <w:tcW w:w="1407" w:type="dxa"/>
            <w:tcBorders>
              <w:bottom w:val="single" w:sz="12" w:space="0" w:color="auto"/>
            </w:tcBorders>
          </w:tcPr>
          <w:p w:rsidR="00C22753" w:rsidRPr="00BB6F1F" w:rsidRDefault="00C22753" w:rsidP="003D0ED0">
            <w:pPr>
              <w:jc w:val="center"/>
              <w:rPr>
                <w:b/>
                <w:bCs/>
                <w:sz w:val="22"/>
                <w:szCs w:val="22"/>
              </w:rPr>
            </w:pPr>
            <w:r w:rsidRPr="00BB6F1F">
              <w:rPr>
                <w:b/>
                <w:bCs/>
                <w:sz w:val="22"/>
                <w:szCs w:val="22"/>
              </w:rPr>
              <w:t>...</w:t>
            </w:r>
          </w:p>
        </w:tc>
        <w:tc>
          <w:tcPr>
            <w:tcW w:w="1484" w:type="dxa"/>
            <w:tcBorders>
              <w:bottom w:val="single" w:sz="12" w:space="0" w:color="auto"/>
            </w:tcBorders>
            <w:vAlign w:val="center"/>
          </w:tcPr>
          <w:p w:rsidR="00C22753" w:rsidRPr="00BB6F1F" w:rsidRDefault="00C22753" w:rsidP="003D0ED0">
            <w:pPr>
              <w:jc w:val="center"/>
              <w:rPr>
                <w:sz w:val="22"/>
                <w:szCs w:val="22"/>
              </w:rPr>
            </w:pPr>
            <w:r>
              <w:rPr>
                <w:sz w:val="22"/>
                <w:szCs w:val="22"/>
              </w:rPr>
              <w:t>x</w:t>
            </w:r>
          </w:p>
        </w:tc>
        <w:tc>
          <w:tcPr>
            <w:tcW w:w="1480" w:type="dxa"/>
            <w:tcBorders>
              <w:bottom w:val="single" w:sz="12" w:space="0" w:color="auto"/>
            </w:tcBorders>
            <w:vAlign w:val="center"/>
          </w:tcPr>
          <w:p w:rsidR="00C22753" w:rsidRPr="00BB6F1F" w:rsidRDefault="00C22753" w:rsidP="003D0ED0">
            <w:pPr>
              <w:jc w:val="center"/>
              <w:rPr>
                <w:sz w:val="22"/>
                <w:szCs w:val="22"/>
              </w:rPr>
            </w:pPr>
            <w:r>
              <w:rPr>
                <w:sz w:val="22"/>
                <w:szCs w:val="22"/>
              </w:rPr>
              <w:t>x</w:t>
            </w:r>
          </w:p>
        </w:tc>
        <w:tc>
          <w:tcPr>
            <w:tcW w:w="1489" w:type="dxa"/>
            <w:tcBorders>
              <w:bottom w:val="single" w:sz="12" w:space="0" w:color="auto"/>
            </w:tcBorders>
            <w:vAlign w:val="center"/>
          </w:tcPr>
          <w:p w:rsidR="00C22753" w:rsidRPr="00BB6F1F" w:rsidRDefault="00C22753" w:rsidP="003D0ED0">
            <w:pPr>
              <w:jc w:val="center"/>
              <w:rPr>
                <w:sz w:val="22"/>
                <w:szCs w:val="22"/>
              </w:rPr>
            </w:pPr>
            <w:r>
              <w:rPr>
                <w:sz w:val="22"/>
                <w:szCs w:val="22"/>
              </w:rPr>
              <w:t>x</w:t>
            </w:r>
          </w:p>
        </w:tc>
        <w:tc>
          <w:tcPr>
            <w:tcW w:w="1523" w:type="dxa"/>
            <w:tcBorders>
              <w:bottom w:val="single" w:sz="12" w:space="0" w:color="auto"/>
            </w:tcBorders>
            <w:vAlign w:val="center"/>
          </w:tcPr>
          <w:p w:rsidR="00C22753" w:rsidRPr="00BB6F1F" w:rsidRDefault="00C22753" w:rsidP="003D0ED0">
            <w:pPr>
              <w:jc w:val="center"/>
              <w:rPr>
                <w:sz w:val="22"/>
                <w:szCs w:val="22"/>
              </w:rPr>
            </w:pPr>
            <w:r>
              <w:rPr>
                <w:sz w:val="22"/>
                <w:szCs w:val="22"/>
              </w:rPr>
              <w:t>x</w:t>
            </w:r>
          </w:p>
        </w:tc>
      </w:tr>
      <w:tr w:rsidR="00C22753" w:rsidRPr="00BB6F1F" w:rsidTr="003D0ED0">
        <w:tc>
          <w:tcPr>
            <w:tcW w:w="3312" w:type="dxa"/>
            <w:gridSpan w:val="2"/>
            <w:tcBorders>
              <w:top w:val="single" w:sz="12" w:space="0" w:color="auto"/>
            </w:tcBorders>
          </w:tcPr>
          <w:p w:rsidR="00C22753" w:rsidRPr="00C50069" w:rsidRDefault="00C22753" w:rsidP="003D0ED0">
            <w:pPr>
              <w:jc w:val="right"/>
              <w:rPr>
                <w:b/>
                <w:bCs/>
                <w:sz w:val="22"/>
                <w:szCs w:val="22"/>
              </w:rPr>
            </w:pPr>
            <w:r w:rsidRPr="003B32E1">
              <w:rPr>
                <w:b/>
                <w:bCs/>
                <w:sz w:val="22"/>
                <w:szCs w:val="22"/>
              </w:rPr>
              <w:t>Razem</w:t>
            </w:r>
            <w:r>
              <w:rPr>
                <w:b/>
                <w:bCs/>
                <w:sz w:val="22"/>
                <w:szCs w:val="22"/>
              </w:rPr>
              <w:t>:</w:t>
            </w:r>
          </w:p>
        </w:tc>
        <w:tc>
          <w:tcPr>
            <w:tcW w:w="1484" w:type="dxa"/>
            <w:tcBorders>
              <w:top w:val="single" w:sz="12" w:space="0" w:color="auto"/>
            </w:tcBorders>
            <w:vAlign w:val="center"/>
          </w:tcPr>
          <w:p w:rsidR="00C22753" w:rsidRPr="004E0A08" w:rsidRDefault="00C22753" w:rsidP="003D0ED0">
            <w:pPr>
              <w:jc w:val="center"/>
              <w:rPr>
                <w:b/>
                <w:bCs/>
                <w:sz w:val="22"/>
                <w:szCs w:val="22"/>
              </w:rPr>
            </w:pPr>
            <w:r w:rsidRPr="004E0A08">
              <w:rPr>
                <w:b/>
                <w:bCs/>
                <w:sz w:val="22"/>
                <w:szCs w:val="22"/>
              </w:rPr>
              <w:t>277</w:t>
            </w:r>
          </w:p>
        </w:tc>
        <w:tc>
          <w:tcPr>
            <w:tcW w:w="1480" w:type="dxa"/>
            <w:tcBorders>
              <w:top w:val="single" w:sz="12" w:space="0" w:color="auto"/>
            </w:tcBorders>
            <w:vAlign w:val="center"/>
          </w:tcPr>
          <w:p w:rsidR="00C22753" w:rsidRPr="004E0A08" w:rsidRDefault="00C22753" w:rsidP="003D0ED0">
            <w:pPr>
              <w:jc w:val="center"/>
              <w:rPr>
                <w:b/>
                <w:bCs/>
                <w:sz w:val="22"/>
                <w:szCs w:val="22"/>
              </w:rPr>
            </w:pPr>
            <w:r w:rsidRPr="004E0A08">
              <w:rPr>
                <w:b/>
                <w:bCs/>
                <w:sz w:val="22"/>
                <w:szCs w:val="22"/>
              </w:rPr>
              <w:t>216</w:t>
            </w:r>
          </w:p>
        </w:tc>
        <w:tc>
          <w:tcPr>
            <w:tcW w:w="1489" w:type="dxa"/>
            <w:tcBorders>
              <w:top w:val="single" w:sz="12" w:space="0" w:color="auto"/>
            </w:tcBorders>
            <w:vAlign w:val="center"/>
          </w:tcPr>
          <w:p w:rsidR="00C22753" w:rsidRPr="004E0A08" w:rsidRDefault="00C22753" w:rsidP="003D0ED0">
            <w:pPr>
              <w:jc w:val="center"/>
              <w:rPr>
                <w:b/>
                <w:bCs/>
                <w:sz w:val="22"/>
                <w:szCs w:val="22"/>
              </w:rPr>
            </w:pPr>
            <w:r w:rsidRPr="004E0A08">
              <w:rPr>
                <w:b/>
                <w:bCs/>
                <w:sz w:val="22"/>
                <w:szCs w:val="22"/>
              </w:rPr>
              <w:t>142</w:t>
            </w:r>
          </w:p>
        </w:tc>
        <w:tc>
          <w:tcPr>
            <w:tcW w:w="1523" w:type="dxa"/>
            <w:tcBorders>
              <w:top w:val="single" w:sz="12" w:space="0" w:color="auto"/>
            </w:tcBorders>
            <w:vAlign w:val="center"/>
          </w:tcPr>
          <w:p w:rsidR="00C22753" w:rsidRPr="004E0A08" w:rsidRDefault="00C22753" w:rsidP="003D0ED0">
            <w:pPr>
              <w:jc w:val="center"/>
              <w:rPr>
                <w:b/>
                <w:bCs/>
                <w:sz w:val="22"/>
                <w:szCs w:val="22"/>
              </w:rPr>
            </w:pPr>
            <w:r w:rsidRPr="004E0A08">
              <w:rPr>
                <w:b/>
                <w:bCs/>
                <w:sz w:val="22"/>
                <w:szCs w:val="22"/>
              </w:rPr>
              <w:t>103</w:t>
            </w:r>
          </w:p>
        </w:tc>
      </w:tr>
    </w:tbl>
    <w:p w:rsidR="00C22753" w:rsidRDefault="00C22753" w:rsidP="00CE42C9">
      <w:pPr>
        <w:rPr>
          <w:b/>
          <w:sz w:val="24"/>
          <w:szCs w:val="22"/>
        </w:rPr>
      </w:pPr>
    </w:p>
    <w:p w:rsidR="00C22753" w:rsidRDefault="00C22753" w:rsidP="003A6B07">
      <w:pPr>
        <w:pStyle w:val="Heading3"/>
        <w:pBdr>
          <w:top w:val="none" w:sz="0" w:space="0" w:color="auto"/>
          <w:left w:val="none" w:sz="0" w:space="0" w:color="auto"/>
          <w:bottom w:val="none" w:sz="0" w:space="0" w:color="auto"/>
          <w:right w:val="none" w:sz="0" w:space="0" w:color="auto"/>
        </w:pBdr>
        <w:shd w:val="clear" w:color="auto" w:fill="auto"/>
        <w:jc w:val="both"/>
        <w:rPr>
          <w:rFonts w:ascii="Times New Roman" w:hAnsi="Times New Roman"/>
          <w:sz w:val="20"/>
        </w:rPr>
      </w:pPr>
      <w:bookmarkStart w:id="26" w:name="_Toc471819064"/>
      <w:r w:rsidRPr="00C8793E">
        <w:rPr>
          <w:rFonts w:ascii="Times New Roman" w:hAnsi="Times New Roman"/>
          <w:sz w:val="20"/>
        </w:rPr>
        <w:t xml:space="preserve">Tabela </w:t>
      </w:r>
      <w:r w:rsidRPr="00C8793E">
        <w:rPr>
          <w:rFonts w:ascii="Times New Roman" w:hAnsi="Times New Roman"/>
          <w:sz w:val="20"/>
        </w:rPr>
        <w:fldChar w:fldCharType="begin"/>
      </w:r>
      <w:r w:rsidRPr="00C8793E">
        <w:rPr>
          <w:rFonts w:ascii="Times New Roman" w:hAnsi="Times New Roman"/>
          <w:sz w:val="20"/>
        </w:rPr>
        <w:instrText xml:space="preserve"> SEQ Tabela \* ARABIC </w:instrText>
      </w:r>
      <w:r w:rsidRPr="00C8793E">
        <w:rPr>
          <w:rFonts w:ascii="Times New Roman" w:hAnsi="Times New Roman"/>
          <w:sz w:val="20"/>
        </w:rPr>
        <w:fldChar w:fldCharType="separate"/>
      </w:r>
      <w:r>
        <w:rPr>
          <w:rFonts w:ascii="Times New Roman" w:hAnsi="Times New Roman"/>
          <w:noProof/>
          <w:sz w:val="20"/>
        </w:rPr>
        <w:t>3</w:t>
      </w:r>
      <w:r w:rsidRPr="00C8793E">
        <w:rPr>
          <w:rFonts w:ascii="Times New Roman" w:hAnsi="Times New Roman"/>
          <w:sz w:val="20"/>
        </w:rPr>
        <w:fldChar w:fldCharType="end"/>
      </w:r>
      <w:r w:rsidRPr="00C8793E">
        <w:rPr>
          <w:rFonts w:ascii="Times New Roman" w:hAnsi="Times New Roman"/>
          <w:sz w:val="20"/>
        </w:rPr>
        <w:t>.</w:t>
      </w:r>
      <w:r>
        <w:rPr>
          <w:rFonts w:ascii="Times New Roman" w:hAnsi="Times New Roman"/>
          <w:sz w:val="20"/>
        </w:rPr>
        <w:t>1.</w:t>
      </w:r>
      <w:r w:rsidRPr="003A6B07">
        <w:rPr>
          <w:rFonts w:ascii="Times New Roman" w:hAnsi="Times New Roman"/>
          <w:sz w:val="20"/>
        </w:rPr>
        <w:t xml:space="preserve"> Wskaźniki dotyczące programu studiów na ocenianym kierunku studiów, poziomie i</w:t>
      </w:r>
      <w:r>
        <w:rPr>
          <w:rFonts w:ascii="Times New Roman" w:hAnsi="Times New Roman"/>
          <w:sz w:val="20"/>
        </w:rPr>
        <w:t xml:space="preserve"> profilu kształcenia określone</w:t>
      </w:r>
      <w:r w:rsidRPr="003A6B07">
        <w:rPr>
          <w:rFonts w:ascii="Times New Roman" w:hAnsi="Times New Roman"/>
          <w:sz w:val="20"/>
        </w:rPr>
        <w:t xml:space="preserve"> rozporządzeniem Ministra Nauki i Szkolnictwa Wyższego z dnia 26 września 2016 r. w sprawie warunków prowadzenia studiów (Dz.U. 2016 poz. 1596)</w:t>
      </w:r>
      <w:r w:rsidRPr="00C8793E">
        <w:rPr>
          <w:rFonts w:ascii="Times New Roman" w:hAnsi="Times New Roman"/>
          <w:sz w:val="20"/>
          <w:vertAlign w:val="superscript"/>
        </w:rPr>
        <w:footnoteReference w:id="8"/>
      </w:r>
      <w:bookmarkEnd w:id="26"/>
    </w:p>
    <w:p w:rsidR="00C22753" w:rsidRDefault="00C22753" w:rsidP="006B1070"/>
    <w:p w:rsidR="00C22753" w:rsidRPr="00106B81" w:rsidRDefault="00C22753" w:rsidP="006B1070">
      <w:pPr>
        <w:rPr>
          <w:b/>
        </w:rPr>
      </w:pPr>
      <w:r w:rsidRPr="00106B81">
        <w:rPr>
          <w:b/>
        </w:rPr>
        <w:t>Rok akademicki rozpoczęcia cyklu nauczania 2014/2015  i  2015/2016 – studia stacjonarne</w:t>
      </w:r>
    </w:p>
    <w:tbl>
      <w:tblPr>
        <w:tblW w:w="91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71"/>
        <w:gridCol w:w="2277"/>
      </w:tblGrid>
      <w:tr w:rsidR="00C22753" w:rsidRPr="00587A67" w:rsidTr="00DB075F">
        <w:trPr>
          <w:trHeight w:val="619"/>
        </w:trPr>
        <w:tc>
          <w:tcPr>
            <w:tcW w:w="6871" w:type="dxa"/>
            <w:vAlign w:val="center"/>
          </w:tcPr>
          <w:p w:rsidR="00C22753" w:rsidRPr="00507D29" w:rsidRDefault="00C22753" w:rsidP="00DB075F">
            <w:pPr>
              <w:rPr>
                <w:sz w:val="22"/>
                <w:szCs w:val="22"/>
              </w:rPr>
            </w:pPr>
            <w:r w:rsidRPr="004408DE">
              <w:rPr>
                <w:b/>
                <w:sz w:val="22"/>
                <w:szCs w:val="22"/>
              </w:rPr>
              <w:t xml:space="preserve">Nazwa </w:t>
            </w:r>
            <w:r>
              <w:rPr>
                <w:b/>
                <w:sz w:val="22"/>
                <w:szCs w:val="22"/>
              </w:rPr>
              <w:t>w</w:t>
            </w:r>
            <w:r w:rsidRPr="004408DE">
              <w:rPr>
                <w:b/>
                <w:sz w:val="22"/>
                <w:szCs w:val="22"/>
              </w:rPr>
              <w:t>skaźnika</w:t>
            </w:r>
          </w:p>
        </w:tc>
        <w:tc>
          <w:tcPr>
            <w:tcW w:w="2277" w:type="dxa"/>
            <w:vAlign w:val="center"/>
          </w:tcPr>
          <w:p w:rsidR="00C22753" w:rsidRPr="00507D29" w:rsidRDefault="00C22753" w:rsidP="00DB075F">
            <w:pPr>
              <w:jc w:val="center"/>
              <w:rPr>
                <w:sz w:val="22"/>
                <w:szCs w:val="22"/>
              </w:rPr>
            </w:pPr>
            <w:r w:rsidRPr="005B12B3">
              <w:rPr>
                <w:b/>
                <w:sz w:val="22"/>
                <w:szCs w:val="22"/>
              </w:rPr>
              <w:t>Liczba punktów ECTS</w:t>
            </w:r>
            <w:r w:rsidRPr="00507D29">
              <w:rPr>
                <w:rStyle w:val="FootnoteReference"/>
                <w:sz w:val="22"/>
                <w:szCs w:val="22"/>
              </w:rPr>
              <w:footnoteReference w:id="9"/>
            </w:r>
          </w:p>
        </w:tc>
      </w:tr>
      <w:tr w:rsidR="00C22753" w:rsidTr="00DB075F">
        <w:trPr>
          <w:trHeight w:val="20"/>
        </w:trPr>
        <w:tc>
          <w:tcPr>
            <w:tcW w:w="6871" w:type="dxa"/>
            <w:vAlign w:val="center"/>
          </w:tcPr>
          <w:p w:rsidR="00C22753" w:rsidRPr="00507D29" w:rsidRDefault="00C22753" w:rsidP="00DB075F">
            <w:pPr>
              <w:jc w:val="both"/>
              <w:rPr>
                <w:sz w:val="22"/>
                <w:szCs w:val="22"/>
              </w:rPr>
            </w:pPr>
            <w:r w:rsidRPr="00507D29">
              <w:rPr>
                <w:sz w:val="22"/>
                <w:szCs w:val="22"/>
              </w:rPr>
              <w:t>Przewidziana w planie studiów do uzyskania kwalifikacji odpowiadającej poziomowi kształcenia</w:t>
            </w:r>
          </w:p>
        </w:tc>
        <w:tc>
          <w:tcPr>
            <w:tcW w:w="2277" w:type="dxa"/>
            <w:vAlign w:val="center"/>
          </w:tcPr>
          <w:p w:rsidR="00C22753" w:rsidRPr="00507D29" w:rsidRDefault="00C22753" w:rsidP="00DB075F">
            <w:pPr>
              <w:jc w:val="center"/>
              <w:rPr>
                <w:sz w:val="22"/>
                <w:szCs w:val="22"/>
              </w:rPr>
            </w:pPr>
            <w:r>
              <w:rPr>
                <w:sz w:val="22"/>
                <w:szCs w:val="22"/>
              </w:rPr>
              <w:t>180</w:t>
            </w:r>
          </w:p>
        </w:tc>
      </w:tr>
      <w:tr w:rsidR="00C22753" w:rsidRPr="00166997" w:rsidTr="00DB075F">
        <w:trPr>
          <w:trHeight w:val="20"/>
        </w:trPr>
        <w:tc>
          <w:tcPr>
            <w:tcW w:w="6871" w:type="dxa"/>
            <w:vAlign w:val="center"/>
          </w:tcPr>
          <w:p w:rsidR="00C22753" w:rsidRPr="00507D29" w:rsidRDefault="00C22753" w:rsidP="00DB075F">
            <w:pPr>
              <w:jc w:val="both"/>
              <w:rPr>
                <w:sz w:val="22"/>
                <w:szCs w:val="22"/>
              </w:rPr>
            </w:pPr>
            <w:r w:rsidRPr="00507D29">
              <w:rPr>
                <w:sz w:val="22"/>
                <w:szCs w:val="22"/>
              </w:rPr>
              <w:t>Przyporządkowana do zajęć dydaktycznych wymagających bezpośredniego udziału nauczycieli akademickich i studentów</w:t>
            </w:r>
          </w:p>
        </w:tc>
        <w:tc>
          <w:tcPr>
            <w:tcW w:w="2277" w:type="dxa"/>
            <w:vAlign w:val="center"/>
          </w:tcPr>
          <w:p w:rsidR="00C22753" w:rsidRPr="00507D29" w:rsidRDefault="00C22753" w:rsidP="00DB075F">
            <w:pPr>
              <w:jc w:val="center"/>
              <w:rPr>
                <w:sz w:val="22"/>
                <w:szCs w:val="22"/>
              </w:rPr>
            </w:pPr>
            <w:r>
              <w:rPr>
                <w:sz w:val="22"/>
                <w:szCs w:val="22"/>
              </w:rPr>
              <w:t>150</w:t>
            </w:r>
          </w:p>
        </w:tc>
      </w:tr>
      <w:tr w:rsidR="00C22753" w:rsidRPr="00106B81" w:rsidTr="00DB075F">
        <w:trPr>
          <w:trHeight w:val="20"/>
        </w:trPr>
        <w:tc>
          <w:tcPr>
            <w:tcW w:w="6871" w:type="dxa"/>
            <w:vAlign w:val="center"/>
          </w:tcPr>
          <w:p w:rsidR="00C22753" w:rsidRPr="00106B81" w:rsidRDefault="00C22753" w:rsidP="00DB075F">
            <w:pPr>
              <w:autoSpaceDE w:val="0"/>
              <w:autoSpaceDN w:val="0"/>
              <w:adjustRightInd w:val="0"/>
              <w:jc w:val="both"/>
              <w:rPr>
                <w:sz w:val="22"/>
                <w:szCs w:val="22"/>
              </w:rPr>
            </w:pPr>
            <w:r w:rsidRPr="00106B81">
              <w:rPr>
                <w:sz w:val="22"/>
                <w:szCs w:val="22"/>
              </w:rPr>
              <w:t>Przyporządkowana modułom zajęć związanych z praktycznym przygotowaniem zawodowym służące zdobywaniu przez studenta umiejętności praktycznych i kompetencji społecznych</w:t>
            </w:r>
          </w:p>
        </w:tc>
        <w:tc>
          <w:tcPr>
            <w:tcW w:w="2277" w:type="dxa"/>
            <w:vAlign w:val="center"/>
          </w:tcPr>
          <w:p w:rsidR="00C22753" w:rsidRPr="00106B81" w:rsidRDefault="00C22753" w:rsidP="00DB075F">
            <w:pPr>
              <w:autoSpaceDE w:val="0"/>
              <w:autoSpaceDN w:val="0"/>
              <w:adjustRightInd w:val="0"/>
              <w:jc w:val="center"/>
              <w:rPr>
                <w:sz w:val="22"/>
                <w:szCs w:val="22"/>
              </w:rPr>
            </w:pPr>
            <w:r w:rsidRPr="00106B81">
              <w:rPr>
                <w:sz w:val="22"/>
                <w:szCs w:val="22"/>
              </w:rPr>
              <w:t>90</w:t>
            </w:r>
          </w:p>
        </w:tc>
      </w:tr>
      <w:tr w:rsidR="00C22753" w:rsidRPr="00587A67" w:rsidTr="00DB075F">
        <w:trPr>
          <w:trHeight w:val="20"/>
        </w:trPr>
        <w:tc>
          <w:tcPr>
            <w:tcW w:w="6871" w:type="dxa"/>
            <w:vAlign w:val="center"/>
          </w:tcPr>
          <w:p w:rsidR="00C22753" w:rsidRPr="00507D29" w:rsidRDefault="00C22753" w:rsidP="00DB075F">
            <w:pPr>
              <w:autoSpaceDE w:val="0"/>
              <w:autoSpaceDN w:val="0"/>
              <w:adjustRightInd w:val="0"/>
              <w:jc w:val="both"/>
              <w:rPr>
                <w:sz w:val="22"/>
                <w:szCs w:val="22"/>
              </w:rPr>
            </w:pPr>
            <w:r w:rsidRPr="00507D29">
              <w:rPr>
                <w:sz w:val="22"/>
                <w:szCs w:val="22"/>
              </w:rPr>
              <w:t>Przyporządkowana zajęciom z obszarów nauk humanistycznych lub nauk społecznych (w przypadku kierunków studiów przypisanych do obszarów innych niż odpowiednio nauki humanistyczne lub nauki społeczne)</w:t>
            </w:r>
          </w:p>
        </w:tc>
        <w:tc>
          <w:tcPr>
            <w:tcW w:w="2277" w:type="dxa"/>
            <w:vAlign w:val="center"/>
          </w:tcPr>
          <w:p w:rsidR="00C22753" w:rsidRPr="00507D29" w:rsidRDefault="00C22753" w:rsidP="00DB075F">
            <w:pPr>
              <w:autoSpaceDE w:val="0"/>
              <w:autoSpaceDN w:val="0"/>
              <w:adjustRightInd w:val="0"/>
              <w:jc w:val="center"/>
              <w:rPr>
                <w:sz w:val="22"/>
                <w:szCs w:val="22"/>
              </w:rPr>
            </w:pPr>
            <w:r>
              <w:rPr>
                <w:sz w:val="22"/>
                <w:szCs w:val="22"/>
              </w:rPr>
              <w:t>13</w:t>
            </w:r>
          </w:p>
        </w:tc>
      </w:tr>
      <w:tr w:rsidR="00C22753" w:rsidRPr="00587A67" w:rsidTr="00DB075F">
        <w:trPr>
          <w:trHeight w:val="20"/>
        </w:trPr>
        <w:tc>
          <w:tcPr>
            <w:tcW w:w="6871" w:type="dxa"/>
            <w:vAlign w:val="center"/>
          </w:tcPr>
          <w:p w:rsidR="00C22753" w:rsidRPr="00507D29" w:rsidRDefault="00C22753" w:rsidP="00DB075F">
            <w:pPr>
              <w:autoSpaceDE w:val="0"/>
              <w:autoSpaceDN w:val="0"/>
              <w:adjustRightInd w:val="0"/>
              <w:jc w:val="both"/>
              <w:rPr>
                <w:sz w:val="22"/>
                <w:szCs w:val="22"/>
              </w:rPr>
            </w:pPr>
            <w:r w:rsidRPr="00507D29">
              <w:rPr>
                <w:sz w:val="22"/>
                <w:szCs w:val="22"/>
              </w:rPr>
              <w:t>Przyporządkowana przedmiotom/modułom zajęć do wyboru</w:t>
            </w:r>
          </w:p>
        </w:tc>
        <w:tc>
          <w:tcPr>
            <w:tcW w:w="2277" w:type="dxa"/>
            <w:vAlign w:val="center"/>
          </w:tcPr>
          <w:p w:rsidR="00C22753" w:rsidRPr="00507D29" w:rsidRDefault="00C22753" w:rsidP="00DB075F">
            <w:pPr>
              <w:autoSpaceDE w:val="0"/>
              <w:autoSpaceDN w:val="0"/>
              <w:adjustRightInd w:val="0"/>
              <w:jc w:val="center"/>
              <w:rPr>
                <w:sz w:val="22"/>
                <w:szCs w:val="22"/>
              </w:rPr>
            </w:pPr>
            <w:r>
              <w:rPr>
                <w:sz w:val="22"/>
                <w:szCs w:val="22"/>
              </w:rPr>
              <w:t>54</w:t>
            </w:r>
          </w:p>
        </w:tc>
      </w:tr>
      <w:tr w:rsidR="00C22753" w:rsidRPr="00587A67" w:rsidTr="00DB075F">
        <w:trPr>
          <w:trHeight w:val="20"/>
        </w:trPr>
        <w:tc>
          <w:tcPr>
            <w:tcW w:w="6871" w:type="dxa"/>
            <w:vAlign w:val="center"/>
          </w:tcPr>
          <w:p w:rsidR="00C22753" w:rsidRPr="00507D29" w:rsidRDefault="00C22753" w:rsidP="00DB075F">
            <w:pPr>
              <w:autoSpaceDE w:val="0"/>
              <w:autoSpaceDN w:val="0"/>
              <w:adjustRightInd w:val="0"/>
              <w:jc w:val="both"/>
              <w:rPr>
                <w:sz w:val="22"/>
                <w:szCs w:val="22"/>
              </w:rPr>
            </w:pPr>
            <w:r w:rsidRPr="00507D29">
              <w:rPr>
                <w:sz w:val="22"/>
                <w:szCs w:val="22"/>
              </w:rPr>
              <w:t>Przyporządkowana praktykom zawodowym/wymiar praktyk zawodowych</w:t>
            </w:r>
          </w:p>
        </w:tc>
        <w:tc>
          <w:tcPr>
            <w:tcW w:w="2277" w:type="dxa"/>
            <w:vAlign w:val="center"/>
          </w:tcPr>
          <w:p w:rsidR="00C22753" w:rsidRPr="00507D29" w:rsidRDefault="00C22753" w:rsidP="00DB075F">
            <w:pPr>
              <w:autoSpaceDE w:val="0"/>
              <w:autoSpaceDN w:val="0"/>
              <w:adjustRightInd w:val="0"/>
              <w:jc w:val="center"/>
              <w:rPr>
                <w:sz w:val="22"/>
                <w:szCs w:val="22"/>
              </w:rPr>
            </w:pPr>
            <w:r>
              <w:rPr>
                <w:sz w:val="22"/>
                <w:szCs w:val="22"/>
              </w:rPr>
              <w:t>30 / 925 h</w:t>
            </w:r>
          </w:p>
        </w:tc>
      </w:tr>
      <w:tr w:rsidR="00C22753" w:rsidRPr="00587A67" w:rsidTr="00C66388">
        <w:trPr>
          <w:trHeight w:val="338"/>
        </w:trPr>
        <w:tc>
          <w:tcPr>
            <w:tcW w:w="9148" w:type="dxa"/>
            <w:gridSpan w:val="2"/>
            <w:vAlign w:val="center"/>
          </w:tcPr>
          <w:p w:rsidR="00C22753" w:rsidRPr="00807FB2" w:rsidRDefault="00C22753" w:rsidP="00C66388">
            <w:pPr>
              <w:autoSpaceDE w:val="0"/>
              <w:autoSpaceDN w:val="0"/>
              <w:adjustRightInd w:val="0"/>
              <w:rPr>
                <w:b/>
                <w:sz w:val="22"/>
                <w:szCs w:val="22"/>
              </w:rPr>
            </w:pPr>
            <w:r w:rsidRPr="00807FB2">
              <w:rPr>
                <w:b/>
                <w:sz w:val="22"/>
                <w:szCs w:val="22"/>
              </w:rPr>
              <w:t>W przypadku prowadzenia zajęć z wykorzystaniem metod i technik kształcenia na odległość</w:t>
            </w:r>
            <w:r>
              <w:rPr>
                <w:b/>
                <w:sz w:val="22"/>
                <w:szCs w:val="22"/>
              </w:rPr>
              <w:t>:</w:t>
            </w:r>
          </w:p>
        </w:tc>
      </w:tr>
      <w:tr w:rsidR="00C22753" w:rsidRPr="00587A67" w:rsidTr="00C66388">
        <w:trPr>
          <w:trHeight w:val="1230"/>
        </w:trPr>
        <w:tc>
          <w:tcPr>
            <w:tcW w:w="6871" w:type="dxa"/>
            <w:vAlign w:val="center"/>
          </w:tcPr>
          <w:p w:rsidR="00C22753" w:rsidRPr="00507D29" w:rsidRDefault="00C22753" w:rsidP="00C66388">
            <w:pPr>
              <w:autoSpaceDE w:val="0"/>
              <w:autoSpaceDN w:val="0"/>
              <w:adjustRightInd w:val="0"/>
              <w:jc w:val="both"/>
              <w:rPr>
                <w:sz w:val="22"/>
                <w:szCs w:val="22"/>
              </w:rPr>
            </w:pPr>
            <w:r w:rsidRPr="00507D29">
              <w:rPr>
                <w:sz w:val="22"/>
                <w:szCs w:val="22"/>
              </w:rPr>
              <w:t>1. Ogólna liczba godzin dydaktycznych określona w programie studiów na studiach stacjonarnych/ Liczba godzin zajęć dydaktycznych na studiach stacjonarnych i prowadzonych z wykorzystaniem metod i technik kształcenia na odległość</w:t>
            </w:r>
          </w:p>
          <w:p w:rsidR="00C22753" w:rsidRPr="00507D29" w:rsidRDefault="00C22753" w:rsidP="00C66388">
            <w:pPr>
              <w:autoSpaceDE w:val="0"/>
              <w:autoSpaceDN w:val="0"/>
              <w:adjustRightInd w:val="0"/>
              <w:jc w:val="both"/>
              <w:rPr>
                <w:sz w:val="22"/>
                <w:szCs w:val="22"/>
              </w:rPr>
            </w:pPr>
            <w:r w:rsidRPr="00507D29">
              <w:rPr>
                <w:sz w:val="22"/>
                <w:szCs w:val="22"/>
              </w:rPr>
              <w:t>2. Ogólna liczba godzin dydaktycznych określona w programie studiów na studiach niestacjonarnych/ Liczba godzin zajęć dydaktycznych na studiach niestacjonarnych i prowadzonych z wykorzystaniem metod i technik kształcenia na odległość</w:t>
            </w:r>
          </w:p>
        </w:tc>
        <w:tc>
          <w:tcPr>
            <w:tcW w:w="2277" w:type="dxa"/>
            <w:vAlign w:val="center"/>
          </w:tcPr>
          <w:p w:rsidR="00C22753" w:rsidRPr="00AC66E6" w:rsidRDefault="00C22753" w:rsidP="00AC66E6">
            <w:pPr>
              <w:autoSpaceDE w:val="0"/>
              <w:autoSpaceDN w:val="0"/>
              <w:adjustRightInd w:val="0"/>
              <w:jc w:val="center"/>
              <w:rPr>
                <w:sz w:val="22"/>
                <w:szCs w:val="22"/>
              </w:rPr>
            </w:pPr>
            <w:r w:rsidRPr="00AC66E6">
              <w:rPr>
                <w:sz w:val="22"/>
                <w:szCs w:val="22"/>
              </w:rPr>
              <w:t>Na kierunku nie są prowadzone zajęcia z wykorzystaniem metod i technik kształcenia na odległość</w:t>
            </w:r>
          </w:p>
        </w:tc>
      </w:tr>
      <w:tr w:rsidR="00C22753" w:rsidRPr="00587A67" w:rsidTr="00C66388">
        <w:trPr>
          <w:trHeight w:val="569"/>
        </w:trPr>
        <w:tc>
          <w:tcPr>
            <w:tcW w:w="6871" w:type="dxa"/>
            <w:vAlign w:val="center"/>
          </w:tcPr>
          <w:p w:rsidR="00C22753" w:rsidRPr="00507D29" w:rsidRDefault="00C22753" w:rsidP="00C66388">
            <w:pPr>
              <w:autoSpaceDE w:val="0"/>
              <w:autoSpaceDN w:val="0"/>
              <w:adjustRightInd w:val="0"/>
              <w:jc w:val="both"/>
              <w:rPr>
                <w:sz w:val="22"/>
                <w:szCs w:val="22"/>
              </w:rPr>
            </w:pPr>
            <w:r w:rsidRPr="00507D29">
              <w:rPr>
                <w:sz w:val="22"/>
                <w:szCs w:val="22"/>
              </w:rPr>
              <w:t>W przypadku studiów pierwszego stopnia i jednolitych studiów magisterskich ogólna liczba godzin zajęć z wychowania fizycznego</w:t>
            </w:r>
          </w:p>
        </w:tc>
        <w:tc>
          <w:tcPr>
            <w:tcW w:w="2277" w:type="dxa"/>
            <w:vAlign w:val="center"/>
          </w:tcPr>
          <w:p w:rsidR="00C22753" w:rsidRPr="00507D29" w:rsidRDefault="00C22753" w:rsidP="00AC66E6">
            <w:pPr>
              <w:autoSpaceDE w:val="0"/>
              <w:autoSpaceDN w:val="0"/>
              <w:adjustRightInd w:val="0"/>
              <w:jc w:val="center"/>
              <w:rPr>
                <w:sz w:val="22"/>
                <w:szCs w:val="22"/>
              </w:rPr>
            </w:pPr>
            <w:r>
              <w:rPr>
                <w:sz w:val="22"/>
                <w:szCs w:val="22"/>
              </w:rPr>
              <w:t>150 h</w:t>
            </w:r>
          </w:p>
        </w:tc>
      </w:tr>
    </w:tbl>
    <w:p w:rsidR="00C22753" w:rsidRDefault="00C22753" w:rsidP="006B1070">
      <w:pPr>
        <w:rPr>
          <w:b/>
          <w:sz w:val="22"/>
          <w:szCs w:val="22"/>
        </w:rPr>
      </w:pPr>
    </w:p>
    <w:p w:rsidR="00C22753" w:rsidRDefault="00C22753" w:rsidP="006B1070">
      <w:pPr>
        <w:pStyle w:val="Heading3"/>
        <w:pBdr>
          <w:top w:val="none" w:sz="0" w:space="0" w:color="auto"/>
          <w:left w:val="none" w:sz="0" w:space="0" w:color="auto"/>
          <w:bottom w:val="none" w:sz="0" w:space="0" w:color="auto"/>
          <w:right w:val="none" w:sz="0" w:space="0" w:color="auto"/>
        </w:pBdr>
        <w:shd w:val="clear" w:color="auto" w:fill="auto"/>
        <w:jc w:val="both"/>
        <w:rPr>
          <w:rFonts w:ascii="Times New Roman" w:hAnsi="Times New Roman"/>
          <w:sz w:val="20"/>
        </w:rPr>
      </w:pPr>
      <w:r w:rsidRPr="00C8793E">
        <w:rPr>
          <w:rFonts w:ascii="Times New Roman" w:hAnsi="Times New Roman"/>
          <w:sz w:val="20"/>
        </w:rPr>
        <w:t xml:space="preserve">Tabela </w:t>
      </w:r>
      <w:r w:rsidRPr="00C8793E">
        <w:rPr>
          <w:rFonts w:ascii="Times New Roman" w:hAnsi="Times New Roman"/>
          <w:sz w:val="20"/>
        </w:rPr>
        <w:fldChar w:fldCharType="begin"/>
      </w:r>
      <w:r w:rsidRPr="00C8793E">
        <w:rPr>
          <w:rFonts w:ascii="Times New Roman" w:hAnsi="Times New Roman"/>
          <w:sz w:val="20"/>
        </w:rPr>
        <w:instrText xml:space="preserve"> SEQ Tabela \* ARABIC </w:instrText>
      </w:r>
      <w:r w:rsidRPr="00C8793E">
        <w:rPr>
          <w:rFonts w:ascii="Times New Roman" w:hAnsi="Times New Roman"/>
          <w:sz w:val="20"/>
        </w:rPr>
        <w:fldChar w:fldCharType="separate"/>
      </w:r>
      <w:r>
        <w:rPr>
          <w:rFonts w:ascii="Times New Roman" w:hAnsi="Times New Roman"/>
          <w:noProof/>
          <w:sz w:val="20"/>
        </w:rPr>
        <w:t>4</w:t>
      </w:r>
      <w:r w:rsidRPr="00C8793E">
        <w:rPr>
          <w:rFonts w:ascii="Times New Roman" w:hAnsi="Times New Roman"/>
          <w:sz w:val="20"/>
        </w:rPr>
        <w:fldChar w:fldCharType="end"/>
      </w:r>
      <w:r w:rsidRPr="003A6B07">
        <w:rPr>
          <w:rFonts w:ascii="Times New Roman" w:hAnsi="Times New Roman"/>
          <w:sz w:val="20"/>
        </w:rPr>
        <w:t>.</w:t>
      </w:r>
      <w:r>
        <w:rPr>
          <w:rFonts w:ascii="Times New Roman" w:hAnsi="Times New Roman"/>
          <w:sz w:val="20"/>
        </w:rPr>
        <w:t>1.</w:t>
      </w:r>
      <w:r w:rsidRPr="003A6B07">
        <w:rPr>
          <w:rFonts w:ascii="Times New Roman" w:hAnsi="Times New Roman"/>
          <w:sz w:val="20"/>
        </w:rPr>
        <w:t xml:space="preserve"> Moduły zajęć związane z praktycznym przygotowaniem zawodowym, służące zdobywaniu przez studenta umiejętności praktycznych i kompetencji społecznych</w:t>
      </w:r>
    </w:p>
    <w:p w:rsidR="00C22753" w:rsidRDefault="00C22753" w:rsidP="006B1070">
      <w:pPr>
        <w:rPr>
          <w:b/>
        </w:rPr>
      </w:pPr>
    </w:p>
    <w:p w:rsidR="00C22753" w:rsidRPr="00106B81" w:rsidRDefault="00C22753" w:rsidP="006B1070">
      <w:pPr>
        <w:rPr>
          <w:b/>
        </w:rPr>
      </w:pPr>
      <w:r w:rsidRPr="00106B81">
        <w:rPr>
          <w:b/>
        </w:rPr>
        <w:t>Rok akademicki rozpoczęcia cyklu nauczania 2014/2015  i  2015/2016 – studia stacjonarne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1843"/>
        <w:gridCol w:w="1984"/>
        <w:gridCol w:w="1581"/>
      </w:tblGrid>
      <w:tr w:rsidR="00C22753" w:rsidRPr="00BB6F1F" w:rsidTr="00DB075F">
        <w:tc>
          <w:tcPr>
            <w:tcW w:w="3652" w:type="dxa"/>
          </w:tcPr>
          <w:p w:rsidR="00C22753" w:rsidRPr="00BB6F1F" w:rsidRDefault="00C22753" w:rsidP="00DB075F">
            <w:pPr>
              <w:rPr>
                <w:sz w:val="22"/>
                <w:szCs w:val="22"/>
              </w:rPr>
            </w:pPr>
            <w:r w:rsidRPr="00BB6F1F">
              <w:rPr>
                <w:sz w:val="22"/>
                <w:szCs w:val="22"/>
              </w:rPr>
              <w:t>Nazwa modułu zajęć</w:t>
            </w:r>
          </w:p>
        </w:tc>
        <w:tc>
          <w:tcPr>
            <w:tcW w:w="1843" w:type="dxa"/>
          </w:tcPr>
          <w:p w:rsidR="00C22753" w:rsidRPr="00BB6F1F" w:rsidRDefault="00C22753" w:rsidP="00DB075F">
            <w:pPr>
              <w:rPr>
                <w:sz w:val="22"/>
                <w:szCs w:val="22"/>
              </w:rPr>
            </w:pPr>
            <w:r w:rsidRPr="00BB6F1F">
              <w:rPr>
                <w:sz w:val="22"/>
                <w:szCs w:val="22"/>
              </w:rPr>
              <w:t>Forma/formy zajęć</w:t>
            </w:r>
          </w:p>
        </w:tc>
        <w:tc>
          <w:tcPr>
            <w:tcW w:w="1984" w:type="dxa"/>
          </w:tcPr>
          <w:p w:rsidR="00C22753" w:rsidRPr="00BB6F1F" w:rsidRDefault="00C22753" w:rsidP="006B1070">
            <w:pPr>
              <w:jc w:val="center"/>
              <w:rPr>
                <w:sz w:val="22"/>
                <w:szCs w:val="22"/>
              </w:rPr>
            </w:pPr>
            <w:r w:rsidRPr="00BB6F1F">
              <w:rPr>
                <w:sz w:val="22"/>
                <w:szCs w:val="22"/>
              </w:rPr>
              <w:t>Łączna liczna godzin</w:t>
            </w:r>
          </w:p>
        </w:tc>
        <w:tc>
          <w:tcPr>
            <w:tcW w:w="1581" w:type="dxa"/>
          </w:tcPr>
          <w:p w:rsidR="00C22753" w:rsidRPr="00BB6F1F" w:rsidRDefault="00C22753" w:rsidP="00DB075F">
            <w:pPr>
              <w:jc w:val="center"/>
              <w:rPr>
                <w:sz w:val="22"/>
                <w:szCs w:val="22"/>
              </w:rPr>
            </w:pPr>
            <w:r w:rsidRPr="00BB6F1F">
              <w:rPr>
                <w:sz w:val="22"/>
                <w:szCs w:val="22"/>
              </w:rPr>
              <w:t>Liczba punktów ECTS</w:t>
            </w:r>
          </w:p>
        </w:tc>
      </w:tr>
      <w:tr w:rsidR="00C22753" w:rsidRPr="00F46050" w:rsidTr="00DB075F">
        <w:tc>
          <w:tcPr>
            <w:tcW w:w="3652" w:type="dxa"/>
          </w:tcPr>
          <w:p w:rsidR="00C22753" w:rsidRPr="001275EF" w:rsidRDefault="00C22753" w:rsidP="00DB075F">
            <w:pPr>
              <w:rPr>
                <w:b/>
                <w:sz w:val="22"/>
                <w:szCs w:val="22"/>
              </w:rPr>
            </w:pPr>
            <w:r w:rsidRPr="001275EF">
              <w:rPr>
                <w:b/>
                <w:sz w:val="22"/>
                <w:szCs w:val="22"/>
              </w:rPr>
              <w:t>Przedmioty podstawowe</w:t>
            </w:r>
          </w:p>
        </w:tc>
        <w:tc>
          <w:tcPr>
            <w:tcW w:w="1843" w:type="dxa"/>
          </w:tcPr>
          <w:p w:rsidR="00C22753" w:rsidRPr="001275EF" w:rsidRDefault="00C22753" w:rsidP="00DB075F">
            <w:pPr>
              <w:rPr>
                <w:b/>
                <w:sz w:val="22"/>
                <w:szCs w:val="22"/>
              </w:rPr>
            </w:pPr>
            <w:r w:rsidRPr="001275EF">
              <w:rPr>
                <w:b/>
                <w:sz w:val="22"/>
                <w:szCs w:val="22"/>
              </w:rPr>
              <w:t>Ćwiczenia praktyczne medyczne</w:t>
            </w:r>
          </w:p>
        </w:tc>
        <w:tc>
          <w:tcPr>
            <w:tcW w:w="1984" w:type="dxa"/>
            <w:vAlign w:val="center"/>
          </w:tcPr>
          <w:p w:rsidR="00C22753" w:rsidRPr="001275EF" w:rsidRDefault="00C22753" w:rsidP="00DB075F">
            <w:pPr>
              <w:jc w:val="center"/>
              <w:rPr>
                <w:b/>
                <w:sz w:val="22"/>
                <w:szCs w:val="22"/>
              </w:rPr>
            </w:pPr>
            <w:r>
              <w:rPr>
                <w:b/>
                <w:sz w:val="22"/>
                <w:szCs w:val="22"/>
              </w:rPr>
              <w:t>18</w:t>
            </w:r>
            <w:r w:rsidRPr="001275EF">
              <w:rPr>
                <w:b/>
                <w:sz w:val="22"/>
                <w:szCs w:val="22"/>
              </w:rPr>
              <w:t>0</w:t>
            </w:r>
          </w:p>
        </w:tc>
        <w:tc>
          <w:tcPr>
            <w:tcW w:w="1581" w:type="dxa"/>
            <w:vAlign w:val="center"/>
          </w:tcPr>
          <w:p w:rsidR="00C22753" w:rsidRPr="001275EF" w:rsidRDefault="00C22753" w:rsidP="00DB075F">
            <w:pPr>
              <w:jc w:val="center"/>
              <w:rPr>
                <w:b/>
                <w:sz w:val="22"/>
                <w:szCs w:val="22"/>
              </w:rPr>
            </w:pPr>
            <w:r>
              <w:rPr>
                <w:b/>
                <w:sz w:val="22"/>
                <w:szCs w:val="22"/>
              </w:rPr>
              <w:t>1</w:t>
            </w:r>
            <w:r w:rsidRPr="001275EF">
              <w:rPr>
                <w:b/>
                <w:sz w:val="22"/>
                <w:szCs w:val="22"/>
              </w:rPr>
              <w:t>1</w:t>
            </w:r>
          </w:p>
        </w:tc>
      </w:tr>
      <w:tr w:rsidR="00C22753" w:rsidRPr="00F46050" w:rsidTr="00DB075F">
        <w:tc>
          <w:tcPr>
            <w:tcW w:w="3652" w:type="dxa"/>
          </w:tcPr>
          <w:p w:rsidR="00C22753" w:rsidRPr="00917411" w:rsidRDefault="00C22753" w:rsidP="00DB075F">
            <w:pPr>
              <w:rPr>
                <w:sz w:val="22"/>
                <w:szCs w:val="22"/>
              </w:rPr>
            </w:pPr>
            <w:r>
              <w:rPr>
                <w:sz w:val="22"/>
                <w:szCs w:val="22"/>
              </w:rPr>
              <w:t xml:space="preserve">1.Kwalifikowana pierwsza pomoc medyczna </w:t>
            </w:r>
          </w:p>
        </w:tc>
        <w:tc>
          <w:tcPr>
            <w:tcW w:w="1843" w:type="dxa"/>
          </w:tcPr>
          <w:p w:rsidR="00C22753" w:rsidRPr="00917411" w:rsidRDefault="00C22753" w:rsidP="00DB075F">
            <w:pPr>
              <w:rPr>
                <w:sz w:val="22"/>
                <w:szCs w:val="22"/>
              </w:rPr>
            </w:pPr>
          </w:p>
        </w:tc>
        <w:tc>
          <w:tcPr>
            <w:tcW w:w="1984" w:type="dxa"/>
            <w:vAlign w:val="center"/>
          </w:tcPr>
          <w:p w:rsidR="00C22753" w:rsidRPr="00917411" w:rsidRDefault="00C22753" w:rsidP="00DB075F">
            <w:pPr>
              <w:jc w:val="center"/>
              <w:rPr>
                <w:sz w:val="22"/>
                <w:szCs w:val="22"/>
              </w:rPr>
            </w:pPr>
            <w:r>
              <w:rPr>
                <w:sz w:val="22"/>
                <w:szCs w:val="22"/>
              </w:rPr>
              <w:t>3</w:t>
            </w:r>
            <w:r w:rsidRPr="00917411">
              <w:rPr>
                <w:sz w:val="22"/>
                <w:szCs w:val="22"/>
              </w:rPr>
              <w:t>0</w:t>
            </w:r>
          </w:p>
        </w:tc>
        <w:tc>
          <w:tcPr>
            <w:tcW w:w="1581" w:type="dxa"/>
            <w:vAlign w:val="center"/>
          </w:tcPr>
          <w:p w:rsidR="00C22753" w:rsidRPr="00917411" w:rsidRDefault="00C22753" w:rsidP="00DB075F">
            <w:pPr>
              <w:jc w:val="center"/>
              <w:rPr>
                <w:sz w:val="22"/>
                <w:szCs w:val="22"/>
              </w:rPr>
            </w:pPr>
            <w:r>
              <w:rPr>
                <w:sz w:val="22"/>
                <w:szCs w:val="22"/>
              </w:rPr>
              <w:t>1</w:t>
            </w:r>
          </w:p>
        </w:tc>
      </w:tr>
      <w:tr w:rsidR="00C22753" w:rsidRPr="00106B81" w:rsidTr="00DB075F">
        <w:tc>
          <w:tcPr>
            <w:tcW w:w="3652" w:type="dxa"/>
            <w:vAlign w:val="center"/>
          </w:tcPr>
          <w:p w:rsidR="00C22753" w:rsidRPr="00106B81" w:rsidRDefault="00C22753" w:rsidP="00DB075F">
            <w:pPr>
              <w:rPr>
                <w:sz w:val="22"/>
                <w:szCs w:val="22"/>
              </w:rPr>
            </w:pPr>
            <w:r w:rsidRPr="00106B81">
              <w:rPr>
                <w:sz w:val="22"/>
                <w:szCs w:val="22"/>
              </w:rPr>
              <w:t>2. Anatomia prawidłowa człowieka</w:t>
            </w:r>
          </w:p>
        </w:tc>
        <w:tc>
          <w:tcPr>
            <w:tcW w:w="1843" w:type="dxa"/>
          </w:tcPr>
          <w:p w:rsidR="00C22753" w:rsidRPr="00106B81" w:rsidRDefault="00C22753" w:rsidP="00DB075F">
            <w:pPr>
              <w:rPr>
                <w:sz w:val="22"/>
                <w:szCs w:val="22"/>
              </w:rPr>
            </w:pPr>
            <w:r w:rsidRPr="00106B81">
              <w:rPr>
                <w:sz w:val="22"/>
                <w:szCs w:val="22"/>
              </w:rPr>
              <w:t>Ćwiczenia praktyczne</w:t>
            </w:r>
          </w:p>
        </w:tc>
        <w:tc>
          <w:tcPr>
            <w:tcW w:w="1984" w:type="dxa"/>
            <w:vAlign w:val="center"/>
          </w:tcPr>
          <w:p w:rsidR="00C22753" w:rsidRPr="00106B81" w:rsidRDefault="00C22753" w:rsidP="00DB075F">
            <w:pPr>
              <w:jc w:val="center"/>
              <w:rPr>
                <w:sz w:val="22"/>
                <w:szCs w:val="22"/>
              </w:rPr>
            </w:pPr>
            <w:r w:rsidRPr="00106B81">
              <w:rPr>
                <w:sz w:val="22"/>
                <w:szCs w:val="22"/>
              </w:rPr>
              <w:t>120</w:t>
            </w:r>
          </w:p>
        </w:tc>
        <w:tc>
          <w:tcPr>
            <w:tcW w:w="1581" w:type="dxa"/>
            <w:vAlign w:val="center"/>
          </w:tcPr>
          <w:p w:rsidR="00C22753" w:rsidRPr="00106B81" w:rsidRDefault="00C22753" w:rsidP="00DB075F">
            <w:pPr>
              <w:jc w:val="center"/>
              <w:rPr>
                <w:sz w:val="22"/>
                <w:szCs w:val="22"/>
              </w:rPr>
            </w:pPr>
            <w:r w:rsidRPr="00106B81">
              <w:rPr>
                <w:sz w:val="22"/>
                <w:szCs w:val="22"/>
              </w:rPr>
              <w:t>8</w:t>
            </w:r>
          </w:p>
        </w:tc>
      </w:tr>
      <w:tr w:rsidR="00C22753" w:rsidRPr="00106B81" w:rsidTr="00DB075F">
        <w:tc>
          <w:tcPr>
            <w:tcW w:w="3652" w:type="dxa"/>
          </w:tcPr>
          <w:p w:rsidR="00C22753" w:rsidRPr="00106B81" w:rsidRDefault="00C22753" w:rsidP="00DB075F">
            <w:pPr>
              <w:rPr>
                <w:sz w:val="22"/>
                <w:szCs w:val="22"/>
              </w:rPr>
            </w:pPr>
            <w:r w:rsidRPr="00106B81">
              <w:rPr>
                <w:sz w:val="22"/>
                <w:szCs w:val="22"/>
              </w:rPr>
              <w:t>3. Anatomia funkcjonalna/Badanie palpacyjne narządu ruchu (do wyboru)</w:t>
            </w:r>
          </w:p>
        </w:tc>
        <w:tc>
          <w:tcPr>
            <w:tcW w:w="1843" w:type="dxa"/>
          </w:tcPr>
          <w:p w:rsidR="00C22753" w:rsidRPr="00106B81" w:rsidRDefault="00C22753" w:rsidP="00DB075F">
            <w:pPr>
              <w:rPr>
                <w:sz w:val="22"/>
                <w:szCs w:val="22"/>
              </w:rPr>
            </w:pPr>
            <w:r w:rsidRPr="00106B81">
              <w:rPr>
                <w:sz w:val="22"/>
                <w:szCs w:val="22"/>
              </w:rPr>
              <w:t>Ćwiczenia praktyczne</w:t>
            </w:r>
          </w:p>
        </w:tc>
        <w:tc>
          <w:tcPr>
            <w:tcW w:w="1984" w:type="dxa"/>
            <w:vAlign w:val="center"/>
          </w:tcPr>
          <w:p w:rsidR="00C22753" w:rsidRPr="00106B81" w:rsidRDefault="00C22753" w:rsidP="00DB075F">
            <w:pPr>
              <w:jc w:val="center"/>
              <w:rPr>
                <w:sz w:val="22"/>
                <w:szCs w:val="22"/>
              </w:rPr>
            </w:pPr>
            <w:r w:rsidRPr="00106B81">
              <w:rPr>
                <w:sz w:val="22"/>
                <w:szCs w:val="22"/>
              </w:rPr>
              <w:t>30</w:t>
            </w:r>
          </w:p>
        </w:tc>
        <w:tc>
          <w:tcPr>
            <w:tcW w:w="1581" w:type="dxa"/>
            <w:vAlign w:val="center"/>
          </w:tcPr>
          <w:p w:rsidR="00C22753" w:rsidRPr="00106B81" w:rsidRDefault="00C22753" w:rsidP="00DB075F">
            <w:pPr>
              <w:jc w:val="center"/>
              <w:rPr>
                <w:sz w:val="22"/>
                <w:szCs w:val="22"/>
              </w:rPr>
            </w:pPr>
            <w:r w:rsidRPr="00106B81">
              <w:rPr>
                <w:sz w:val="22"/>
                <w:szCs w:val="22"/>
              </w:rPr>
              <w:t>2</w:t>
            </w:r>
          </w:p>
        </w:tc>
      </w:tr>
      <w:tr w:rsidR="00C22753" w:rsidRPr="00F46050" w:rsidTr="00DB075F">
        <w:tc>
          <w:tcPr>
            <w:tcW w:w="3652" w:type="dxa"/>
          </w:tcPr>
          <w:p w:rsidR="00C22753" w:rsidRPr="001275EF" w:rsidRDefault="00C22753" w:rsidP="00DB075F">
            <w:pPr>
              <w:rPr>
                <w:b/>
                <w:sz w:val="22"/>
                <w:szCs w:val="22"/>
              </w:rPr>
            </w:pPr>
            <w:r w:rsidRPr="001275EF">
              <w:rPr>
                <w:b/>
                <w:sz w:val="22"/>
                <w:szCs w:val="22"/>
              </w:rPr>
              <w:t>Przedmioty kierunkowe</w:t>
            </w:r>
          </w:p>
        </w:tc>
        <w:tc>
          <w:tcPr>
            <w:tcW w:w="1843" w:type="dxa"/>
          </w:tcPr>
          <w:p w:rsidR="00C22753" w:rsidRPr="001275EF" w:rsidRDefault="00C22753" w:rsidP="00DB075F">
            <w:pPr>
              <w:rPr>
                <w:b/>
                <w:sz w:val="22"/>
                <w:szCs w:val="22"/>
              </w:rPr>
            </w:pPr>
            <w:r w:rsidRPr="001275EF">
              <w:rPr>
                <w:b/>
                <w:sz w:val="22"/>
                <w:szCs w:val="22"/>
              </w:rPr>
              <w:t>Ćwiczenia praktyczne medyczne</w:t>
            </w:r>
          </w:p>
        </w:tc>
        <w:tc>
          <w:tcPr>
            <w:tcW w:w="1984" w:type="dxa"/>
            <w:vAlign w:val="center"/>
          </w:tcPr>
          <w:p w:rsidR="00C22753" w:rsidRPr="001275EF" w:rsidRDefault="00C22753" w:rsidP="00DB075F">
            <w:pPr>
              <w:jc w:val="center"/>
              <w:rPr>
                <w:b/>
                <w:sz w:val="22"/>
                <w:szCs w:val="22"/>
              </w:rPr>
            </w:pPr>
            <w:r>
              <w:rPr>
                <w:b/>
                <w:sz w:val="22"/>
                <w:szCs w:val="22"/>
              </w:rPr>
              <w:t>92</w:t>
            </w:r>
            <w:r w:rsidRPr="001275EF">
              <w:rPr>
                <w:b/>
                <w:sz w:val="22"/>
                <w:szCs w:val="22"/>
              </w:rPr>
              <w:t xml:space="preserve">5 </w:t>
            </w:r>
          </w:p>
        </w:tc>
        <w:tc>
          <w:tcPr>
            <w:tcW w:w="1581" w:type="dxa"/>
            <w:vAlign w:val="center"/>
          </w:tcPr>
          <w:p w:rsidR="00C22753" w:rsidRPr="001275EF" w:rsidRDefault="00C22753" w:rsidP="00DB075F">
            <w:pPr>
              <w:jc w:val="center"/>
              <w:rPr>
                <w:b/>
                <w:sz w:val="22"/>
                <w:szCs w:val="22"/>
              </w:rPr>
            </w:pPr>
            <w:r>
              <w:rPr>
                <w:b/>
                <w:sz w:val="22"/>
                <w:szCs w:val="22"/>
              </w:rPr>
              <w:t>4</w:t>
            </w:r>
            <w:r w:rsidRPr="001275EF">
              <w:rPr>
                <w:b/>
                <w:sz w:val="22"/>
                <w:szCs w:val="22"/>
              </w:rPr>
              <w:t>9</w:t>
            </w:r>
          </w:p>
        </w:tc>
      </w:tr>
      <w:tr w:rsidR="00C22753" w:rsidRPr="00F46050" w:rsidTr="00DB075F">
        <w:tc>
          <w:tcPr>
            <w:tcW w:w="3652" w:type="dxa"/>
          </w:tcPr>
          <w:p w:rsidR="00C22753" w:rsidRPr="00AE0F11" w:rsidRDefault="00C22753" w:rsidP="00DB075F">
            <w:pPr>
              <w:rPr>
                <w:sz w:val="22"/>
                <w:szCs w:val="22"/>
              </w:rPr>
            </w:pPr>
            <w:r>
              <w:rPr>
                <w:sz w:val="22"/>
                <w:szCs w:val="22"/>
              </w:rPr>
              <w:t xml:space="preserve">1. Kinezyterapia </w:t>
            </w:r>
          </w:p>
        </w:tc>
        <w:tc>
          <w:tcPr>
            <w:tcW w:w="1843" w:type="dxa"/>
          </w:tcPr>
          <w:p w:rsidR="00C22753" w:rsidRPr="001275EF" w:rsidRDefault="00C22753" w:rsidP="00DB075F">
            <w:pPr>
              <w:rPr>
                <w:b/>
                <w:sz w:val="22"/>
                <w:szCs w:val="22"/>
              </w:rPr>
            </w:pPr>
          </w:p>
        </w:tc>
        <w:tc>
          <w:tcPr>
            <w:tcW w:w="1984" w:type="dxa"/>
            <w:vAlign w:val="center"/>
          </w:tcPr>
          <w:p w:rsidR="00C22753" w:rsidRPr="00AE0F11" w:rsidRDefault="00C22753" w:rsidP="00DB075F">
            <w:pPr>
              <w:jc w:val="center"/>
              <w:rPr>
                <w:sz w:val="22"/>
                <w:szCs w:val="22"/>
              </w:rPr>
            </w:pPr>
            <w:r w:rsidRPr="00AE0F11">
              <w:rPr>
                <w:sz w:val="22"/>
                <w:szCs w:val="22"/>
              </w:rPr>
              <w:t>180</w:t>
            </w:r>
          </w:p>
        </w:tc>
        <w:tc>
          <w:tcPr>
            <w:tcW w:w="1581" w:type="dxa"/>
            <w:vAlign w:val="center"/>
          </w:tcPr>
          <w:p w:rsidR="00C22753" w:rsidRPr="00AE0F11" w:rsidRDefault="00C22753" w:rsidP="00DB075F">
            <w:pPr>
              <w:jc w:val="center"/>
              <w:rPr>
                <w:sz w:val="22"/>
                <w:szCs w:val="22"/>
              </w:rPr>
            </w:pPr>
            <w:r w:rsidRPr="00AE0F11">
              <w:rPr>
                <w:sz w:val="22"/>
                <w:szCs w:val="22"/>
              </w:rPr>
              <w:t>8</w:t>
            </w:r>
          </w:p>
        </w:tc>
      </w:tr>
      <w:tr w:rsidR="00C22753" w:rsidRPr="00F46050" w:rsidTr="00DB075F">
        <w:tc>
          <w:tcPr>
            <w:tcW w:w="3652" w:type="dxa"/>
          </w:tcPr>
          <w:p w:rsidR="00C22753" w:rsidRDefault="00C22753" w:rsidP="00DB075F">
            <w:pPr>
              <w:rPr>
                <w:sz w:val="22"/>
                <w:szCs w:val="22"/>
              </w:rPr>
            </w:pPr>
            <w:r>
              <w:rPr>
                <w:sz w:val="22"/>
                <w:szCs w:val="22"/>
              </w:rPr>
              <w:t>2. Trening siłowy w kinezyterapii/ trening wytrzymałościowy w kinezyterapii ( do wyboru)</w:t>
            </w:r>
          </w:p>
        </w:tc>
        <w:tc>
          <w:tcPr>
            <w:tcW w:w="1843" w:type="dxa"/>
          </w:tcPr>
          <w:p w:rsidR="00C22753" w:rsidRPr="001275EF" w:rsidRDefault="00C22753" w:rsidP="00DB075F">
            <w:pPr>
              <w:rPr>
                <w:b/>
                <w:sz w:val="22"/>
                <w:szCs w:val="22"/>
              </w:rPr>
            </w:pPr>
          </w:p>
        </w:tc>
        <w:tc>
          <w:tcPr>
            <w:tcW w:w="1984" w:type="dxa"/>
            <w:vAlign w:val="center"/>
          </w:tcPr>
          <w:p w:rsidR="00C22753" w:rsidRPr="00AE0F11" w:rsidRDefault="00C22753" w:rsidP="00DB075F">
            <w:pPr>
              <w:jc w:val="center"/>
              <w:rPr>
                <w:sz w:val="22"/>
                <w:szCs w:val="22"/>
              </w:rPr>
            </w:pPr>
            <w:r>
              <w:rPr>
                <w:sz w:val="22"/>
                <w:szCs w:val="22"/>
              </w:rPr>
              <w:t>30</w:t>
            </w:r>
          </w:p>
        </w:tc>
        <w:tc>
          <w:tcPr>
            <w:tcW w:w="1581" w:type="dxa"/>
            <w:vAlign w:val="center"/>
          </w:tcPr>
          <w:p w:rsidR="00C22753" w:rsidRPr="00AE0F11" w:rsidRDefault="00C22753" w:rsidP="00DB075F">
            <w:pPr>
              <w:jc w:val="center"/>
              <w:rPr>
                <w:sz w:val="22"/>
                <w:szCs w:val="22"/>
              </w:rPr>
            </w:pPr>
            <w:r>
              <w:rPr>
                <w:sz w:val="22"/>
                <w:szCs w:val="22"/>
              </w:rPr>
              <w:t>2</w:t>
            </w:r>
          </w:p>
        </w:tc>
      </w:tr>
      <w:tr w:rsidR="00C22753" w:rsidRPr="00F46050" w:rsidTr="00DB075F">
        <w:tc>
          <w:tcPr>
            <w:tcW w:w="3652" w:type="dxa"/>
          </w:tcPr>
          <w:p w:rsidR="00C22753" w:rsidRDefault="00C22753" w:rsidP="00DB075F">
            <w:pPr>
              <w:rPr>
                <w:sz w:val="22"/>
                <w:szCs w:val="22"/>
              </w:rPr>
            </w:pPr>
            <w:r>
              <w:rPr>
                <w:sz w:val="22"/>
                <w:szCs w:val="22"/>
              </w:rPr>
              <w:t xml:space="preserve">3.Fizykoterapia </w:t>
            </w:r>
          </w:p>
        </w:tc>
        <w:tc>
          <w:tcPr>
            <w:tcW w:w="1843" w:type="dxa"/>
          </w:tcPr>
          <w:p w:rsidR="00C22753" w:rsidRPr="001275EF" w:rsidRDefault="00C22753" w:rsidP="00DB075F">
            <w:pPr>
              <w:rPr>
                <w:b/>
                <w:sz w:val="22"/>
                <w:szCs w:val="22"/>
              </w:rPr>
            </w:pPr>
          </w:p>
        </w:tc>
        <w:tc>
          <w:tcPr>
            <w:tcW w:w="1984" w:type="dxa"/>
            <w:vAlign w:val="center"/>
          </w:tcPr>
          <w:p w:rsidR="00C22753" w:rsidRDefault="00C22753" w:rsidP="00DB075F">
            <w:pPr>
              <w:jc w:val="center"/>
              <w:rPr>
                <w:sz w:val="22"/>
                <w:szCs w:val="22"/>
              </w:rPr>
            </w:pPr>
            <w:r>
              <w:rPr>
                <w:sz w:val="22"/>
                <w:szCs w:val="22"/>
              </w:rPr>
              <w:t>150</w:t>
            </w:r>
          </w:p>
        </w:tc>
        <w:tc>
          <w:tcPr>
            <w:tcW w:w="1581" w:type="dxa"/>
            <w:vAlign w:val="center"/>
          </w:tcPr>
          <w:p w:rsidR="00C22753" w:rsidRDefault="00C22753" w:rsidP="00DB075F">
            <w:pPr>
              <w:jc w:val="center"/>
              <w:rPr>
                <w:sz w:val="22"/>
                <w:szCs w:val="22"/>
              </w:rPr>
            </w:pPr>
            <w:r>
              <w:rPr>
                <w:sz w:val="22"/>
                <w:szCs w:val="22"/>
              </w:rPr>
              <w:t>6</w:t>
            </w:r>
          </w:p>
        </w:tc>
      </w:tr>
      <w:tr w:rsidR="00C22753" w:rsidRPr="00F46050" w:rsidTr="00DB075F">
        <w:tc>
          <w:tcPr>
            <w:tcW w:w="3652" w:type="dxa"/>
          </w:tcPr>
          <w:p w:rsidR="00C22753" w:rsidRDefault="00C22753" w:rsidP="00DB075F">
            <w:pPr>
              <w:rPr>
                <w:sz w:val="22"/>
                <w:szCs w:val="22"/>
              </w:rPr>
            </w:pPr>
            <w:r>
              <w:rPr>
                <w:sz w:val="22"/>
                <w:szCs w:val="22"/>
              </w:rPr>
              <w:t>4. Masaż leczniczy</w:t>
            </w:r>
          </w:p>
        </w:tc>
        <w:tc>
          <w:tcPr>
            <w:tcW w:w="1843" w:type="dxa"/>
          </w:tcPr>
          <w:p w:rsidR="00C22753" w:rsidRPr="001275EF" w:rsidRDefault="00C22753" w:rsidP="00DB075F">
            <w:pPr>
              <w:rPr>
                <w:b/>
                <w:sz w:val="22"/>
                <w:szCs w:val="22"/>
              </w:rPr>
            </w:pPr>
          </w:p>
        </w:tc>
        <w:tc>
          <w:tcPr>
            <w:tcW w:w="1984" w:type="dxa"/>
            <w:vAlign w:val="center"/>
          </w:tcPr>
          <w:p w:rsidR="00C22753" w:rsidRDefault="00C22753" w:rsidP="00DB075F">
            <w:pPr>
              <w:jc w:val="center"/>
              <w:rPr>
                <w:sz w:val="22"/>
                <w:szCs w:val="22"/>
              </w:rPr>
            </w:pPr>
            <w:r>
              <w:rPr>
                <w:sz w:val="22"/>
                <w:szCs w:val="22"/>
              </w:rPr>
              <w:t>90</w:t>
            </w:r>
          </w:p>
        </w:tc>
        <w:tc>
          <w:tcPr>
            <w:tcW w:w="1581" w:type="dxa"/>
            <w:vAlign w:val="center"/>
          </w:tcPr>
          <w:p w:rsidR="00C22753" w:rsidRDefault="00C22753" w:rsidP="00DB075F">
            <w:pPr>
              <w:jc w:val="center"/>
              <w:rPr>
                <w:sz w:val="22"/>
                <w:szCs w:val="22"/>
              </w:rPr>
            </w:pPr>
            <w:r>
              <w:rPr>
                <w:sz w:val="22"/>
                <w:szCs w:val="22"/>
              </w:rPr>
              <w:t>4</w:t>
            </w:r>
          </w:p>
        </w:tc>
      </w:tr>
      <w:tr w:rsidR="00C22753" w:rsidRPr="00F46050" w:rsidTr="00DB075F">
        <w:tc>
          <w:tcPr>
            <w:tcW w:w="3652" w:type="dxa"/>
          </w:tcPr>
          <w:p w:rsidR="00C22753" w:rsidRDefault="00C22753" w:rsidP="00DB075F">
            <w:pPr>
              <w:rPr>
                <w:sz w:val="22"/>
                <w:szCs w:val="22"/>
              </w:rPr>
            </w:pPr>
            <w:r>
              <w:rPr>
                <w:sz w:val="22"/>
                <w:szCs w:val="22"/>
              </w:rPr>
              <w:t>5. Masaż segmentarny z elementami drenażu limfatycznego / masaż sportowy z elementami refleksoterapii (do wyboru )</w:t>
            </w:r>
          </w:p>
        </w:tc>
        <w:tc>
          <w:tcPr>
            <w:tcW w:w="1843" w:type="dxa"/>
          </w:tcPr>
          <w:p w:rsidR="00C22753" w:rsidRPr="001275EF" w:rsidRDefault="00C22753" w:rsidP="00DB075F">
            <w:pPr>
              <w:rPr>
                <w:b/>
                <w:sz w:val="22"/>
                <w:szCs w:val="22"/>
              </w:rPr>
            </w:pPr>
          </w:p>
        </w:tc>
        <w:tc>
          <w:tcPr>
            <w:tcW w:w="1984" w:type="dxa"/>
            <w:vAlign w:val="center"/>
          </w:tcPr>
          <w:p w:rsidR="00C22753" w:rsidRDefault="00C22753" w:rsidP="00DB075F">
            <w:pPr>
              <w:jc w:val="center"/>
              <w:rPr>
                <w:sz w:val="22"/>
                <w:szCs w:val="22"/>
              </w:rPr>
            </w:pPr>
            <w:r>
              <w:rPr>
                <w:sz w:val="22"/>
                <w:szCs w:val="22"/>
              </w:rPr>
              <w:t>30</w:t>
            </w:r>
          </w:p>
        </w:tc>
        <w:tc>
          <w:tcPr>
            <w:tcW w:w="1581" w:type="dxa"/>
            <w:vAlign w:val="center"/>
          </w:tcPr>
          <w:p w:rsidR="00C22753" w:rsidRDefault="00C22753" w:rsidP="00DB075F">
            <w:pPr>
              <w:jc w:val="center"/>
              <w:rPr>
                <w:sz w:val="22"/>
                <w:szCs w:val="22"/>
              </w:rPr>
            </w:pPr>
            <w:r>
              <w:rPr>
                <w:sz w:val="22"/>
                <w:szCs w:val="22"/>
              </w:rPr>
              <w:t>2</w:t>
            </w:r>
          </w:p>
        </w:tc>
      </w:tr>
      <w:tr w:rsidR="00C22753" w:rsidRPr="00106B81" w:rsidTr="00DB075F">
        <w:tc>
          <w:tcPr>
            <w:tcW w:w="3652" w:type="dxa"/>
            <w:vAlign w:val="center"/>
          </w:tcPr>
          <w:p w:rsidR="00C22753" w:rsidRPr="00106B81" w:rsidRDefault="00C22753" w:rsidP="00DB075F">
            <w:pPr>
              <w:rPr>
                <w:sz w:val="22"/>
                <w:szCs w:val="22"/>
              </w:rPr>
            </w:pPr>
            <w:r w:rsidRPr="00106B81">
              <w:rPr>
                <w:sz w:val="22"/>
                <w:szCs w:val="22"/>
              </w:rPr>
              <w:t>6. Terapia manualna</w:t>
            </w:r>
          </w:p>
        </w:tc>
        <w:tc>
          <w:tcPr>
            <w:tcW w:w="1843" w:type="dxa"/>
          </w:tcPr>
          <w:p w:rsidR="00C22753" w:rsidRPr="00106B81" w:rsidRDefault="00C22753" w:rsidP="00DB075F">
            <w:pPr>
              <w:rPr>
                <w:b/>
                <w:sz w:val="22"/>
                <w:szCs w:val="22"/>
              </w:rPr>
            </w:pPr>
            <w:r w:rsidRPr="00106B81">
              <w:rPr>
                <w:sz w:val="22"/>
                <w:szCs w:val="22"/>
              </w:rPr>
              <w:t>Ćwiczenia praktyczne</w:t>
            </w:r>
          </w:p>
        </w:tc>
        <w:tc>
          <w:tcPr>
            <w:tcW w:w="1984" w:type="dxa"/>
            <w:vAlign w:val="center"/>
          </w:tcPr>
          <w:p w:rsidR="00C22753" w:rsidRPr="00106B81" w:rsidRDefault="00C22753" w:rsidP="00DB075F">
            <w:pPr>
              <w:jc w:val="center"/>
              <w:rPr>
                <w:sz w:val="22"/>
                <w:szCs w:val="22"/>
              </w:rPr>
            </w:pPr>
            <w:r w:rsidRPr="00106B81">
              <w:rPr>
                <w:sz w:val="22"/>
                <w:szCs w:val="22"/>
              </w:rPr>
              <w:t>45</w:t>
            </w:r>
          </w:p>
        </w:tc>
        <w:tc>
          <w:tcPr>
            <w:tcW w:w="1581" w:type="dxa"/>
            <w:vAlign w:val="center"/>
          </w:tcPr>
          <w:p w:rsidR="00C22753" w:rsidRPr="00106B81" w:rsidRDefault="00C22753" w:rsidP="00DB075F">
            <w:pPr>
              <w:jc w:val="center"/>
              <w:rPr>
                <w:sz w:val="22"/>
                <w:szCs w:val="22"/>
              </w:rPr>
            </w:pPr>
            <w:r w:rsidRPr="00106B81">
              <w:rPr>
                <w:sz w:val="22"/>
                <w:szCs w:val="22"/>
              </w:rPr>
              <w:t>2</w:t>
            </w:r>
          </w:p>
        </w:tc>
      </w:tr>
      <w:tr w:rsidR="00C22753" w:rsidRPr="00F46050" w:rsidTr="00DB075F">
        <w:tc>
          <w:tcPr>
            <w:tcW w:w="3652" w:type="dxa"/>
          </w:tcPr>
          <w:p w:rsidR="00C22753" w:rsidRDefault="00C22753" w:rsidP="00DB075F">
            <w:pPr>
              <w:rPr>
                <w:sz w:val="22"/>
                <w:szCs w:val="22"/>
              </w:rPr>
            </w:pPr>
            <w:r>
              <w:rPr>
                <w:sz w:val="22"/>
                <w:szCs w:val="22"/>
              </w:rPr>
              <w:t xml:space="preserve">7.Fizjoterapia kliniczna w dysfunkcjach narządu ruchu w ortopedii i traumatologii </w:t>
            </w:r>
          </w:p>
        </w:tc>
        <w:tc>
          <w:tcPr>
            <w:tcW w:w="1843" w:type="dxa"/>
          </w:tcPr>
          <w:p w:rsidR="00C22753" w:rsidRPr="001275EF" w:rsidRDefault="00C22753" w:rsidP="00DB075F">
            <w:pPr>
              <w:rPr>
                <w:b/>
                <w:sz w:val="22"/>
                <w:szCs w:val="22"/>
              </w:rPr>
            </w:pPr>
          </w:p>
        </w:tc>
        <w:tc>
          <w:tcPr>
            <w:tcW w:w="1984" w:type="dxa"/>
            <w:vAlign w:val="center"/>
          </w:tcPr>
          <w:p w:rsidR="00C22753" w:rsidRDefault="00C22753" w:rsidP="00DB075F">
            <w:pPr>
              <w:jc w:val="center"/>
              <w:rPr>
                <w:sz w:val="22"/>
                <w:szCs w:val="22"/>
              </w:rPr>
            </w:pPr>
            <w:r>
              <w:rPr>
                <w:sz w:val="22"/>
                <w:szCs w:val="22"/>
              </w:rPr>
              <w:t>90</w:t>
            </w:r>
          </w:p>
        </w:tc>
        <w:tc>
          <w:tcPr>
            <w:tcW w:w="1581" w:type="dxa"/>
            <w:vAlign w:val="center"/>
          </w:tcPr>
          <w:p w:rsidR="00C22753" w:rsidRDefault="00C22753" w:rsidP="00DB075F">
            <w:pPr>
              <w:jc w:val="center"/>
              <w:rPr>
                <w:sz w:val="22"/>
                <w:szCs w:val="22"/>
              </w:rPr>
            </w:pPr>
            <w:r>
              <w:rPr>
                <w:sz w:val="22"/>
                <w:szCs w:val="22"/>
              </w:rPr>
              <w:t>6</w:t>
            </w:r>
          </w:p>
        </w:tc>
      </w:tr>
      <w:tr w:rsidR="00C22753" w:rsidRPr="00F46050" w:rsidTr="00DB075F">
        <w:tc>
          <w:tcPr>
            <w:tcW w:w="3652" w:type="dxa"/>
          </w:tcPr>
          <w:p w:rsidR="00C22753" w:rsidRDefault="00C22753" w:rsidP="00DB075F">
            <w:pPr>
              <w:rPr>
                <w:sz w:val="22"/>
                <w:szCs w:val="22"/>
              </w:rPr>
            </w:pPr>
            <w:r>
              <w:rPr>
                <w:sz w:val="22"/>
                <w:szCs w:val="22"/>
              </w:rPr>
              <w:t>8. Fizjoterapia kliniczna w dysfunkcjach narządu ruchu w neurologii i neurochirurgii</w:t>
            </w:r>
          </w:p>
        </w:tc>
        <w:tc>
          <w:tcPr>
            <w:tcW w:w="1843" w:type="dxa"/>
          </w:tcPr>
          <w:p w:rsidR="00C22753" w:rsidRPr="001275EF" w:rsidRDefault="00C22753" w:rsidP="00DB075F">
            <w:pPr>
              <w:rPr>
                <w:b/>
                <w:sz w:val="22"/>
                <w:szCs w:val="22"/>
              </w:rPr>
            </w:pPr>
          </w:p>
        </w:tc>
        <w:tc>
          <w:tcPr>
            <w:tcW w:w="1984" w:type="dxa"/>
            <w:vAlign w:val="center"/>
          </w:tcPr>
          <w:p w:rsidR="00C22753" w:rsidRDefault="00C22753" w:rsidP="00DB075F">
            <w:pPr>
              <w:jc w:val="center"/>
              <w:rPr>
                <w:sz w:val="22"/>
                <w:szCs w:val="22"/>
              </w:rPr>
            </w:pPr>
            <w:r>
              <w:rPr>
                <w:sz w:val="22"/>
                <w:szCs w:val="22"/>
              </w:rPr>
              <w:t>90</w:t>
            </w:r>
          </w:p>
        </w:tc>
        <w:tc>
          <w:tcPr>
            <w:tcW w:w="1581" w:type="dxa"/>
            <w:vAlign w:val="center"/>
          </w:tcPr>
          <w:p w:rsidR="00C22753" w:rsidRDefault="00C22753" w:rsidP="00DB075F">
            <w:pPr>
              <w:jc w:val="center"/>
              <w:rPr>
                <w:sz w:val="22"/>
                <w:szCs w:val="22"/>
              </w:rPr>
            </w:pPr>
            <w:r>
              <w:rPr>
                <w:sz w:val="22"/>
                <w:szCs w:val="22"/>
              </w:rPr>
              <w:t>6</w:t>
            </w:r>
          </w:p>
        </w:tc>
      </w:tr>
      <w:tr w:rsidR="00C22753" w:rsidRPr="00F46050" w:rsidTr="00DB075F">
        <w:tc>
          <w:tcPr>
            <w:tcW w:w="3652" w:type="dxa"/>
          </w:tcPr>
          <w:p w:rsidR="00C22753" w:rsidRDefault="00C22753" w:rsidP="00DB075F">
            <w:pPr>
              <w:rPr>
                <w:sz w:val="22"/>
                <w:szCs w:val="22"/>
              </w:rPr>
            </w:pPr>
            <w:r>
              <w:rPr>
                <w:sz w:val="22"/>
                <w:szCs w:val="22"/>
              </w:rPr>
              <w:t>9. Fizjoterapia w neurochirurgii/ w udarze mózgu</w:t>
            </w:r>
          </w:p>
        </w:tc>
        <w:tc>
          <w:tcPr>
            <w:tcW w:w="1843" w:type="dxa"/>
          </w:tcPr>
          <w:p w:rsidR="00C22753" w:rsidRPr="001275EF" w:rsidRDefault="00C22753" w:rsidP="00DB075F">
            <w:pPr>
              <w:rPr>
                <w:b/>
                <w:sz w:val="22"/>
                <w:szCs w:val="22"/>
              </w:rPr>
            </w:pPr>
          </w:p>
        </w:tc>
        <w:tc>
          <w:tcPr>
            <w:tcW w:w="1984" w:type="dxa"/>
            <w:vAlign w:val="center"/>
          </w:tcPr>
          <w:p w:rsidR="00C22753" w:rsidRDefault="00C22753" w:rsidP="00DB075F">
            <w:pPr>
              <w:jc w:val="center"/>
              <w:rPr>
                <w:sz w:val="22"/>
                <w:szCs w:val="22"/>
              </w:rPr>
            </w:pPr>
            <w:r>
              <w:rPr>
                <w:sz w:val="22"/>
                <w:szCs w:val="22"/>
              </w:rPr>
              <w:t>30</w:t>
            </w:r>
          </w:p>
        </w:tc>
        <w:tc>
          <w:tcPr>
            <w:tcW w:w="1581" w:type="dxa"/>
            <w:vAlign w:val="center"/>
          </w:tcPr>
          <w:p w:rsidR="00C22753" w:rsidRDefault="00C22753" w:rsidP="00DB075F">
            <w:pPr>
              <w:jc w:val="center"/>
              <w:rPr>
                <w:sz w:val="22"/>
                <w:szCs w:val="22"/>
              </w:rPr>
            </w:pPr>
            <w:r>
              <w:rPr>
                <w:sz w:val="22"/>
                <w:szCs w:val="22"/>
              </w:rPr>
              <w:t>3</w:t>
            </w:r>
          </w:p>
        </w:tc>
      </w:tr>
      <w:tr w:rsidR="00C22753" w:rsidRPr="00F46050" w:rsidTr="00DB075F">
        <w:tc>
          <w:tcPr>
            <w:tcW w:w="3652" w:type="dxa"/>
          </w:tcPr>
          <w:p w:rsidR="00C22753" w:rsidRDefault="00C22753" w:rsidP="00DB075F">
            <w:pPr>
              <w:rPr>
                <w:sz w:val="22"/>
                <w:szCs w:val="22"/>
              </w:rPr>
            </w:pPr>
            <w:r>
              <w:rPr>
                <w:sz w:val="22"/>
                <w:szCs w:val="22"/>
              </w:rPr>
              <w:t xml:space="preserve">10. Fizjoterapia kliniczna w chorobach narządów wewnętrznych w onkologii </w:t>
            </w:r>
          </w:p>
        </w:tc>
        <w:tc>
          <w:tcPr>
            <w:tcW w:w="1843" w:type="dxa"/>
          </w:tcPr>
          <w:p w:rsidR="00C22753" w:rsidRPr="001275EF" w:rsidRDefault="00C22753" w:rsidP="00DB075F">
            <w:pPr>
              <w:rPr>
                <w:b/>
                <w:sz w:val="22"/>
                <w:szCs w:val="22"/>
              </w:rPr>
            </w:pPr>
          </w:p>
        </w:tc>
        <w:tc>
          <w:tcPr>
            <w:tcW w:w="1984" w:type="dxa"/>
            <w:vAlign w:val="center"/>
          </w:tcPr>
          <w:p w:rsidR="00C22753" w:rsidRDefault="00C22753" w:rsidP="00DB075F">
            <w:pPr>
              <w:jc w:val="center"/>
              <w:rPr>
                <w:sz w:val="22"/>
                <w:szCs w:val="22"/>
              </w:rPr>
            </w:pPr>
            <w:r>
              <w:rPr>
                <w:sz w:val="22"/>
                <w:szCs w:val="22"/>
              </w:rPr>
              <w:t>45</w:t>
            </w:r>
          </w:p>
        </w:tc>
        <w:tc>
          <w:tcPr>
            <w:tcW w:w="1581" w:type="dxa"/>
            <w:vAlign w:val="center"/>
          </w:tcPr>
          <w:p w:rsidR="00C22753" w:rsidRDefault="00C22753" w:rsidP="00DB075F">
            <w:pPr>
              <w:jc w:val="center"/>
              <w:rPr>
                <w:sz w:val="22"/>
                <w:szCs w:val="22"/>
              </w:rPr>
            </w:pPr>
            <w:r>
              <w:rPr>
                <w:sz w:val="22"/>
                <w:szCs w:val="22"/>
              </w:rPr>
              <w:t>2</w:t>
            </w:r>
          </w:p>
        </w:tc>
      </w:tr>
      <w:tr w:rsidR="00C22753" w:rsidRPr="00106B81" w:rsidTr="00DB075F">
        <w:tc>
          <w:tcPr>
            <w:tcW w:w="3652" w:type="dxa"/>
          </w:tcPr>
          <w:p w:rsidR="00C22753" w:rsidRPr="00106B81" w:rsidRDefault="00C22753" w:rsidP="00DB075F">
            <w:pPr>
              <w:rPr>
                <w:sz w:val="22"/>
                <w:szCs w:val="22"/>
              </w:rPr>
            </w:pPr>
            <w:r w:rsidRPr="00106B81">
              <w:rPr>
                <w:sz w:val="22"/>
                <w:szCs w:val="22"/>
              </w:rPr>
              <w:t>11. Fizjoterapia kliniczna w chorobach narządów wewnętrznych w kardiologii i pulmonologii</w:t>
            </w:r>
          </w:p>
        </w:tc>
        <w:tc>
          <w:tcPr>
            <w:tcW w:w="1843" w:type="dxa"/>
          </w:tcPr>
          <w:p w:rsidR="00C22753" w:rsidRPr="00106B81" w:rsidRDefault="00C22753" w:rsidP="00DB075F">
            <w:pPr>
              <w:rPr>
                <w:b/>
                <w:sz w:val="22"/>
                <w:szCs w:val="22"/>
              </w:rPr>
            </w:pPr>
            <w:r w:rsidRPr="00106B81">
              <w:rPr>
                <w:sz w:val="22"/>
                <w:szCs w:val="22"/>
              </w:rPr>
              <w:t>Ćwiczenia praktyczne</w:t>
            </w:r>
          </w:p>
        </w:tc>
        <w:tc>
          <w:tcPr>
            <w:tcW w:w="1984" w:type="dxa"/>
            <w:vAlign w:val="center"/>
          </w:tcPr>
          <w:p w:rsidR="00C22753" w:rsidRPr="00106B81" w:rsidRDefault="00C22753" w:rsidP="00DB075F">
            <w:pPr>
              <w:jc w:val="center"/>
              <w:rPr>
                <w:sz w:val="22"/>
                <w:szCs w:val="22"/>
              </w:rPr>
            </w:pPr>
            <w:r w:rsidRPr="00106B81">
              <w:rPr>
                <w:sz w:val="22"/>
                <w:szCs w:val="22"/>
              </w:rPr>
              <w:t>30</w:t>
            </w:r>
          </w:p>
        </w:tc>
        <w:tc>
          <w:tcPr>
            <w:tcW w:w="1581" w:type="dxa"/>
            <w:vAlign w:val="center"/>
          </w:tcPr>
          <w:p w:rsidR="00C22753" w:rsidRPr="00106B81" w:rsidRDefault="00C22753" w:rsidP="00DB075F">
            <w:pPr>
              <w:jc w:val="center"/>
              <w:rPr>
                <w:sz w:val="22"/>
                <w:szCs w:val="22"/>
              </w:rPr>
            </w:pPr>
            <w:r w:rsidRPr="00106B81">
              <w:rPr>
                <w:sz w:val="22"/>
                <w:szCs w:val="22"/>
              </w:rPr>
              <w:t>2</w:t>
            </w:r>
          </w:p>
        </w:tc>
      </w:tr>
      <w:tr w:rsidR="00C22753" w:rsidRPr="00106B81" w:rsidTr="00DB075F">
        <w:tc>
          <w:tcPr>
            <w:tcW w:w="3652" w:type="dxa"/>
          </w:tcPr>
          <w:p w:rsidR="00C22753" w:rsidRPr="00106B81" w:rsidRDefault="00C22753" w:rsidP="00DB075F">
            <w:pPr>
              <w:rPr>
                <w:sz w:val="22"/>
                <w:szCs w:val="22"/>
              </w:rPr>
            </w:pPr>
            <w:r w:rsidRPr="00106B81">
              <w:rPr>
                <w:sz w:val="22"/>
                <w:szCs w:val="22"/>
              </w:rPr>
              <w:t>12. Fizjoterapia kliniczna w chorobach narządów wewnętrznych w geriatrii</w:t>
            </w:r>
          </w:p>
        </w:tc>
        <w:tc>
          <w:tcPr>
            <w:tcW w:w="1843" w:type="dxa"/>
          </w:tcPr>
          <w:p w:rsidR="00C22753" w:rsidRPr="00106B81" w:rsidRDefault="00C22753" w:rsidP="00DB075F">
            <w:pPr>
              <w:rPr>
                <w:b/>
                <w:sz w:val="22"/>
                <w:szCs w:val="22"/>
              </w:rPr>
            </w:pPr>
            <w:r w:rsidRPr="00106B81">
              <w:rPr>
                <w:sz w:val="22"/>
                <w:szCs w:val="22"/>
              </w:rPr>
              <w:t>Ćwiczenia praktyczne</w:t>
            </w:r>
          </w:p>
        </w:tc>
        <w:tc>
          <w:tcPr>
            <w:tcW w:w="1984" w:type="dxa"/>
            <w:vAlign w:val="center"/>
          </w:tcPr>
          <w:p w:rsidR="00C22753" w:rsidRPr="00106B81" w:rsidRDefault="00C22753" w:rsidP="00DB075F">
            <w:pPr>
              <w:jc w:val="center"/>
              <w:rPr>
                <w:sz w:val="22"/>
                <w:szCs w:val="22"/>
              </w:rPr>
            </w:pPr>
            <w:r w:rsidRPr="00106B81">
              <w:rPr>
                <w:sz w:val="22"/>
                <w:szCs w:val="22"/>
              </w:rPr>
              <w:t>40</w:t>
            </w:r>
          </w:p>
        </w:tc>
        <w:tc>
          <w:tcPr>
            <w:tcW w:w="1581" w:type="dxa"/>
            <w:vAlign w:val="center"/>
          </w:tcPr>
          <w:p w:rsidR="00C22753" w:rsidRPr="00106B81" w:rsidRDefault="00C22753" w:rsidP="00DB075F">
            <w:pPr>
              <w:jc w:val="center"/>
              <w:rPr>
                <w:sz w:val="22"/>
                <w:szCs w:val="22"/>
              </w:rPr>
            </w:pPr>
            <w:r w:rsidRPr="00106B81">
              <w:rPr>
                <w:sz w:val="22"/>
                <w:szCs w:val="22"/>
              </w:rPr>
              <w:t>2</w:t>
            </w:r>
          </w:p>
        </w:tc>
      </w:tr>
      <w:tr w:rsidR="00C22753" w:rsidRPr="00106B81" w:rsidTr="00DB075F">
        <w:tc>
          <w:tcPr>
            <w:tcW w:w="3652" w:type="dxa"/>
          </w:tcPr>
          <w:p w:rsidR="00C22753" w:rsidRPr="00106B81" w:rsidRDefault="00C22753" w:rsidP="00DB075F">
            <w:pPr>
              <w:rPr>
                <w:sz w:val="22"/>
                <w:szCs w:val="22"/>
              </w:rPr>
            </w:pPr>
            <w:r w:rsidRPr="00106B81">
              <w:rPr>
                <w:sz w:val="22"/>
                <w:szCs w:val="22"/>
              </w:rPr>
              <w:t>13. Fizjoterapia kliniczna w chorobach narządów wewnętrznych w chirurgii</w:t>
            </w:r>
          </w:p>
        </w:tc>
        <w:tc>
          <w:tcPr>
            <w:tcW w:w="1843" w:type="dxa"/>
          </w:tcPr>
          <w:p w:rsidR="00C22753" w:rsidRPr="00106B81" w:rsidRDefault="00C22753" w:rsidP="00DB075F">
            <w:pPr>
              <w:rPr>
                <w:b/>
                <w:sz w:val="22"/>
                <w:szCs w:val="22"/>
              </w:rPr>
            </w:pPr>
            <w:r w:rsidRPr="00106B81">
              <w:rPr>
                <w:sz w:val="22"/>
                <w:szCs w:val="22"/>
              </w:rPr>
              <w:t>Ćwiczenia praktyczne</w:t>
            </w:r>
          </w:p>
        </w:tc>
        <w:tc>
          <w:tcPr>
            <w:tcW w:w="1984" w:type="dxa"/>
            <w:vAlign w:val="center"/>
          </w:tcPr>
          <w:p w:rsidR="00C22753" w:rsidRPr="00106B81" w:rsidRDefault="00C22753" w:rsidP="00DB075F">
            <w:pPr>
              <w:jc w:val="center"/>
              <w:rPr>
                <w:sz w:val="22"/>
                <w:szCs w:val="22"/>
              </w:rPr>
            </w:pPr>
            <w:r w:rsidRPr="00106B81">
              <w:rPr>
                <w:sz w:val="22"/>
                <w:szCs w:val="22"/>
              </w:rPr>
              <w:t>15</w:t>
            </w:r>
          </w:p>
        </w:tc>
        <w:tc>
          <w:tcPr>
            <w:tcW w:w="1581" w:type="dxa"/>
            <w:vAlign w:val="center"/>
          </w:tcPr>
          <w:p w:rsidR="00C22753" w:rsidRPr="00106B81" w:rsidRDefault="00C22753" w:rsidP="00DB075F">
            <w:pPr>
              <w:jc w:val="center"/>
              <w:rPr>
                <w:sz w:val="22"/>
                <w:szCs w:val="22"/>
              </w:rPr>
            </w:pPr>
            <w:r w:rsidRPr="00106B81">
              <w:rPr>
                <w:sz w:val="22"/>
                <w:szCs w:val="22"/>
              </w:rPr>
              <w:t>1</w:t>
            </w:r>
          </w:p>
        </w:tc>
      </w:tr>
      <w:tr w:rsidR="00C22753" w:rsidRPr="00106B81" w:rsidTr="00DB075F">
        <w:tc>
          <w:tcPr>
            <w:tcW w:w="3652" w:type="dxa"/>
          </w:tcPr>
          <w:p w:rsidR="00C22753" w:rsidRPr="00106B81" w:rsidRDefault="00C22753" w:rsidP="00DB075F">
            <w:pPr>
              <w:rPr>
                <w:sz w:val="22"/>
                <w:szCs w:val="22"/>
              </w:rPr>
            </w:pPr>
            <w:r w:rsidRPr="00106B81">
              <w:rPr>
                <w:sz w:val="22"/>
                <w:szCs w:val="22"/>
              </w:rPr>
              <w:t>14. Fizjoterapia kliniczna w chorobach narządów wewnętrznych w pediatrii</w:t>
            </w:r>
          </w:p>
        </w:tc>
        <w:tc>
          <w:tcPr>
            <w:tcW w:w="1843" w:type="dxa"/>
          </w:tcPr>
          <w:p w:rsidR="00C22753" w:rsidRPr="00106B81" w:rsidRDefault="00C22753" w:rsidP="00DB075F">
            <w:pPr>
              <w:rPr>
                <w:b/>
                <w:sz w:val="22"/>
                <w:szCs w:val="22"/>
              </w:rPr>
            </w:pPr>
            <w:r w:rsidRPr="00106B81">
              <w:rPr>
                <w:sz w:val="22"/>
                <w:szCs w:val="22"/>
              </w:rPr>
              <w:t>Ćwiczenia praktyczne</w:t>
            </w:r>
          </w:p>
        </w:tc>
        <w:tc>
          <w:tcPr>
            <w:tcW w:w="1984" w:type="dxa"/>
            <w:vAlign w:val="center"/>
          </w:tcPr>
          <w:p w:rsidR="00C22753" w:rsidRPr="00106B81" w:rsidRDefault="00C22753" w:rsidP="00DB075F">
            <w:pPr>
              <w:jc w:val="center"/>
              <w:rPr>
                <w:sz w:val="22"/>
                <w:szCs w:val="22"/>
              </w:rPr>
            </w:pPr>
            <w:r w:rsidRPr="00106B81">
              <w:rPr>
                <w:sz w:val="22"/>
                <w:szCs w:val="22"/>
              </w:rPr>
              <w:t>45</w:t>
            </w:r>
          </w:p>
        </w:tc>
        <w:tc>
          <w:tcPr>
            <w:tcW w:w="1581" w:type="dxa"/>
            <w:vAlign w:val="center"/>
          </w:tcPr>
          <w:p w:rsidR="00C22753" w:rsidRPr="00106B81" w:rsidRDefault="00C22753" w:rsidP="00DB075F">
            <w:pPr>
              <w:jc w:val="center"/>
              <w:rPr>
                <w:sz w:val="22"/>
                <w:szCs w:val="22"/>
              </w:rPr>
            </w:pPr>
            <w:r w:rsidRPr="00106B81">
              <w:rPr>
                <w:sz w:val="22"/>
                <w:szCs w:val="22"/>
              </w:rPr>
              <w:t>2</w:t>
            </w:r>
          </w:p>
        </w:tc>
      </w:tr>
      <w:tr w:rsidR="00C22753" w:rsidRPr="00106B81" w:rsidTr="00DB075F">
        <w:tc>
          <w:tcPr>
            <w:tcW w:w="3652" w:type="dxa"/>
          </w:tcPr>
          <w:p w:rsidR="00C22753" w:rsidRPr="00106B81" w:rsidRDefault="00C22753" w:rsidP="00DB075F">
            <w:pPr>
              <w:rPr>
                <w:sz w:val="22"/>
                <w:szCs w:val="22"/>
              </w:rPr>
            </w:pPr>
            <w:r w:rsidRPr="00106B81">
              <w:rPr>
                <w:sz w:val="22"/>
                <w:szCs w:val="22"/>
              </w:rPr>
              <w:t>15. Fizjoterapia kliniczna w chorobach narządów wewnętrznych w medycynie paliatywnej</w:t>
            </w:r>
          </w:p>
        </w:tc>
        <w:tc>
          <w:tcPr>
            <w:tcW w:w="1843" w:type="dxa"/>
          </w:tcPr>
          <w:p w:rsidR="00C22753" w:rsidRPr="00106B81" w:rsidRDefault="00C22753" w:rsidP="00DB075F">
            <w:pPr>
              <w:rPr>
                <w:b/>
                <w:sz w:val="22"/>
                <w:szCs w:val="22"/>
              </w:rPr>
            </w:pPr>
            <w:r w:rsidRPr="00106B81">
              <w:rPr>
                <w:sz w:val="22"/>
                <w:szCs w:val="22"/>
              </w:rPr>
              <w:t>Ćwiczenia praktyczne</w:t>
            </w:r>
          </w:p>
        </w:tc>
        <w:tc>
          <w:tcPr>
            <w:tcW w:w="1984" w:type="dxa"/>
            <w:vAlign w:val="center"/>
          </w:tcPr>
          <w:p w:rsidR="00C22753" w:rsidRPr="00106B81" w:rsidRDefault="00C22753" w:rsidP="00DB075F">
            <w:pPr>
              <w:jc w:val="center"/>
              <w:rPr>
                <w:sz w:val="22"/>
                <w:szCs w:val="22"/>
              </w:rPr>
            </w:pPr>
            <w:r w:rsidRPr="00106B81">
              <w:rPr>
                <w:sz w:val="22"/>
                <w:szCs w:val="22"/>
              </w:rPr>
              <w:t>15</w:t>
            </w:r>
          </w:p>
        </w:tc>
        <w:tc>
          <w:tcPr>
            <w:tcW w:w="1581" w:type="dxa"/>
            <w:vAlign w:val="center"/>
          </w:tcPr>
          <w:p w:rsidR="00C22753" w:rsidRPr="00106B81" w:rsidRDefault="00C22753" w:rsidP="00DB075F">
            <w:pPr>
              <w:jc w:val="center"/>
              <w:rPr>
                <w:sz w:val="22"/>
                <w:szCs w:val="22"/>
              </w:rPr>
            </w:pPr>
            <w:r w:rsidRPr="00106B81">
              <w:rPr>
                <w:sz w:val="22"/>
                <w:szCs w:val="22"/>
              </w:rPr>
              <w:t>1</w:t>
            </w:r>
          </w:p>
        </w:tc>
      </w:tr>
      <w:tr w:rsidR="00C22753" w:rsidRPr="00F46050" w:rsidTr="00DB075F">
        <w:tc>
          <w:tcPr>
            <w:tcW w:w="3652" w:type="dxa"/>
          </w:tcPr>
          <w:p w:rsidR="00C22753" w:rsidRPr="00047C0E" w:rsidRDefault="00C22753" w:rsidP="00DB075F">
            <w:pPr>
              <w:rPr>
                <w:b/>
                <w:sz w:val="22"/>
                <w:szCs w:val="22"/>
              </w:rPr>
            </w:pPr>
            <w:r w:rsidRPr="00047C0E">
              <w:rPr>
                <w:b/>
                <w:sz w:val="22"/>
                <w:szCs w:val="22"/>
              </w:rPr>
              <w:t>Praktyki</w:t>
            </w:r>
          </w:p>
        </w:tc>
        <w:tc>
          <w:tcPr>
            <w:tcW w:w="1843" w:type="dxa"/>
          </w:tcPr>
          <w:p w:rsidR="00C22753" w:rsidRPr="00047C0E" w:rsidRDefault="00C22753" w:rsidP="00DB075F">
            <w:pPr>
              <w:rPr>
                <w:b/>
                <w:sz w:val="22"/>
                <w:szCs w:val="22"/>
              </w:rPr>
            </w:pPr>
            <w:r w:rsidRPr="00047C0E">
              <w:rPr>
                <w:b/>
                <w:sz w:val="22"/>
                <w:szCs w:val="22"/>
              </w:rPr>
              <w:t>Praktyka</w:t>
            </w:r>
          </w:p>
        </w:tc>
        <w:tc>
          <w:tcPr>
            <w:tcW w:w="1984" w:type="dxa"/>
            <w:vAlign w:val="center"/>
          </w:tcPr>
          <w:p w:rsidR="00C22753" w:rsidRPr="00047C0E" w:rsidRDefault="00C22753" w:rsidP="00DB075F">
            <w:pPr>
              <w:jc w:val="center"/>
              <w:rPr>
                <w:b/>
                <w:sz w:val="22"/>
                <w:szCs w:val="22"/>
              </w:rPr>
            </w:pPr>
            <w:r w:rsidRPr="00047C0E">
              <w:rPr>
                <w:b/>
                <w:sz w:val="22"/>
                <w:szCs w:val="22"/>
              </w:rPr>
              <w:t>925</w:t>
            </w:r>
          </w:p>
        </w:tc>
        <w:tc>
          <w:tcPr>
            <w:tcW w:w="1581" w:type="dxa"/>
            <w:vAlign w:val="center"/>
          </w:tcPr>
          <w:p w:rsidR="00C22753" w:rsidRPr="00047C0E" w:rsidRDefault="00C22753" w:rsidP="00DB075F">
            <w:pPr>
              <w:jc w:val="center"/>
              <w:rPr>
                <w:b/>
                <w:sz w:val="22"/>
                <w:szCs w:val="22"/>
              </w:rPr>
            </w:pPr>
            <w:r w:rsidRPr="00047C0E">
              <w:rPr>
                <w:b/>
                <w:sz w:val="22"/>
                <w:szCs w:val="22"/>
              </w:rPr>
              <w:t>30</w:t>
            </w:r>
          </w:p>
        </w:tc>
      </w:tr>
      <w:tr w:rsidR="00C22753" w:rsidRPr="00F46050" w:rsidTr="00DB075F">
        <w:tc>
          <w:tcPr>
            <w:tcW w:w="3652" w:type="dxa"/>
          </w:tcPr>
          <w:p w:rsidR="00C22753" w:rsidRPr="00F46050" w:rsidRDefault="00C22753" w:rsidP="00DB075F">
            <w:pPr>
              <w:rPr>
                <w:sz w:val="22"/>
                <w:szCs w:val="22"/>
              </w:rPr>
            </w:pPr>
            <w:r>
              <w:rPr>
                <w:sz w:val="22"/>
                <w:szCs w:val="22"/>
              </w:rPr>
              <w:t xml:space="preserve">1. Asystencka szpitalna (do wyboru </w:t>
            </w:r>
            <w:r>
              <w:rPr>
                <w:sz w:val="22"/>
                <w:szCs w:val="22"/>
              </w:rPr>
              <w:br/>
              <w:t>-wakacyjna po 2 semestrze)</w:t>
            </w:r>
          </w:p>
        </w:tc>
        <w:tc>
          <w:tcPr>
            <w:tcW w:w="1843" w:type="dxa"/>
          </w:tcPr>
          <w:p w:rsidR="00C22753" w:rsidRPr="00F46050" w:rsidRDefault="00C22753" w:rsidP="00DB075F">
            <w:pPr>
              <w:rPr>
                <w:sz w:val="22"/>
                <w:szCs w:val="22"/>
              </w:rPr>
            </w:pPr>
          </w:p>
        </w:tc>
        <w:tc>
          <w:tcPr>
            <w:tcW w:w="1984" w:type="dxa"/>
            <w:vAlign w:val="center"/>
          </w:tcPr>
          <w:p w:rsidR="00C22753" w:rsidRPr="00F46050" w:rsidRDefault="00C22753" w:rsidP="00DB075F">
            <w:pPr>
              <w:jc w:val="center"/>
              <w:rPr>
                <w:sz w:val="22"/>
                <w:szCs w:val="22"/>
              </w:rPr>
            </w:pPr>
            <w:r>
              <w:rPr>
                <w:sz w:val="22"/>
                <w:szCs w:val="22"/>
              </w:rPr>
              <w:t>80</w:t>
            </w:r>
          </w:p>
        </w:tc>
        <w:tc>
          <w:tcPr>
            <w:tcW w:w="1581" w:type="dxa"/>
            <w:vAlign w:val="center"/>
          </w:tcPr>
          <w:p w:rsidR="00C22753" w:rsidRPr="00F46050" w:rsidRDefault="00C22753" w:rsidP="00DB075F">
            <w:pPr>
              <w:jc w:val="center"/>
              <w:rPr>
                <w:sz w:val="22"/>
                <w:szCs w:val="22"/>
              </w:rPr>
            </w:pPr>
            <w:r>
              <w:rPr>
                <w:sz w:val="22"/>
                <w:szCs w:val="22"/>
              </w:rPr>
              <w:t>3</w:t>
            </w:r>
          </w:p>
        </w:tc>
      </w:tr>
      <w:tr w:rsidR="00C22753" w:rsidRPr="00F46050" w:rsidTr="00DB075F">
        <w:tc>
          <w:tcPr>
            <w:tcW w:w="3652" w:type="dxa"/>
          </w:tcPr>
          <w:p w:rsidR="00C22753" w:rsidRPr="00F46050" w:rsidRDefault="00C22753" w:rsidP="00DB075F">
            <w:pPr>
              <w:rPr>
                <w:sz w:val="22"/>
                <w:szCs w:val="22"/>
              </w:rPr>
            </w:pPr>
            <w:r>
              <w:rPr>
                <w:sz w:val="22"/>
                <w:szCs w:val="22"/>
              </w:rPr>
              <w:t>2. Pracownia kinezyterapii (do wyboru - wakacyjna po 2 semestrze)</w:t>
            </w:r>
          </w:p>
        </w:tc>
        <w:tc>
          <w:tcPr>
            <w:tcW w:w="1843" w:type="dxa"/>
          </w:tcPr>
          <w:p w:rsidR="00C22753" w:rsidRPr="00F46050" w:rsidRDefault="00C22753" w:rsidP="00DB075F">
            <w:pPr>
              <w:rPr>
                <w:sz w:val="22"/>
                <w:szCs w:val="22"/>
              </w:rPr>
            </w:pPr>
          </w:p>
        </w:tc>
        <w:tc>
          <w:tcPr>
            <w:tcW w:w="1984" w:type="dxa"/>
            <w:vAlign w:val="center"/>
          </w:tcPr>
          <w:p w:rsidR="00C22753" w:rsidRPr="00F46050" w:rsidRDefault="00C22753" w:rsidP="00DB075F">
            <w:pPr>
              <w:jc w:val="center"/>
              <w:rPr>
                <w:sz w:val="22"/>
                <w:szCs w:val="22"/>
              </w:rPr>
            </w:pPr>
            <w:r>
              <w:rPr>
                <w:sz w:val="22"/>
                <w:szCs w:val="22"/>
              </w:rPr>
              <w:t>71</w:t>
            </w:r>
          </w:p>
        </w:tc>
        <w:tc>
          <w:tcPr>
            <w:tcW w:w="1581" w:type="dxa"/>
            <w:vAlign w:val="center"/>
          </w:tcPr>
          <w:p w:rsidR="00C22753" w:rsidRPr="00F46050" w:rsidRDefault="00C22753" w:rsidP="00DB075F">
            <w:pPr>
              <w:jc w:val="center"/>
              <w:rPr>
                <w:sz w:val="22"/>
                <w:szCs w:val="22"/>
              </w:rPr>
            </w:pPr>
            <w:r>
              <w:rPr>
                <w:sz w:val="22"/>
                <w:szCs w:val="22"/>
              </w:rPr>
              <w:t>3</w:t>
            </w:r>
          </w:p>
        </w:tc>
      </w:tr>
      <w:tr w:rsidR="00C22753" w:rsidRPr="00F46050" w:rsidTr="00DB075F">
        <w:tc>
          <w:tcPr>
            <w:tcW w:w="3652" w:type="dxa"/>
          </w:tcPr>
          <w:p w:rsidR="00C22753" w:rsidRDefault="00C22753" w:rsidP="00DB075F">
            <w:pPr>
              <w:rPr>
                <w:sz w:val="22"/>
                <w:szCs w:val="22"/>
              </w:rPr>
            </w:pPr>
            <w:r>
              <w:rPr>
                <w:sz w:val="22"/>
                <w:szCs w:val="22"/>
              </w:rPr>
              <w:t>3.Pracowania kinezyterapii (do wyboru- wakacyjna po 4 semestrze)</w:t>
            </w:r>
          </w:p>
        </w:tc>
        <w:tc>
          <w:tcPr>
            <w:tcW w:w="1843" w:type="dxa"/>
          </w:tcPr>
          <w:p w:rsidR="00C22753" w:rsidRPr="00F46050" w:rsidRDefault="00C22753" w:rsidP="00DB075F">
            <w:pPr>
              <w:rPr>
                <w:sz w:val="22"/>
                <w:szCs w:val="22"/>
              </w:rPr>
            </w:pPr>
          </w:p>
        </w:tc>
        <w:tc>
          <w:tcPr>
            <w:tcW w:w="1984" w:type="dxa"/>
            <w:vAlign w:val="center"/>
          </w:tcPr>
          <w:p w:rsidR="00C22753" w:rsidRDefault="00C22753" w:rsidP="00DB075F">
            <w:pPr>
              <w:jc w:val="center"/>
              <w:rPr>
                <w:sz w:val="22"/>
                <w:szCs w:val="22"/>
              </w:rPr>
            </w:pPr>
            <w:r>
              <w:rPr>
                <w:sz w:val="22"/>
                <w:szCs w:val="22"/>
              </w:rPr>
              <w:t>43</w:t>
            </w:r>
          </w:p>
        </w:tc>
        <w:tc>
          <w:tcPr>
            <w:tcW w:w="1581" w:type="dxa"/>
            <w:vAlign w:val="center"/>
          </w:tcPr>
          <w:p w:rsidR="00C22753" w:rsidRDefault="00C22753" w:rsidP="00DB075F">
            <w:pPr>
              <w:jc w:val="center"/>
              <w:rPr>
                <w:sz w:val="22"/>
                <w:szCs w:val="22"/>
              </w:rPr>
            </w:pPr>
            <w:r>
              <w:rPr>
                <w:sz w:val="22"/>
                <w:szCs w:val="22"/>
              </w:rPr>
              <w:t>1</w:t>
            </w:r>
          </w:p>
        </w:tc>
      </w:tr>
      <w:tr w:rsidR="00C22753" w:rsidRPr="00F46050" w:rsidTr="00DB075F">
        <w:tc>
          <w:tcPr>
            <w:tcW w:w="3652" w:type="dxa"/>
          </w:tcPr>
          <w:p w:rsidR="00C22753" w:rsidRPr="00513664" w:rsidRDefault="00C22753" w:rsidP="00DB075F">
            <w:pPr>
              <w:rPr>
                <w:sz w:val="22"/>
                <w:szCs w:val="22"/>
              </w:rPr>
            </w:pPr>
            <w:r w:rsidRPr="00513664">
              <w:rPr>
                <w:sz w:val="22"/>
                <w:szCs w:val="22"/>
              </w:rPr>
              <w:t>4. Pracowania kinezyterapii (do wyboru - w trakcie 5 semestru)</w:t>
            </w:r>
          </w:p>
        </w:tc>
        <w:tc>
          <w:tcPr>
            <w:tcW w:w="1843" w:type="dxa"/>
          </w:tcPr>
          <w:p w:rsidR="00C22753" w:rsidRPr="00F46050" w:rsidRDefault="00C22753" w:rsidP="00DB075F">
            <w:pPr>
              <w:rPr>
                <w:sz w:val="22"/>
                <w:szCs w:val="22"/>
              </w:rPr>
            </w:pPr>
          </w:p>
        </w:tc>
        <w:tc>
          <w:tcPr>
            <w:tcW w:w="1984" w:type="dxa"/>
            <w:vAlign w:val="center"/>
          </w:tcPr>
          <w:p w:rsidR="00C22753" w:rsidRDefault="00C22753" w:rsidP="00DB075F">
            <w:pPr>
              <w:jc w:val="center"/>
              <w:rPr>
                <w:sz w:val="22"/>
                <w:szCs w:val="22"/>
              </w:rPr>
            </w:pPr>
            <w:r>
              <w:rPr>
                <w:sz w:val="22"/>
                <w:szCs w:val="22"/>
              </w:rPr>
              <w:t>98</w:t>
            </w:r>
          </w:p>
        </w:tc>
        <w:tc>
          <w:tcPr>
            <w:tcW w:w="1581" w:type="dxa"/>
            <w:vAlign w:val="center"/>
          </w:tcPr>
          <w:p w:rsidR="00C22753" w:rsidRDefault="00C22753" w:rsidP="00DB075F">
            <w:pPr>
              <w:jc w:val="center"/>
              <w:rPr>
                <w:sz w:val="22"/>
                <w:szCs w:val="22"/>
              </w:rPr>
            </w:pPr>
            <w:r>
              <w:rPr>
                <w:sz w:val="22"/>
                <w:szCs w:val="22"/>
              </w:rPr>
              <w:t>3</w:t>
            </w:r>
          </w:p>
        </w:tc>
      </w:tr>
      <w:tr w:rsidR="00C22753" w:rsidRPr="00BB6F1F" w:rsidTr="00DB075F">
        <w:tc>
          <w:tcPr>
            <w:tcW w:w="3652" w:type="dxa"/>
          </w:tcPr>
          <w:p w:rsidR="00C22753" w:rsidRPr="00513664" w:rsidRDefault="00C22753" w:rsidP="00DB075F">
            <w:pPr>
              <w:rPr>
                <w:sz w:val="22"/>
                <w:szCs w:val="22"/>
              </w:rPr>
            </w:pPr>
            <w:r w:rsidRPr="00513664">
              <w:rPr>
                <w:sz w:val="22"/>
                <w:szCs w:val="22"/>
              </w:rPr>
              <w:t>5. Pracownia kinezyterapii (do wyboru</w:t>
            </w:r>
            <w:r>
              <w:rPr>
                <w:sz w:val="22"/>
                <w:szCs w:val="22"/>
              </w:rPr>
              <w:t xml:space="preserve">- </w:t>
            </w:r>
            <w:r w:rsidRPr="00513664">
              <w:rPr>
                <w:sz w:val="22"/>
                <w:szCs w:val="22"/>
              </w:rPr>
              <w:t>w trakcie 5 semestru)</w:t>
            </w:r>
          </w:p>
        </w:tc>
        <w:tc>
          <w:tcPr>
            <w:tcW w:w="1843" w:type="dxa"/>
          </w:tcPr>
          <w:p w:rsidR="00C22753" w:rsidRPr="00BB6F1F" w:rsidRDefault="00C22753" w:rsidP="00DB075F">
            <w:pPr>
              <w:rPr>
                <w:sz w:val="22"/>
                <w:szCs w:val="22"/>
              </w:rPr>
            </w:pPr>
          </w:p>
        </w:tc>
        <w:tc>
          <w:tcPr>
            <w:tcW w:w="1984" w:type="dxa"/>
            <w:vAlign w:val="center"/>
          </w:tcPr>
          <w:p w:rsidR="00C22753" w:rsidRPr="00BB6F1F" w:rsidRDefault="00C22753" w:rsidP="00DB075F">
            <w:pPr>
              <w:jc w:val="center"/>
              <w:rPr>
                <w:sz w:val="22"/>
                <w:szCs w:val="22"/>
              </w:rPr>
            </w:pPr>
            <w:r>
              <w:rPr>
                <w:sz w:val="22"/>
                <w:szCs w:val="22"/>
              </w:rPr>
              <w:t>49</w:t>
            </w:r>
          </w:p>
        </w:tc>
        <w:tc>
          <w:tcPr>
            <w:tcW w:w="1581" w:type="dxa"/>
            <w:vAlign w:val="center"/>
          </w:tcPr>
          <w:p w:rsidR="00C22753" w:rsidRPr="00BB6F1F" w:rsidRDefault="00C22753" w:rsidP="00DB075F">
            <w:pPr>
              <w:jc w:val="center"/>
              <w:rPr>
                <w:sz w:val="22"/>
                <w:szCs w:val="22"/>
              </w:rPr>
            </w:pPr>
            <w:r>
              <w:rPr>
                <w:sz w:val="22"/>
                <w:szCs w:val="22"/>
              </w:rPr>
              <w:t>1</w:t>
            </w:r>
          </w:p>
        </w:tc>
      </w:tr>
      <w:tr w:rsidR="00C22753" w:rsidRPr="00BB6F1F" w:rsidTr="00DB075F">
        <w:tc>
          <w:tcPr>
            <w:tcW w:w="3652" w:type="dxa"/>
          </w:tcPr>
          <w:p w:rsidR="00C22753" w:rsidRDefault="00C22753" w:rsidP="00DB075F">
            <w:pPr>
              <w:rPr>
                <w:sz w:val="22"/>
                <w:szCs w:val="22"/>
              </w:rPr>
            </w:pPr>
            <w:r>
              <w:rPr>
                <w:sz w:val="22"/>
                <w:szCs w:val="22"/>
              </w:rPr>
              <w:t>6. Pracownia fizykoterapii (wakacyjna po 4 semestrze)</w:t>
            </w:r>
          </w:p>
        </w:tc>
        <w:tc>
          <w:tcPr>
            <w:tcW w:w="1843" w:type="dxa"/>
          </w:tcPr>
          <w:p w:rsidR="00C22753" w:rsidRPr="00BB6F1F" w:rsidRDefault="00C22753" w:rsidP="00DB075F">
            <w:pPr>
              <w:rPr>
                <w:sz w:val="22"/>
                <w:szCs w:val="22"/>
              </w:rPr>
            </w:pPr>
          </w:p>
        </w:tc>
        <w:tc>
          <w:tcPr>
            <w:tcW w:w="1984" w:type="dxa"/>
            <w:vAlign w:val="center"/>
          </w:tcPr>
          <w:p w:rsidR="00C22753" w:rsidRDefault="00C22753" w:rsidP="00DB075F">
            <w:pPr>
              <w:jc w:val="center"/>
              <w:rPr>
                <w:sz w:val="22"/>
                <w:szCs w:val="22"/>
              </w:rPr>
            </w:pPr>
            <w:r>
              <w:rPr>
                <w:sz w:val="22"/>
                <w:szCs w:val="22"/>
              </w:rPr>
              <w:t>114</w:t>
            </w:r>
          </w:p>
        </w:tc>
        <w:tc>
          <w:tcPr>
            <w:tcW w:w="1581" w:type="dxa"/>
            <w:vAlign w:val="center"/>
          </w:tcPr>
          <w:p w:rsidR="00C22753" w:rsidRDefault="00C22753" w:rsidP="00DB075F">
            <w:pPr>
              <w:jc w:val="center"/>
              <w:rPr>
                <w:sz w:val="22"/>
                <w:szCs w:val="22"/>
              </w:rPr>
            </w:pPr>
            <w:r>
              <w:rPr>
                <w:sz w:val="22"/>
                <w:szCs w:val="22"/>
              </w:rPr>
              <w:t>4</w:t>
            </w:r>
          </w:p>
        </w:tc>
      </w:tr>
      <w:tr w:rsidR="00C22753" w:rsidRPr="00BB6F1F" w:rsidTr="00DB075F">
        <w:tc>
          <w:tcPr>
            <w:tcW w:w="3652" w:type="dxa"/>
          </w:tcPr>
          <w:p w:rsidR="00C22753" w:rsidRDefault="00C22753" w:rsidP="00DB075F">
            <w:pPr>
              <w:rPr>
                <w:sz w:val="22"/>
                <w:szCs w:val="22"/>
              </w:rPr>
            </w:pPr>
            <w:r>
              <w:rPr>
                <w:sz w:val="22"/>
                <w:szCs w:val="22"/>
              </w:rPr>
              <w:t>7. Pracowania fizykoterapii ( w trakcie 5 semestru)</w:t>
            </w:r>
          </w:p>
        </w:tc>
        <w:tc>
          <w:tcPr>
            <w:tcW w:w="1843" w:type="dxa"/>
          </w:tcPr>
          <w:p w:rsidR="00C22753" w:rsidRPr="00BB6F1F" w:rsidRDefault="00C22753" w:rsidP="00DB075F">
            <w:pPr>
              <w:rPr>
                <w:sz w:val="22"/>
                <w:szCs w:val="22"/>
              </w:rPr>
            </w:pPr>
          </w:p>
        </w:tc>
        <w:tc>
          <w:tcPr>
            <w:tcW w:w="1984" w:type="dxa"/>
            <w:vAlign w:val="center"/>
          </w:tcPr>
          <w:p w:rsidR="00C22753" w:rsidRDefault="00C22753" w:rsidP="00DB075F">
            <w:pPr>
              <w:jc w:val="center"/>
              <w:rPr>
                <w:sz w:val="22"/>
                <w:szCs w:val="22"/>
              </w:rPr>
            </w:pPr>
            <w:r>
              <w:rPr>
                <w:sz w:val="22"/>
                <w:szCs w:val="22"/>
              </w:rPr>
              <w:t>98</w:t>
            </w:r>
          </w:p>
        </w:tc>
        <w:tc>
          <w:tcPr>
            <w:tcW w:w="1581" w:type="dxa"/>
            <w:vAlign w:val="center"/>
          </w:tcPr>
          <w:p w:rsidR="00C22753" w:rsidRDefault="00C22753" w:rsidP="00DB075F">
            <w:pPr>
              <w:jc w:val="center"/>
              <w:rPr>
                <w:sz w:val="22"/>
                <w:szCs w:val="22"/>
              </w:rPr>
            </w:pPr>
            <w:r>
              <w:rPr>
                <w:sz w:val="22"/>
                <w:szCs w:val="22"/>
              </w:rPr>
              <w:t>3</w:t>
            </w:r>
          </w:p>
        </w:tc>
      </w:tr>
      <w:tr w:rsidR="00C22753" w:rsidRPr="00BB6F1F" w:rsidTr="00DB075F">
        <w:tc>
          <w:tcPr>
            <w:tcW w:w="3652" w:type="dxa"/>
          </w:tcPr>
          <w:p w:rsidR="00C22753" w:rsidRDefault="00C22753" w:rsidP="00DB075F">
            <w:pPr>
              <w:rPr>
                <w:sz w:val="22"/>
                <w:szCs w:val="22"/>
              </w:rPr>
            </w:pPr>
            <w:r>
              <w:rPr>
                <w:sz w:val="22"/>
                <w:szCs w:val="22"/>
              </w:rPr>
              <w:t>8. Pracownia fizykoterapii ( w trakcie 6 semestru)</w:t>
            </w:r>
          </w:p>
        </w:tc>
        <w:tc>
          <w:tcPr>
            <w:tcW w:w="1843" w:type="dxa"/>
          </w:tcPr>
          <w:p w:rsidR="00C22753" w:rsidRPr="00BB6F1F" w:rsidRDefault="00C22753" w:rsidP="00DB075F">
            <w:pPr>
              <w:rPr>
                <w:sz w:val="22"/>
                <w:szCs w:val="22"/>
              </w:rPr>
            </w:pPr>
          </w:p>
        </w:tc>
        <w:tc>
          <w:tcPr>
            <w:tcW w:w="1984" w:type="dxa"/>
            <w:vAlign w:val="center"/>
          </w:tcPr>
          <w:p w:rsidR="00C22753" w:rsidRDefault="00C22753" w:rsidP="00DB075F">
            <w:pPr>
              <w:jc w:val="center"/>
              <w:rPr>
                <w:sz w:val="22"/>
                <w:szCs w:val="22"/>
              </w:rPr>
            </w:pPr>
            <w:r>
              <w:rPr>
                <w:sz w:val="22"/>
                <w:szCs w:val="22"/>
              </w:rPr>
              <w:t>49</w:t>
            </w:r>
          </w:p>
        </w:tc>
        <w:tc>
          <w:tcPr>
            <w:tcW w:w="1581" w:type="dxa"/>
            <w:vAlign w:val="center"/>
          </w:tcPr>
          <w:p w:rsidR="00C22753" w:rsidRDefault="00C22753" w:rsidP="00DB075F">
            <w:pPr>
              <w:jc w:val="center"/>
              <w:rPr>
                <w:sz w:val="22"/>
                <w:szCs w:val="22"/>
              </w:rPr>
            </w:pPr>
            <w:r>
              <w:rPr>
                <w:sz w:val="22"/>
                <w:szCs w:val="22"/>
              </w:rPr>
              <w:t>1</w:t>
            </w:r>
          </w:p>
        </w:tc>
      </w:tr>
      <w:tr w:rsidR="00C22753" w:rsidRPr="00BB6F1F" w:rsidTr="00DB075F">
        <w:tc>
          <w:tcPr>
            <w:tcW w:w="3652" w:type="dxa"/>
          </w:tcPr>
          <w:p w:rsidR="00C22753" w:rsidRDefault="00C22753" w:rsidP="00DB075F">
            <w:pPr>
              <w:rPr>
                <w:sz w:val="22"/>
                <w:szCs w:val="22"/>
              </w:rPr>
            </w:pPr>
            <w:r>
              <w:rPr>
                <w:sz w:val="22"/>
                <w:szCs w:val="22"/>
              </w:rPr>
              <w:t>9. Fizjoterapia kliniczna (do wyboru wakacyjna po 4 semestrze)</w:t>
            </w:r>
          </w:p>
        </w:tc>
        <w:tc>
          <w:tcPr>
            <w:tcW w:w="1843" w:type="dxa"/>
          </w:tcPr>
          <w:p w:rsidR="00C22753" w:rsidRPr="00BB6F1F" w:rsidRDefault="00C22753" w:rsidP="00DB075F">
            <w:pPr>
              <w:rPr>
                <w:sz w:val="22"/>
                <w:szCs w:val="22"/>
              </w:rPr>
            </w:pPr>
          </w:p>
        </w:tc>
        <w:tc>
          <w:tcPr>
            <w:tcW w:w="1984" w:type="dxa"/>
            <w:vAlign w:val="center"/>
          </w:tcPr>
          <w:p w:rsidR="00C22753" w:rsidRDefault="00C22753" w:rsidP="00DB075F">
            <w:pPr>
              <w:jc w:val="center"/>
              <w:rPr>
                <w:sz w:val="22"/>
                <w:szCs w:val="22"/>
              </w:rPr>
            </w:pPr>
            <w:r>
              <w:rPr>
                <w:sz w:val="22"/>
                <w:szCs w:val="22"/>
              </w:rPr>
              <w:t>71</w:t>
            </w:r>
          </w:p>
        </w:tc>
        <w:tc>
          <w:tcPr>
            <w:tcW w:w="1581" w:type="dxa"/>
            <w:vAlign w:val="center"/>
          </w:tcPr>
          <w:p w:rsidR="00C22753" w:rsidRDefault="00C22753" w:rsidP="00DB075F">
            <w:pPr>
              <w:jc w:val="center"/>
              <w:rPr>
                <w:sz w:val="22"/>
                <w:szCs w:val="22"/>
              </w:rPr>
            </w:pPr>
            <w:r>
              <w:rPr>
                <w:sz w:val="22"/>
                <w:szCs w:val="22"/>
              </w:rPr>
              <w:t>3</w:t>
            </w:r>
          </w:p>
        </w:tc>
      </w:tr>
      <w:tr w:rsidR="00C22753" w:rsidRPr="00BB6F1F" w:rsidTr="00DB075F">
        <w:tc>
          <w:tcPr>
            <w:tcW w:w="3652" w:type="dxa"/>
          </w:tcPr>
          <w:p w:rsidR="00C22753" w:rsidRDefault="00C22753" w:rsidP="00DB075F">
            <w:pPr>
              <w:rPr>
                <w:sz w:val="22"/>
                <w:szCs w:val="22"/>
              </w:rPr>
            </w:pPr>
            <w:r>
              <w:rPr>
                <w:sz w:val="22"/>
                <w:szCs w:val="22"/>
              </w:rPr>
              <w:t>10.Fizjoterapia kliniczna (do wyboru w trakcie 6 semestru)</w:t>
            </w:r>
          </w:p>
        </w:tc>
        <w:tc>
          <w:tcPr>
            <w:tcW w:w="1843" w:type="dxa"/>
          </w:tcPr>
          <w:p w:rsidR="00C22753" w:rsidRPr="00BB6F1F" w:rsidRDefault="00C22753" w:rsidP="00DB075F">
            <w:pPr>
              <w:rPr>
                <w:sz w:val="22"/>
                <w:szCs w:val="22"/>
              </w:rPr>
            </w:pPr>
          </w:p>
        </w:tc>
        <w:tc>
          <w:tcPr>
            <w:tcW w:w="1984" w:type="dxa"/>
            <w:vAlign w:val="center"/>
          </w:tcPr>
          <w:p w:rsidR="00C22753" w:rsidRDefault="00C22753" w:rsidP="00DB075F">
            <w:pPr>
              <w:jc w:val="center"/>
              <w:rPr>
                <w:sz w:val="22"/>
                <w:szCs w:val="22"/>
              </w:rPr>
            </w:pPr>
            <w:r>
              <w:rPr>
                <w:sz w:val="22"/>
                <w:szCs w:val="22"/>
              </w:rPr>
              <w:t>62</w:t>
            </w:r>
          </w:p>
        </w:tc>
        <w:tc>
          <w:tcPr>
            <w:tcW w:w="1581" w:type="dxa"/>
            <w:vAlign w:val="center"/>
          </w:tcPr>
          <w:p w:rsidR="00C22753" w:rsidRDefault="00C22753" w:rsidP="00DB075F">
            <w:pPr>
              <w:jc w:val="center"/>
              <w:rPr>
                <w:sz w:val="22"/>
                <w:szCs w:val="22"/>
              </w:rPr>
            </w:pPr>
            <w:r>
              <w:rPr>
                <w:sz w:val="22"/>
                <w:szCs w:val="22"/>
              </w:rPr>
              <w:t>2</w:t>
            </w:r>
          </w:p>
        </w:tc>
      </w:tr>
      <w:tr w:rsidR="00C22753" w:rsidRPr="00BB6F1F" w:rsidTr="00DB075F">
        <w:tc>
          <w:tcPr>
            <w:tcW w:w="3652" w:type="dxa"/>
          </w:tcPr>
          <w:p w:rsidR="00C22753" w:rsidRDefault="00C22753" w:rsidP="00DB075F">
            <w:pPr>
              <w:rPr>
                <w:sz w:val="22"/>
                <w:szCs w:val="22"/>
              </w:rPr>
            </w:pPr>
            <w:r>
              <w:rPr>
                <w:sz w:val="22"/>
                <w:szCs w:val="22"/>
              </w:rPr>
              <w:t>11.Fizjoterapia kliniczna (do wyboru w trakcie 6 semestru)</w:t>
            </w:r>
          </w:p>
        </w:tc>
        <w:tc>
          <w:tcPr>
            <w:tcW w:w="1843" w:type="dxa"/>
          </w:tcPr>
          <w:p w:rsidR="00C22753" w:rsidRPr="00BB6F1F" w:rsidRDefault="00C22753" w:rsidP="00DB075F">
            <w:pPr>
              <w:rPr>
                <w:sz w:val="22"/>
                <w:szCs w:val="22"/>
              </w:rPr>
            </w:pPr>
          </w:p>
        </w:tc>
        <w:tc>
          <w:tcPr>
            <w:tcW w:w="1984" w:type="dxa"/>
            <w:vAlign w:val="center"/>
          </w:tcPr>
          <w:p w:rsidR="00C22753" w:rsidRDefault="00C22753" w:rsidP="00DB075F">
            <w:pPr>
              <w:jc w:val="center"/>
              <w:rPr>
                <w:sz w:val="22"/>
                <w:szCs w:val="22"/>
              </w:rPr>
            </w:pPr>
            <w:r>
              <w:rPr>
                <w:sz w:val="22"/>
                <w:szCs w:val="22"/>
              </w:rPr>
              <w:t>190</w:t>
            </w:r>
          </w:p>
        </w:tc>
        <w:tc>
          <w:tcPr>
            <w:tcW w:w="1581" w:type="dxa"/>
            <w:vAlign w:val="center"/>
          </w:tcPr>
          <w:p w:rsidR="00C22753" w:rsidRDefault="00C22753" w:rsidP="00DB075F">
            <w:pPr>
              <w:jc w:val="center"/>
              <w:rPr>
                <w:sz w:val="22"/>
                <w:szCs w:val="22"/>
              </w:rPr>
            </w:pPr>
            <w:r>
              <w:rPr>
                <w:sz w:val="22"/>
                <w:szCs w:val="22"/>
              </w:rPr>
              <w:t>6</w:t>
            </w:r>
          </w:p>
        </w:tc>
      </w:tr>
      <w:tr w:rsidR="00C22753" w:rsidRPr="00106B81" w:rsidTr="00DB075F">
        <w:tc>
          <w:tcPr>
            <w:tcW w:w="5495" w:type="dxa"/>
            <w:gridSpan w:val="2"/>
          </w:tcPr>
          <w:p w:rsidR="00C22753" w:rsidRPr="00106B81" w:rsidRDefault="00C22753" w:rsidP="00DB075F">
            <w:pPr>
              <w:jc w:val="right"/>
              <w:rPr>
                <w:b/>
                <w:sz w:val="22"/>
                <w:szCs w:val="22"/>
              </w:rPr>
            </w:pPr>
            <w:r w:rsidRPr="00106B81">
              <w:rPr>
                <w:b/>
                <w:sz w:val="22"/>
                <w:szCs w:val="22"/>
              </w:rPr>
              <w:t>Razem:</w:t>
            </w:r>
          </w:p>
        </w:tc>
        <w:tc>
          <w:tcPr>
            <w:tcW w:w="1984" w:type="dxa"/>
            <w:vAlign w:val="center"/>
          </w:tcPr>
          <w:p w:rsidR="00C22753" w:rsidRPr="00106B81" w:rsidRDefault="00C22753" w:rsidP="00DB075F">
            <w:pPr>
              <w:jc w:val="center"/>
              <w:rPr>
                <w:sz w:val="22"/>
                <w:szCs w:val="22"/>
              </w:rPr>
            </w:pPr>
            <w:r w:rsidRPr="00106B81">
              <w:rPr>
                <w:sz w:val="22"/>
                <w:szCs w:val="22"/>
              </w:rPr>
              <w:t>2030</w:t>
            </w:r>
          </w:p>
        </w:tc>
        <w:tc>
          <w:tcPr>
            <w:tcW w:w="1581" w:type="dxa"/>
            <w:vAlign w:val="center"/>
          </w:tcPr>
          <w:p w:rsidR="00C22753" w:rsidRPr="00106B81" w:rsidRDefault="00C22753" w:rsidP="00DB075F">
            <w:pPr>
              <w:jc w:val="center"/>
              <w:rPr>
                <w:sz w:val="22"/>
                <w:szCs w:val="22"/>
              </w:rPr>
            </w:pPr>
            <w:r w:rsidRPr="00106B81">
              <w:rPr>
                <w:sz w:val="22"/>
                <w:szCs w:val="22"/>
              </w:rPr>
              <w:t>90</w:t>
            </w:r>
          </w:p>
        </w:tc>
      </w:tr>
    </w:tbl>
    <w:p w:rsidR="00C22753" w:rsidRDefault="00C22753" w:rsidP="006B1070"/>
    <w:p w:rsidR="00C22753" w:rsidRDefault="00C22753" w:rsidP="006B1070">
      <w:pPr>
        <w:pStyle w:val="Heading3"/>
        <w:pBdr>
          <w:top w:val="none" w:sz="0" w:space="0" w:color="auto"/>
          <w:left w:val="none" w:sz="0" w:space="0" w:color="auto"/>
          <w:bottom w:val="none" w:sz="0" w:space="0" w:color="auto"/>
          <w:right w:val="none" w:sz="0" w:space="0" w:color="auto"/>
        </w:pBdr>
        <w:shd w:val="clear" w:color="auto" w:fill="auto"/>
        <w:jc w:val="both"/>
        <w:rPr>
          <w:rFonts w:ascii="Times New Roman" w:hAnsi="Times New Roman"/>
          <w:sz w:val="20"/>
        </w:rPr>
      </w:pPr>
      <w:r w:rsidRPr="00C8793E">
        <w:rPr>
          <w:rFonts w:ascii="Times New Roman" w:hAnsi="Times New Roman"/>
          <w:sz w:val="20"/>
        </w:rPr>
        <w:t xml:space="preserve">Tabela </w:t>
      </w:r>
      <w:r>
        <w:rPr>
          <w:rFonts w:ascii="Times New Roman" w:hAnsi="Times New Roman"/>
          <w:sz w:val="20"/>
        </w:rPr>
        <w:t>3</w:t>
      </w:r>
      <w:r w:rsidRPr="00C8793E">
        <w:rPr>
          <w:rFonts w:ascii="Times New Roman" w:hAnsi="Times New Roman"/>
          <w:sz w:val="20"/>
        </w:rPr>
        <w:t>.</w:t>
      </w:r>
      <w:r>
        <w:rPr>
          <w:rFonts w:ascii="Times New Roman" w:hAnsi="Times New Roman"/>
          <w:sz w:val="20"/>
        </w:rPr>
        <w:t>2.</w:t>
      </w:r>
      <w:r w:rsidRPr="003A6B07">
        <w:rPr>
          <w:rFonts w:ascii="Times New Roman" w:hAnsi="Times New Roman"/>
          <w:sz w:val="20"/>
        </w:rPr>
        <w:t xml:space="preserve"> Wskaźniki dotyczące programu studiów na ocenianym kierunku studiów, poziomie i</w:t>
      </w:r>
      <w:r>
        <w:rPr>
          <w:rFonts w:ascii="Times New Roman" w:hAnsi="Times New Roman"/>
          <w:sz w:val="20"/>
        </w:rPr>
        <w:t xml:space="preserve"> profilu kształcenia określone</w:t>
      </w:r>
      <w:r w:rsidRPr="003A6B07">
        <w:rPr>
          <w:rFonts w:ascii="Times New Roman" w:hAnsi="Times New Roman"/>
          <w:sz w:val="20"/>
        </w:rPr>
        <w:t xml:space="preserve"> rozporządzeniem Ministra Nauki i Szkolnictwa Wyższego z dnia 26 września 2016 r. w sprawie warunków prowadzenia studiów (Dz.U. 2016 poz. 1596)</w:t>
      </w:r>
      <w:r>
        <w:rPr>
          <w:rFonts w:ascii="Times New Roman" w:hAnsi="Times New Roman"/>
          <w:sz w:val="20"/>
        </w:rPr>
        <w:t>.</w:t>
      </w:r>
    </w:p>
    <w:p w:rsidR="00C22753" w:rsidRDefault="00C22753" w:rsidP="006B1070"/>
    <w:p w:rsidR="00C22753" w:rsidRPr="00106B81" w:rsidRDefault="00C22753" w:rsidP="006B1070">
      <w:pPr>
        <w:rPr>
          <w:b/>
        </w:rPr>
      </w:pPr>
      <w:r w:rsidRPr="00106B81">
        <w:rPr>
          <w:b/>
        </w:rPr>
        <w:t>Rok akademicki rozpoczęcia cyklu nauczania 2016 / 2017 – studia stacjonarne</w:t>
      </w:r>
    </w:p>
    <w:tbl>
      <w:tblPr>
        <w:tblW w:w="91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71"/>
        <w:gridCol w:w="2277"/>
      </w:tblGrid>
      <w:tr w:rsidR="00C22753" w:rsidRPr="00587A67" w:rsidTr="00DB075F">
        <w:trPr>
          <w:trHeight w:val="619"/>
        </w:trPr>
        <w:tc>
          <w:tcPr>
            <w:tcW w:w="6871" w:type="dxa"/>
            <w:vAlign w:val="center"/>
          </w:tcPr>
          <w:p w:rsidR="00C22753" w:rsidRPr="00507D29" w:rsidRDefault="00C22753" w:rsidP="00DB075F">
            <w:pPr>
              <w:rPr>
                <w:sz w:val="22"/>
                <w:szCs w:val="22"/>
              </w:rPr>
            </w:pPr>
            <w:r w:rsidRPr="004408DE">
              <w:rPr>
                <w:b/>
                <w:sz w:val="22"/>
                <w:szCs w:val="22"/>
              </w:rPr>
              <w:t xml:space="preserve">Nazwa </w:t>
            </w:r>
            <w:r>
              <w:rPr>
                <w:b/>
                <w:sz w:val="22"/>
                <w:szCs w:val="22"/>
              </w:rPr>
              <w:t>w</w:t>
            </w:r>
            <w:r w:rsidRPr="004408DE">
              <w:rPr>
                <w:b/>
                <w:sz w:val="22"/>
                <w:szCs w:val="22"/>
              </w:rPr>
              <w:t>skaźnika</w:t>
            </w:r>
          </w:p>
        </w:tc>
        <w:tc>
          <w:tcPr>
            <w:tcW w:w="2277" w:type="dxa"/>
            <w:vAlign w:val="center"/>
          </w:tcPr>
          <w:p w:rsidR="00C22753" w:rsidRPr="00507D29" w:rsidRDefault="00C22753" w:rsidP="00DF4337">
            <w:pPr>
              <w:jc w:val="center"/>
              <w:rPr>
                <w:sz w:val="22"/>
                <w:szCs w:val="22"/>
              </w:rPr>
            </w:pPr>
            <w:r w:rsidRPr="005B12B3">
              <w:rPr>
                <w:b/>
                <w:sz w:val="22"/>
                <w:szCs w:val="22"/>
              </w:rPr>
              <w:t>Liczba punktów ECTS</w:t>
            </w:r>
          </w:p>
        </w:tc>
      </w:tr>
      <w:tr w:rsidR="00C22753" w:rsidTr="00DB075F">
        <w:trPr>
          <w:trHeight w:val="20"/>
        </w:trPr>
        <w:tc>
          <w:tcPr>
            <w:tcW w:w="6871" w:type="dxa"/>
            <w:vAlign w:val="center"/>
          </w:tcPr>
          <w:p w:rsidR="00C22753" w:rsidRPr="00507D29" w:rsidRDefault="00C22753" w:rsidP="00DB075F">
            <w:pPr>
              <w:jc w:val="both"/>
              <w:rPr>
                <w:sz w:val="22"/>
                <w:szCs w:val="22"/>
              </w:rPr>
            </w:pPr>
            <w:r w:rsidRPr="00507D29">
              <w:rPr>
                <w:sz w:val="22"/>
                <w:szCs w:val="22"/>
              </w:rPr>
              <w:t>Przewidziana w planie studiów do uzyskania kwalifikacji odpowiadającej poziomowi kształcenia</w:t>
            </w:r>
          </w:p>
        </w:tc>
        <w:tc>
          <w:tcPr>
            <w:tcW w:w="2277" w:type="dxa"/>
            <w:vAlign w:val="center"/>
          </w:tcPr>
          <w:p w:rsidR="00C22753" w:rsidRPr="00507D29" w:rsidRDefault="00C22753" w:rsidP="00DB075F">
            <w:pPr>
              <w:jc w:val="center"/>
              <w:rPr>
                <w:sz w:val="22"/>
                <w:szCs w:val="22"/>
              </w:rPr>
            </w:pPr>
            <w:r>
              <w:rPr>
                <w:sz w:val="22"/>
                <w:szCs w:val="22"/>
              </w:rPr>
              <w:t>182</w:t>
            </w:r>
          </w:p>
        </w:tc>
      </w:tr>
      <w:tr w:rsidR="00C22753" w:rsidRPr="00166997" w:rsidTr="00DB075F">
        <w:trPr>
          <w:trHeight w:val="20"/>
        </w:trPr>
        <w:tc>
          <w:tcPr>
            <w:tcW w:w="6871" w:type="dxa"/>
            <w:vAlign w:val="center"/>
          </w:tcPr>
          <w:p w:rsidR="00C22753" w:rsidRPr="00507D29" w:rsidRDefault="00C22753" w:rsidP="00DB075F">
            <w:pPr>
              <w:jc w:val="both"/>
              <w:rPr>
                <w:sz w:val="22"/>
                <w:szCs w:val="22"/>
              </w:rPr>
            </w:pPr>
            <w:r w:rsidRPr="00507D29">
              <w:rPr>
                <w:sz w:val="22"/>
                <w:szCs w:val="22"/>
              </w:rPr>
              <w:t>Przyporządkowana do zajęć dydaktycznych wymagających bezpośredniego udziału nauczycieli akademickich i studentów</w:t>
            </w:r>
          </w:p>
        </w:tc>
        <w:tc>
          <w:tcPr>
            <w:tcW w:w="2277" w:type="dxa"/>
            <w:vAlign w:val="center"/>
          </w:tcPr>
          <w:p w:rsidR="00C22753" w:rsidRPr="00507D29" w:rsidRDefault="00C22753" w:rsidP="00DB075F">
            <w:pPr>
              <w:jc w:val="center"/>
              <w:rPr>
                <w:sz w:val="22"/>
                <w:szCs w:val="22"/>
              </w:rPr>
            </w:pPr>
            <w:r>
              <w:rPr>
                <w:sz w:val="22"/>
                <w:szCs w:val="22"/>
              </w:rPr>
              <w:t>158</w:t>
            </w:r>
          </w:p>
        </w:tc>
      </w:tr>
      <w:tr w:rsidR="00C22753" w:rsidRPr="00541055" w:rsidTr="00DB075F">
        <w:trPr>
          <w:trHeight w:val="20"/>
        </w:trPr>
        <w:tc>
          <w:tcPr>
            <w:tcW w:w="6871" w:type="dxa"/>
            <w:vAlign w:val="center"/>
          </w:tcPr>
          <w:p w:rsidR="00C22753" w:rsidRPr="00507D29" w:rsidRDefault="00C22753" w:rsidP="00DB075F">
            <w:pPr>
              <w:autoSpaceDE w:val="0"/>
              <w:autoSpaceDN w:val="0"/>
              <w:adjustRightInd w:val="0"/>
              <w:jc w:val="both"/>
              <w:rPr>
                <w:sz w:val="22"/>
                <w:szCs w:val="22"/>
              </w:rPr>
            </w:pPr>
            <w:r w:rsidRPr="00507D29">
              <w:rPr>
                <w:sz w:val="22"/>
                <w:szCs w:val="22"/>
              </w:rPr>
              <w:t>Przyporządkowana modułom zajęć związanych z praktycznym przygotowaniem zawodowym służące zdobywaniu przez studenta umiejętności praktycznych i kompetencji społecznych</w:t>
            </w:r>
          </w:p>
        </w:tc>
        <w:tc>
          <w:tcPr>
            <w:tcW w:w="2277" w:type="dxa"/>
            <w:vAlign w:val="center"/>
          </w:tcPr>
          <w:p w:rsidR="00C22753" w:rsidRPr="00507D29" w:rsidRDefault="00C22753" w:rsidP="00DB075F">
            <w:pPr>
              <w:autoSpaceDE w:val="0"/>
              <w:autoSpaceDN w:val="0"/>
              <w:adjustRightInd w:val="0"/>
              <w:jc w:val="center"/>
              <w:rPr>
                <w:sz w:val="22"/>
                <w:szCs w:val="22"/>
              </w:rPr>
            </w:pPr>
            <w:r>
              <w:rPr>
                <w:sz w:val="22"/>
                <w:szCs w:val="22"/>
              </w:rPr>
              <w:t>91</w:t>
            </w:r>
          </w:p>
        </w:tc>
      </w:tr>
      <w:tr w:rsidR="00C22753" w:rsidRPr="00587A67" w:rsidTr="00DB075F">
        <w:trPr>
          <w:trHeight w:val="20"/>
        </w:trPr>
        <w:tc>
          <w:tcPr>
            <w:tcW w:w="6871" w:type="dxa"/>
            <w:vAlign w:val="center"/>
          </w:tcPr>
          <w:p w:rsidR="00C22753" w:rsidRPr="00507D29" w:rsidRDefault="00C22753" w:rsidP="00DB075F">
            <w:pPr>
              <w:autoSpaceDE w:val="0"/>
              <w:autoSpaceDN w:val="0"/>
              <w:adjustRightInd w:val="0"/>
              <w:jc w:val="both"/>
              <w:rPr>
                <w:sz w:val="22"/>
                <w:szCs w:val="22"/>
              </w:rPr>
            </w:pPr>
            <w:r w:rsidRPr="00507D29">
              <w:rPr>
                <w:sz w:val="22"/>
                <w:szCs w:val="22"/>
              </w:rPr>
              <w:t>Przyporządkowana zajęciom z obszarów nauk humanistycznych lub nauk społecznych (w przypadku kierunków studiów przypisanych do obszarów innych niż odpowiednio nauki humanistyczne lub nauki społeczne)</w:t>
            </w:r>
          </w:p>
        </w:tc>
        <w:tc>
          <w:tcPr>
            <w:tcW w:w="2277" w:type="dxa"/>
            <w:vAlign w:val="center"/>
          </w:tcPr>
          <w:p w:rsidR="00C22753" w:rsidRPr="00507D29" w:rsidRDefault="00C22753" w:rsidP="00DB075F">
            <w:pPr>
              <w:autoSpaceDE w:val="0"/>
              <w:autoSpaceDN w:val="0"/>
              <w:adjustRightInd w:val="0"/>
              <w:jc w:val="center"/>
              <w:rPr>
                <w:sz w:val="22"/>
                <w:szCs w:val="22"/>
              </w:rPr>
            </w:pPr>
            <w:r>
              <w:rPr>
                <w:sz w:val="22"/>
                <w:szCs w:val="22"/>
              </w:rPr>
              <w:t>13</w:t>
            </w:r>
          </w:p>
        </w:tc>
      </w:tr>
      <w:tr w:rsidR="00C22753" w:rsidRPr="00587A67" w:rsidTr="00DB075F">
        <w:trPr>
          <w:trHeight w:val="20"/>
        </w:trPr>
        <w:tc>
          <w:tcPr>
            <w:tcW w:w="6871" w:type="dxa"/>
            <w:vAlign w:val="center"/>
          </w:tcPr>
          <w:p w:rsidR="00C22753" w:rsidRPr="00507D29" w:rsidRDefault="00C22753" w:rsidP="00DB075F">
            <w:pPr>
              <w:autoSpaceDE w:val="0"/>
              <w:autoSpaceDN w:val="0"/>
              <w:adjustRightInd w:val="0"/>
              <w:jc w:val="both"/>
              <w:rPr>
                <w:sz w:val="22"/>
                <w:szCs w:val="22"/>
              </w:rPr>
            </w:pPr>
            <w:r w:rsidRPr="00507D29">
              <w:rPr>
                <w:sz w:val="22"/>
                <w:szCs w:val="22"/>
              </w:rPr>
              <w:t>Przyporządkowana przedmiotom/modułom zajęć do wyboru</w:t>
            </w:r>
          </w:p>
        </w:tc>
        <w:tc>
          <w:tcPr>
            <w:tcW w:w="2277" w:type="dxa"/>
            <w:vAlign w:val="center"/>
          </w:tcPr>
          <w:p w:rsidR="00C22753" w:rsidRPr="00507D29" w:rsidRDefault="00C22753" w:rsidP="00DB075F">
            <w:pPr>
              <w:autoSpaceDE w:val="0"/>
              <w:autoSpaceDN w:val="0"/>
              <w:adjustRightInd w:val="0"/>
              <w:jc w:val="center"/>
              <w:rPr>
                <w:sz w:val="22"/>
                <w:szCs w:val="22"/>
              </w:rPr>
            </w:pPr>
            <w:r>
              <w:rPr>
                <w:sz w:val="22"/>
                <w:szCs w:val="22"/>
              </w:rPr>
              <w:t>56</w:t>
            </w:r>
          </w:p>
        </w:tc>
      </w:tr>
      <w:tr w:rsidR="00C22753" w:rsidRPr="00587A67" w:rsidTr="00DB075F">
        <w:trPr>
          <w:trHeight w:val="20"/>
        </w:trPr>
        <w:tc>
          <w:tcPr>
            <w:tcW w:w="6871" w:type="dxa"/>
            <w:vAlign w:val="center"/>
          </w:tcPr>
          <w:p w:rsidR="00C22753" w:rsidRPr="00507D29" w:rsidRDefault="00C22753" w:rsidP="00DB075F">
            <w:pPr>
              <w:autoSpaceDE w:val="0"/>
              <w:autoSpaceDN w:val="0"/>
              <w:adjustRightInd w:val="0"/>
              <w:jc w:val="both"/>
              <w:rPr>
                <w:sz w:val="22"/>
                <w:szCs w:val="22"/>
              </w:rPr>
            </w:pPr>
            <w:r w:rsidRPr="00507D29">
              <w:rPr>
                <w:sz w:val="22"/>
                <w:szCs w:val="22"/>
              </w:rPr>
              <w:t>Przyporządkowana praktykom zawodowym/wymiar praktyk zawodowych</w:t>
            </w:r>
          </w:p>
        </w:tc>
        <w:tc>
          <w:tcPr>
            <w:tcW w:w="2277" w:type="dxa"/>
            <w:vAlign w:val="center"/>
          </w:tcPr>
          <w:p w:rsidR="00C22753" w:rsidRPr="00507D29" w:rsidRDefault="00C22753" w:rsidP="00DB075F">
            <w:pPr>
              <w:autoSpaceDE w:val="0"/>
              <w:autoSpaceDN w:val="0"/>
              <w:adjustRightInd w:val="0"/>
              <w:jc w:val="center"/>
              <w:rPr>
                <w:sz w:val="22"/>
                <w:szCs w:val="22"/>
              </w:rPr>
            </w:pPr>
            <w:r>
              <w:rPr>
                <w:sz w:val="22"/>
                <w:szCs w:val="22"/>
              </w:rPr>
              <w:t>24 / 940h</w:t>
            </w:r>
          </w:p>
        </w:tc>
      </w:tr>
      <w:tr w:rsidR="00C22753" w:rsidRPr="00587A67" w:rsidTr="00C66388">
        <w:trPr>
          <w:trHeight w:val="338"/>
        </w:trPr>
        <w:tc>
          <w:tcPr>
            <w:tcW w:w="9148" w:type="dxa"/>
            <w:gridSpan w:val="2"/>
            <w:vAlign w:val="center"/>
          </w:tcPr>
          <w:p w:rsidR="00C22753" w:rsidRPr="00807FB2" w:rsidRDefault="00C22753" w:rsidP="00C66388">
            <w:pPr>
              <w:autoSpaceDE w:val="0"/>
              <w:autoSpaceDN w:val="0"/>
              <w:adjustRightInd w:val="0"/>
              <w:rPr>
                <w:b/>
                <w:sz w:val="22"/>
                <w:szCs w:val="22"/>
              </w:rPr>
            </w:pPr>
            <w:r w:rsidRPr="00807FB2">
              <w:rPr>
                <w:b/>
                <w:sz w:val="22"/>
                <w:szCs w:val="22"/>
              </w:rPr>
              <w:t>W przypadku prowadzenia zajęć z wykorzystaniem metod i technik kształcenia na odległość</w:t>
            </w:r>
            <w:r>
              <w:rPr>
                <w:b/>
                <w:sz w:val="22"/>
                <w:szCs w:val="22"/>
              </w:rPr>
              <w:t>:</w:t>
            </w:r>
          </w:p>
        </w:tc>
      </w:tr>
      <w:tr w:rsidR="00C22753" w:rsidRPr="00587A67" w:rsidTr="00C66388">
        <w:trPr>
          <w:trHeight w:val="1230"/>
        </w:trPr>
        <w:tc>
          <w:tcPr>
            <w:tcW w:w="6871" w:type="dxa"/>
            <w:vAlign w:val="center"/>
          </w:tcPr>
          <w:p w:rsidR="00C22753" w:rsidRPr="00507D29" w:rsidRDefault="00C22753" w:rsidP="00C66388">
            <w:pPr>
              <w:autoSpaceDE w:val="0"/>
              <w:autoSpaceDN w:val="0"/>
              <w:adjustRightInd w:val="0"/>
              <w:jc w:val="both"/>
              <w:rPr>
                <w:sz w:val="22"/>
                <w:szCs w:val="22"/>
              </w:rPr>
            </w:pPr>
            <w:r w:rsidRPr="00507D29">
              <w:rPr>
                <w:sz w:val="22"/>
                <w:szCs w:val="22"/>
              </w:rPr>
              <w:t>1. Ogólna liczba godzin dydaktycznych określona w programie studiów na studiach stacjonarnych/ Liczba godzin zajęć dydaktycznych na studiach stacjonarnych i prowadzonych z wykorzystaniem metod i technik kształcenia na odległość</w:t>
            </w:r>
          </w:p>
          <w:p w:rsidR="00C22753" w:rsidRPr="00507D29" w:rsidRDefault="00C22753" w:rsidP="00C66388">
            <w:pPr>
              <w:autoSpaceDE w:val="0"/>
              <w:autoSpaceDN w:val="0"/>
              <w:adjustRightInd w:val="0"/>
              <w:jc w:val="both"/>
              <w:rPr>
                <w:sz w:val="22"/>
                <w:szCs w:val="22"/>
              </w:rPr>
            </w:pPr>
            <w:r w:rsidRPr="00507D29">
              <w:rPr>
                <w:sz w:val="22"/>
                <w:szCs w:val="22"/>
              </w:rPr>
              <w:t>2. Ogólna liczba godzin dydaktycznych określona w programie studiów na studiach niestacjonarnych/ Liczba godzin zajęć dydaktycznych na studiach niestacjonarnych i prowadzonych z wykorzystaniem metod i technik kształcenia na odległość</w:t>
            </w:r>
          </w:p>
        </w:tc>
        <w:tc>
          <w:tcPr>
            <w:tcW w:w="2277" w:type="dxa"/>
            <w:vAlign w:val="center"/>
          </w:tcPr>
          <w:p w:rsidR="00C22753" w:rsidRPr="00AC66E6" w:rsidRDefault="00C22753" w:rsidP="00C66388">
            <w:pPr>
              <w:autoSpaceDE w:val="0"/>
              <w:autoSpaceDN w:val="0"/>
              <w:adjustRightInd w:val="0"/>
              <w:jc w:val="center"/>
              <w:rPr>
                <w:sz w:val="22"/>
                <w:szCs w:val="22"/>
              </w:rPr>
            </w:pPr>
            <w:r w:rsidRPr="00AC66E6">
              <w:rPr>
                <w:sz w:val="22"/>
                <w:szCs w:val="22"/>
              </w:rPr>
              <w:t>Na kierunku nie są prowadzone zajęcia z wykorzystaniem metod i technik kształcenia na odległość</w:t>
            </w:r>
          </w:p>
        </w:tc>
      </w:tr>
      <w:tr w:rsidR="00C22753" w:rsidRPr="00587A67" w:rsidTr="00C66388">
        <w:trPr>
          <w:trHeight w:val="569"/>
        </w:trPr>
        <w:tc>
          <w:tcPr>
            <w:tcW w:w="6871" w:type="dxa"/>
            <w:vAlign w:val="center"/>
          </w:tcPr>
          <w:p w:rsidR="00C22753" w:rsidRPr="00507D29" w:rsidRDefault="00C22753" w:rsidP="00C66388">
            <w:pPr>
              <w:autoSpaceDE w:val="0"/>
              <w:autoSpaceDN w:val="0"/>
              <w:adjustRightInd w:val="0"/>
              <w:jc w:val="both"/>
              <w:rPr>
                <w:sz w:val="22"/>
                <w:szCs w:val="22"/>
              </w:rPr>
            </w:pPr>
            <w:r w:rsidRPr="00507D29">
              <w:rPr>
                <w:sz w:val="22"/>
                <w:szCs w:val="22"/>
              </w:rPr>
              <w:t>W przypadku studiów pierwszego stopnia i jednolitych studiów magisterskich ogólna liczba godzin zajęć z wychowania fizycznego</w:t>
            </w:r>
          </w:p>
        </w:tc>
        <w:tc>
          <w:tcPr>
            <w:tcW w:w="2277" w:type="dxa"/>
            <w:vAlign w:val="center"/>
          </w:tcPr>
          <w:p w:rsidR="00C22753" w:rsidRPr="00507D29" w:rsidRDefault="00C22753" w:rsidP="00C66388">
            <w:pPr>
              <w:autoSpaceDE w:val="0"/>
              <w:autoSpaceDN w:val="0"/>
              <w:adjustRightInd w:val="0"/>
              <w:jc w:val="center"/>
              <w:rPr>
                <w:sz w:val="22"/>
                <w:szCs w:val="22"/>
              </w:rPr>
            </w:pPr>
            <w:r>
              <w:rPr>
                <w:sz w:val="22"/>
                <w:szCs w:val="22"/>
              </w:rPr>
              <w:t>150 h</w:t>
            </w:r>
          </w:p>
        </w:tc>
      </w:tr>
    </w:tbl>
    <w:p w:rsidR="00C22753" w:rsidRDefault="00C22753" w:rsidP="006B1070">
      <w:pPr>
        <w:rPr>
          <w:b/>
          <w:sz w:val="22"/>
          <w:szCs w:val="22"/>
        </w:rPr>
      </w:pPr>
    </w:p>
    <w:p w:rsidR="00C22753" w:rsidRDefault="00C22753" w:rsidP="006B1070">
      <w:pPr>
        <w:pStyle w:val="Heading3"/>
        <w:pBdr>
          <w:top w:val="none" w:sz="0" w:space="0" w:color="auto"/>
          <w:left w:val="none" w:sz="0" w:space="0" w:color="auto"/>
          <w:bottom w:val="none" w:sz="0" w:space="0" w:color="auto"/>
          <w:right w:val="none" w:sz="0" w:space="0" w:color="auto"/>
        </w:pBdr>
        <w:shd w:val="clear" w:color="auto" w:fill="auto"/>
        <w:jc w:val="both"/>
        <w:rPr>
          <w:rFonts w:ascii="Times New Roman" w:hAnsi="Times New Roman"/>
          <w:sz w:val="20"/>
        </w:rPr>
      </w:pPr>
      <w:r w:rsidRPr="00C8793E">
        <w:rPr>
          <w:rFonts w:ascii="Times New Roman" w:hAnsi="Times New Roman"/>
          <w:sz w:val="20"/>
        </w:rPr>
        <w:t xml:space="preserve">Tabela </w:t>
      </w:r>
      <w:r>
        <w:rPr>
          <w:rFonts w:ascii="Times New Roman" w:hAnsi="Times New Roman"/>
          <w:sz w:val="20"/>
        </w:rPr>
        <w:t>4</w:t>
      </w:r>
      <w:r w:rsidRPr="003A6B07">
        <w:rPr>
          <w:rFonts w:ascii="Times New Roman" w:hAnsi="Times New Roman"/>
          <w:sz w:val="20"/>
        </w:rPr>
        <w:t>.</w:t>
      </w:r>
      <w:r>
        <w:rPr>
          <w:rFonts w:ascii="Times New Roman" w:hAnsi="Times New Roman"/>
          <w:sz w:val="20"/>
        </w:rPr>
        <w:t>2.</w:t>
      </w:r>
      <w:r w:rsidRPr="003A6B07">
        <w:rPr>
          <w:rFonts w:ascii="Times New Roman" w:hAnsi="Times New Roman"/>
          <w:sz w:val="20"/>
        </w:rPr>
        <w:t xml:space="preserve"> Moduły zajęć związane z praktycznym przygotowaniem zawodowym, służące zdobywaniu przez studenta umiejętności praktycznych i kompetencji społecznych</w:t>
      </w:r>
    </w:p>
    <w:p w:rsidR="00C22753" w:rsidRDefault="00C22753" w:rsidP="006B1070">
      <w:pPr>
        <w:rPr>
          <w:b/>
        </w:rPr>
      </w:pPr>
    </w:p>
    <w:p w:rsidR="00C22753" w:rsidRPr="00106B81" w:rsidRDefault="00C22753" w:rsidP="006B1070">
      <w:pPr>
        <w:rPr>
          <w:b/>
        </w:rPr>
      </w:pPr>
      <w:r w:rsidRPr="00106B81">
        <w:rPr>
          <w:b/>
        </w:rPr>
        <w:t>Rok akademicki rozpoczęcia cyklu nauczania 2016 / 2017 – studia stacjonarne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2126"/>
        <w:gridCol w:w="1843"/>
        <w:gridCol w:w="1722"/>
      </w:tblGrid>
      <w:tr w:rsidR="00C22753" w:rsidRPr="00BB6F1F" w:rsidTr="00DB075F">
        <w:tc>
          <w:tcPr>
            <w:tcW w:w="3369" w:type="dxa"/>
          </w:tcPr>
          <w:p w:rsidR="00C22753" w:rsidRPr="00BB6F1F" w:rsidRDefault="00C22753" w:rsidP="00DB075F">
            <w:pPr>
              <w:rPr>
                <w:sz w:val="22"/>
                <w:szCs w:val="22"/>
              </w:rPr>
            </w:pPr>
            <w:r w:rsidRPr="00BB6F1F">
              <w:rPr>
                <w:sz w:val="22"/>
                <w:szCs w:val="22"/>
              </w:rPr>
              <w:t>Nazwa modułu zajęć</w:t>
            </w:r>
          </w:p>
        </w:tc>
        <w:tc>
          <w:tcPr>
            <w:tcW w:w="2126" w:type="dxa"/>
          </w:tcPr>
          <w:p w:rsidR="00C22753" w:rsidRPr="00BB6F1F" w:rsidRDefault="00C22753" w:rsidP="00DB075F">
            <w:pPr>
              <w:rPr>
                <w:sz w:val="22"/>
                <w:szCs w:val="22"/>
              </w:rPr>
            </w:pPr>
            <w:r w:rsidRPr="00BB6F1F">
              <w:rPr>
                <w:sz w:val="22"/>
                <w:szCs w:val="22"/>
              </w:rPr>
              <w:t>Forma/formy zajęć</w:t>
            </w:r>
          </w:p>
        </w:tc>
        <w:tc>
          <w:tcPr>
            <w:tcW w:w="1843" w:type="dxa"/>
          </w:tcPr>
          <w:p w:rsidR="00C22753" w:rsidRPr="00BB6F1F" w:rsidRDefault="00C22753" w:rsidP="00DF4337">
            <w:pPr>
              <w:jc w:val="center"/>
              <w:rPr>
                <w:sz w:val="22"/>
                <w:szCs w:val="22"/>
              </w:rPr>
            </w:pPr>
            <w:r w:rsidRPr="00BB6F1F">
              <w:rPr>
                <w:sz w:val="22"/>
                <w:szCs w:val="22"/>
              </w:rPr>
              <w:t>Łączna liczna godzin</w:t>
            </w:r>
          </w:p>
        </w:tc>
        <w:tc>
          <w:tcPr>
            <w:tcW w:w="1722" w:type="dxa"/>
          </w:tcPr>
          <w:p w:rsidR="00C22753" w:rsidRPr="00BB6F1F" w:rsidRDefault="00C22753" w:rsidP="00DB075F">
            <w:pPr>
              <w:jc w:val="center"/>
              <w:rPr>
                <w:sz w:val="22"/>
                <w:szCs w:val="22"/>
              </w:rPr>
            </w:pPr>
            <w:r w:rsidRPr="00BB6F1F">
              <w:rPr>
                <w:sz w:val="22"/>
                <w:szCs w:val="22"/>
              </w:rPr>
              <w:t>Liczba punktów ECTS</w:t>
            </w:r>
          </w:p>
        </w:tc>
      </w:tr>
      <w:tr w:rsidR="00C22753" w:rsidRPr="00BB6F1F" w:rsidTr="00DB075F">
        <w:tc>
          <w:tcPr>
            <w:tcW w:w="3369" w:type="dxa"/>
          </w:tcPr>
          <w:p w:rsidR="00C22753" w:rsidRPr="000774AC" w:rsidRDefault="00C22753" w:rsidP="00DB075F">
            <w:pPr>
              <w:rPr>
                <w:b/>
                <w:sz w:val="22"/>
                <w:szCs w:val="22"/>
              </w:rPr>
            </w:pPr>
            <w:r w:rsidRPr="000774AC">
              <w:rPr>
                <w:b/>
                <w:sz w:val="22"/>
                <w:szCs w:val="22"/>
              </w:rPr>
              <w:t>Przedmioty podstawowe</w:t>
            </w:r>
          </w:p>
        </w:tc>
        <w:tc>
          <w:tcPr>
            <w:tcW w:w="2126" w:type="dxa"/>
          </w:tcPr>
          <w:p w:rsidR="00C22753" w:rsidRPr="000774AC" w:rsidRDefault="00C22753" w:rsidP="00DB075F">
            <w:pPr>
              <w:rPr>
                <w:b/>
                <w:sz w:val="22"/>
                <w:szCs w:val="22"/>
              </w:rPr>
            </w:pPr>
            <w:r w:rsidRPr="000774AC">
              <w:rPr>
                <w:b/>
                <w:sz w:val="22"/>
                <w:szCs w:val="22"/>
              </w:rPr>
              <w:t>Ćwiczenia praktyczne medyczne</w:t>
            </w:r>
          </w:p>
        </w:tc>
        <w:tc>
          <w:tcPr>
            <w:tcW w:w="1843" w:type="dxa"/>
            <w:vAlign w:val="center"/>
          </w:tcPr>
          <w:p w:rsidR="00C22753" w:rsidRPr="000774AC" w:rsidRDefault="00C22753" w:rsidP="00DB075F">
            <w:pPr>
              <w:jc w:val="center"/>
              <w:rPr>
                <w:b/>
                <w:sz w:val="22"/>
                <w:szCs w:val="22"/>
              </w:rPr>
            </w:pPr>
            <w:r w:rsidRPr="000774AC">
              <w:rPr>
                <w:b/>
                <w:sz w:val="22"/>
                <w:szCs w:val="22"/>
              </w:rPr>
              <w:t>30</w:t>
            </w:r>
          </w:p>
        </w:tc>
        <w:tc>
          <w:tcPr>
            <w:tcW w:w="1722" w:type="dxa"/>
            <w:vAlign w:val="center"/>
          </w:tcPr>
          <w:p w:rsidR="00C22753" w:rsidRPr="000774AC" w:rsidRDefault="00C22753" w:rsidP="00DB075F">
            <w:pPr>
              <w:jc w:val="center"/>
              <w:rPr>
                <w:b/>
                <w:sz w:val="22"/>
                <w:szCs w:val="22"/>
              </w:rPr>
            </w:pPr>
            <w:r w:rsidRPr="000774AC">
              <w:rPr>
                <w:b/>
                <w:sz w:val="22"/>
                <w:szCs w:val="22"/>
              </w:rPr>
              <w:t>2</w:t>
            </w:r>
          </w:p>
        </w:tc>
      </w:tr>
      <w:tr w:rsidR="00C22753" w:rsidRPr="00BB6F1F" w:rsidTr="00DB075F">
        <w:tc>
          <w:tcPr>
            <w:tcW w:w="3369" w:type="dxa"/>
          </w:tcPr>
          <w:p w:rsidR="00C22753" w:rsidRPr="002459C1" w:rsidRDefault="00C22753" w:rsidP="00DB075F">
            <w:pPr>
              <w:rPr>
                <w:sz w:val="22"/>
                <w:szCs w:val="22"/>
              </w:rPr>
            </w:pPr>
            <w:r>
              <w:rPr>
                <w:sz w:val="22"/>
                <w:szCs w:val="22"/>
              </w:rPr>
              <w:t>1.Kwalifikowana pierwsza pomoc medyczna</w:t>
            </w:r>
          </w:p>
        </w:tc>
        <w:tc>
          <w:tcPr>
            <w:tcW w:w="2126" w:type="dxa"/>
          </w:tcPr>
          <w:p w:rsidR="00C22753" w:rsidRDefault="00C22753" w:rsidP="00DB075F">
            <w:pPr>
              <w:rPr>
                <w:sz w:val="22"/>
                <w:szCs w:val="22"/>
              </w:rPr>
            </w:pPr>
          </w:p>
        </w:tc>
        <w:tc>
          <w:tcPr>
            <w:tcW w:w="1843" w:type="dxa"/>
            <w:vAlign w:val="center"/>
          </w:tcPr>
          <w:p w:rsidR="00C22753" w:rsidRDefault="00C22753" w:rsidP="00DB075F">
            <w:pPr>
              <w:jc w:val="center"/>
              <w:rPr>
                <w:sz w:val="22"/>
                <w:szCs w:val="22"/>
              </w:rPr>
            </w:pPr>
            <w:r>
              <w:rPr>
                <w:sz w:val="22"/>
                <w:szCs w:val="22"/>
              </w:rPr>
              <w:t>30</w:t>
            </w:r>
          </w:p>
        </w:tc>
        <w:tc>
          <w:tcPr>
            <w:tcW w:w="1722" w:type="dxa"/>
            <w:vAlign w:val="center"/>
          </w:tcPr>
          <w:p w:rsidR="00C22753" w:rsidRDefault="00C22753" w:rsidP="00DB075F">
            <w:pPr>
              <w:jc w:val="center"/>
              <w:rPr>
                <w:sz w:val="22"/>
                <w:szCs w:val="22"/>
              </w:rPr>
            </w:pPr>
            <w:r>
              <w:rPr>
                <w:sz w:val="22"/>
                <w:szCs w:val="22"/>
              </w:rPr>
              <w:t>2</w:t>
            </w:r>
          </w:p>
        </w:tc>
      </w:tr>
      <w:tr w:rsidR="00C22753" w:rsidRPr="00BB6F1F" w:rsidTr="00DB075F">
        <w:tc>
          <w:tcPr>
            <w:tcW w:w="3369" w:type="dxa"/>
          </w:tcPr>
          <w:p w:rsidR="00C22753" w:rsidRPr="002459C1" w:rsidRDefault="00C22753" w:rsidP="00DB075F">
            <w:pPr>
              <w:rPr>
                <w:b/>
                <w:sz w:val="22"/>
                <w:szCs w:val="22"/>
              </w:rPr>
            </w:pPr>
            <w:r w:rsidRPr="002459C1">
              <w:rPr>
                <w:b/>
                <w:sz w:val="22"/>
                <w:szCs w:val="22"/>
              </w:rPr>
              <w:t>Przedmioty kierunkowe</w:t>
            </w:r>
          </w:p>
        </w:tc>
        <w:tc>
          <w:tcPr>
            <w:tcW w:w="2126" w:type="dxa"/>
          </w:tcPr>
          <w:p w:rsidR="00C22753" w:rsidRPr="000774AC" w:rsidRDefault="00C22753" w:rsidP="00DB075F">
            <w:pPr>
              <w:rPr>
                <w:b/>
                <w:sz w:val="22"/>
                <w:szCs w:val="22"/>
              </w:rPr>
            </w:pPr>
            <w:r w:rsidRPr="000774AC">
              <w:rPr>
                <w:b/>
                <w:sz w:val="22"/>
                <w:szCs w:val="22"/>
              </w:rPr>
              <w:t>Ćwiczenia praktyczne medyczne</w:t>
            </w:r>
          </w:p>
        </w:tc>
        <w:tc>
          <w:tcPr>
            <w:tcW w:w="1843" w:type="dxa"/>
            <w:vAlign w:val="center"/>
          </w:tcPr>
          <w:p w:rsidR="00C22753" w:rsidRPr="000774AC" w:rsidRDefault="00C22753" w:rsidP="00DB075F">
            <w:pPr>
              <w:jc w:val="center"/>
              <w:rPr>
                <w:b/>
                <w:sz w:val="22"/>
                <w:szCs w:val="22"/>
              </w:rPr>
            </w:pPr>
            <w:r w:rsidRPr="000774AC">
              <w:rPr>
                <w:b/>
                <w:sz w:val="22"/>
                <w:szCs w:val="22"/>
              </w:rPr>
              <w:t>1005</w:t>
            </w:r>
          </w:p>
        </w:tc>
        <w:tc>
          <w:tcPr>
            <w:tcW w:w="1722" w:type="dxa"/>
            <w:vAlign w:val="center"/>
          </w:tcPr>
          <w:p w:rsidR="00C22753" w:rsidRPr="000774AC" w:rsidRDefault="00C22753" w:rsidP="00DB075F">
            <w:pPr>
              <w:jc w:val="center"/>
              <w:rPr>
                <w:b/>
                <w:sz w:val="22"/>
                <w:szCs w:val="22"/>
              </w:rPr>
            </w:pPr>
            <w:r w:rsidRPr="000774AC">
              <w:rPr>
                <w:b/>
                <w:sz w:val="22"/>
                <w:szCs w:val="22"/>
              </w:rPr>
              <w:t>61</w:t>
            </w:r>
          </w:p>
        </w:tc>
      </w:tr>
      <w:tr w:rsidR="00C22753" w:rsidRPr="00BB6F1F" w:rsidTr="00DB075F">
        <w:tc>
          <w:tcPr>
            <w:tcW w:w="3369" w:type="dxa"/>
          </w:tcPr>
          <w:p w:rsidR="00C22753" w:rsidRDefault="00C22753" w:rsidP="00DB075F">
            <w:pPr>
              <w:rPr>
                <w:sz w:val="22"/>
                <w:szCs w:val="22"/>
              </w:rPr>
            </w:pPr>
            <w:r>
              <w:rPr>
                <w:sz w:val="22"/>
                <w:szCs w:val="22"/>
              </w:rPr>
              <w:t>1.Labolatorium analizy ruchu/ Reedukacja ruchu (do wyboru)</w:t>
            </w:r>
          </w:p>
        </w:tc>
        <w:tc>
          <w:tcPr>
            <w:tcW w:w="2126" w:type="dxa"/>
          </w:tcPr>
          <w:p w:rsidR="00C22753" w:rsidRDefault="00C22753" w:rsidP="00DB075F">
            <w:pPr>
              <w:rPr>
                <w:sz w:val="22"/>
                <w:szCs w:val="22"/>
              </w:rPr>
            </w:pPr>
          </w:p>
        </w:tc>
        <w:tc>
          <w:tcPr>
            <w:tcW w:w="1843" w:type="dxa"/>
            <w:vAlign w:val="center"/>
          </w:tcPr>
          <w:p w:rsidR="00C22753" w:rsidRDefault="00C22753" w:rsidP="00DB075F">
            <w:pPr>
              <w:jc w:val="center"/>
              <w:rPr>
                <w:sz w:val="22"/>
                <w:szCs w:val="22"/>
              </w:rPr>
            </w:pPr>
            <w:r>
              <w:rPr>
                <w:sz w:val="22"/>
                <w:szCs w:val="22"/>
              </w:rPr>
              <w:t>30</w:t>
            </w:r>
          </w:p>
        </w:tc>
        <w:tc>
          <w:tcPr>
            <w:tcW w:w="1722" w:type="dxa"/>
            <w:vAlign w:val="center"/>
          </w:tcPr>
          <w:p w:rsidR="00C22753" w:rsidRDefault="00C22753" w:rsidP="00DB075F">
            <w:pPr>
              <w:jc w:val="center"/>
              <w:rPr>
                <w:sz w:val="22"/>
                <w:szCs w:val="22"/>
              </w:rPr>
            </w:pPr>
            <w:r>
              <w:rPr>
                <w:sz w:val="22"/>
                <w:szCs w:val="22"/>
              </w:rPr>
              <w:t>2</w:t>
            </w:r>
          </w:p>
        </w:tc>
      </w:tr>
      <w:tr w:rsidR="00C22753" w:rsidRPr="00BB6F1F" w:rsidTr="00DB075F">
        <w:tc>
          <w:tcPr>
            <w:tcW w:w="3369" w:type="dxa"/>
          </w:tcPr>
          <w:p w:rsidR="00C22753" w:rsidRDefault="00C22753" w:rsidP="00DB075F">
            <w:pPr>
              <w:rPr>
                <w:sz w:val="22"/>
                <w:szCs w:val="22"/>
              </w:rPr>
            </w:pPr>
            <w:r>
              <w:rPr>
                <w:sz w:val="22"/>
                <w:szCs w:val="22"/>
              </w:rPr>
              <w:t>2.Diagnostyka narządu ruchu</w:t>
            </w:r>
          </w:p>
        </w:tc>
        <w:tc>
          <w:tcPr>
            <w:tcW w:w="2126" w:type="dxa"/>
          </w:tcPr>
          <w:p w:rsidR="00C22753" w:rsidRDefault="00C22753" w:rsidP="00DB075F">
            <w:pPr>
              <w:rPr>
                <w:sz w:val="22"/>
                <w:szCs w:val="22"/>
              </w:rPr>
            </w:pPr>
          </w:p>
        </w:tc>
        <w:tc>
          <w:tcPr>
            <w:tcW w:w="1843" w:type="dxa"/>
            <w:vAlign w:val="center"/>
          </w:tcPr>
          <w:p w:rsidR="00C22753" w:rsidRDefault="00C22753" w:rsidP="00DB075F">
            <w:pPr>
              <w:jc w:val="center"/>
              <w:rPr>
                <w:sz w:val="22"/>
                <w:szCs w:val="22"/>
              </w:rPr>
            </w:pPr>
            <w:r>
              <w:rPr>
                <w:sz w:val="22"/>
                <w:szCs w:val="22"/>
              </w:rPr>
              <w:t>30</w:t>
            </w:r>
          </w:p>
        </w:tc>
        <w:tc>
          <w:tcPr>
            <w:tcW w:w="1722" w:type="dxa"/>
            <w:vAlign w:val="center"/>
          </w:tcPr>
          <w:p w:rsidR="00C22753" w:rsidRDefault="00C22753" w:rsidP="00DB075F">
            <w:pPr>
              <w:jc w:val="center"/>
              <w:rPr>
                <w:sz w:val="22"/>
                <w:szCs w:val="22"/>
              </w:rPr>
            </w:pPr>
            <w:r>
              <w:rPr>
                <w:sz w:val="22"/>
                <w:szCs w:val="22"/>
              </w:rPr>
              <w:t>2</w:t>
            </w:r>
          </w:p>
        </w:tc>
      </w:tr>
      <w:tr w:rsidR="00C22753" w:rsidRPr="00BB6F1F" w:rsidTr="00DB075F">
        <w:tc>
          <w:tcPr>
            <w:tcW w:w="3369" w:type="dxa"/>
          </w:tcPr>
          <w:p w:rsidR="00C22753" w:rsidRDefault="00C22753" w:rsidP="00DB075F">
            <w:pPr>
              <w:rPr>
                <w:sz w:val="22"/>
                <w:szCs w:val="22"/>
              </w:rPr>
            </w:pPr>
            <w:r>
              <w:rPr>
                <w:sz w:val="22"/>
                <w:szCs w:val="22"/>
              </w:rPr>
              <w:t>3.Kinezyterapia</w:t>
            </w:r>
          </w:p>
        </w:tc>
        <w:tc>
          <w:tcPr>
            <w:tcW w:w="2126" w:type="dxa"/>
          </w:tcPr>
          <w:p w:rsidR="00C22753" w:rsidRDefault="00C22753" w:rsidP="00DB075F">
            <w:pPr>
              <w:rPr>
                <w:sz w:val="22"/>
                <w:szCs w:val="22"/>
              </w:rPr>
            </w:pPr>
          </w:p>
        </w:tc>
        <w:tc>
          <w:tcPr>
            <w:tcW w:w="1843" w:type="dxa"/>
            <w:vAlign w:val="center"/>
          </w:tcPr>
          <w:p w:rsidR="00C22753" w:rsidRDefault="00C22753" w:rsidP="00DB075F">
            <w:pPr>
              <w:jc w:val="center"/>
              <w:rPr>
                <w:sz w:val="22"/>
                <w:szCs w:val="22"/>
              </w:rPr>
            </w:pPr>
            <w:r>
              <w:rPr>
                <w:sz w:val="22"/>
                <w:szCs w:val="22"/>
              </w:rPr>
              <w:t>165</w:t>
            </w:r>
          </w:p>
        </w:tc>
        <w:tc>
          <w:tcPr>
            <w:tcW w:w="1722" w:type="dxa"/>
            <w:vAlign w:val="center"/>
          </w:tcPr>
          <w:p w:rsidR="00C22753" w:rsidRDefault="00C22753" w:rsidP="00DB075F">
            <w:pPr>
              <w:jc w:val="center"/>
              <w:rPr>
                <w:sz w:val="22"/>
                <w:szCs w:val="22"/>
              </w:rPr>
            </w:pPr>
            <w:r>
              <w:rPr>
                <w:sz w:val="22"/>
                <w:szCs w:val="22"/>
              </w:rPr>
              <w:t>9</w:t>
            </w:r>
          </w:p>
        </w:tc>
      </w:tr>
      <w:tr w:rsidR="00C22753" w:rsidRPr="00BB6F1F" w:rsidTr="00DB075F">
        <w:tc>
          <w:tcPr>
            <w:tcW w:w="3369" w:type="dxa"/>
          </w:tcPr>
          <w:p w:rsidR="00C22753" w:rsidRDefault="00C22753" w:rsidP="00DB075F">
            <w:pPr>
              <w:rPr>
                <w:sz w:val="22"/>
                <w:szCs w:val="22"/>
              </w:rPr>
            </w:pPr>
            <w:r>
              <w:rPr>
                <w:sz w:val="22"/>
                <w:szCs w:val="22"/>
              </w:rPr>
              <w:t>4. Fizjoterapia w wadach postawy/ Ćwiczenia korekcyjno kompensacyjne</w:t>
            </w:r>
          </w:p>
        </w:tc>
        <w:tc>
          <w:tcPr>
            <w:tcW w:w="2126" w:type="dxa"/>
          </w:tcPr>
          <w:p w:rsidR="00C22753" w:rsidRDefault="00C22753" w:rsidP="00DB075F">
            <w:pPr>
              <w:rPr>
                <w:sz w:val="22"/>
                <w:szCs w:val="22"/>
              </w:rPr>
            </w:pPr>
          </w:p>
        </w:tc>
        <w:tc>
          <w:tcPr>
            <w:tcW w:w="1843" w:type="dxa"/>
            <w:vAlign w:val="center"/>
          </w:tcPr>
          <w:p w:rsidR="00C22753" w:rsidRDefault="00C22753" w:rsidP="00DB075F">
            <w:pPr>
              <w:jc w:val="center"/>
              <w:rPr>
                <w:sz w:val="22"/>
                <w:szCs w:val="22"/>
              </w:rPr>
            </w:pPr>
            <w:r>
              <w:rPr>
                <w:sz w:val="22"/>
                <w:szCs w:val="22"/>
              </w:rPr>
              <w:t>30</w:t>
            </w:r>
          </w:p>
        </w:tc>
        <w:tc>
          <w:tcPr>
            <w:tcW w:w="1722" w:type="dxa"/>
            <w:vAlign w:val="center"/>
          </w:tcPr>
          <w:p w:rsidR="00C22753" w:rsidRDefault="00C22753" w:rsidP="00DB075F">
            <w:pPr>
              <w:jc w:val="center"/>
              <w:rPr>
                <w:sz w:val="22"/>
                <w:szCs w:val="22"/>
              </w:rPr>
            </w:pPr>
            <w:r>
              <w:rPr>
                <w:sz w:val="22"/>
                <w:szCs w:val="22"/>
              </w:rPr>
              <w:t>2</w:t>
            </w:r>
          </w:p>
        </w:tc>
      </w:tr>
      <w:tr w:rsidR="00C22753" w:rsidRPr="00BB6F1F" w:rsidTr="00DB075F">
        <w:tc>
          <w:tcPr>
            <w:tcW w:w="3369" w:type="dxa"/>
          </w:tcPr>
          <w:p w:rsidR="00C22753" w:rsidRDefault="00C22753" w:rsidP="00DB075F">
            <w:pPr>
              <w:rPr>
                <w:sz w:val="22"/>
                <w:szCs w:val="22"/>
              </w:rPr>
            </w:pPr>
            <w:r>
              <w:rPr>
                <w:sz w:val="22"/>
                <w:szCs w:val="22"/>
              </w:rPr>
              <w:t>5. Terapia manualna</w:t>
            </w:r>
          </w:p>
        </w:tc>
        <w:tc>
          <w:tcPr>
            <w:tcW w:w="2126" w:type="dxa"/>
          </w:tcPr>
          <w:p w:rsidR="00C22753" w:rsidRDefault="00C22753" w:rsidP="00DB075F">
            <w:pPr>
              <w:rPr>
                <w:sz w:val="22"/>
                <w:szCs w:val="22"/>
              </w:rPr>
            </w:pPr>
          </w:p>
        </w:tc>
        <w:tc>
          <w:tcPr>
            <w:tcW w:w="1843" w:type="dxa"/>
            <w:vAlign w:val="center"/>
          </w:tcPr>
          <w:p w:rsidR="00C22753" w:rsidRDefault="00C22753" w:rsidP="00DB075F">
            <w:pPr>
              <w:jc w:val="center"/>
              <w:rPr>
                <w:sz w:val="22"/>
                <w:szCs w:val="22"/>
              </w:rPr>
            </w:pPr>
            <w:r>
              <w:rPr>
                <w:sz w:val="22"/>
                <w:szCs w:val="22"/>
              </w:rPr>
              <w:t>45</w:t>
            </w:r>
          </w:p>
        </w:tc>
        <w:tc>
          <w:tcPr>
            <w:tcW w:w="1722" w:type="dxa"/>
            <w:vAlign w:val="center"/>
          </w:tcPr>
          <w:p w:rsidR="00C22753" w:rsidRDefault="00C22753" w:rsidP="00DB075F">
            <w:pPr>
              <w:jc w:val="center"/>
              <w:rPr>
                <w:sz w:val="22"/>
                <w:szCs w:val="22"/>
              </w:rPr>
            </w:pPr>
            <w:r>
              <w:rPr>
                <w:sz w:val="22"/>
                <w:szCs w:val="22"/>
              </w:rPr>
              <w:t>3</w:t>
            </w:r>
          </w:p>
        </w:tc>
      </w:tr>
      <w:tr w:rsidR="00C22753" w:rsidRPr="00BB6F1F" w:rsidTr="00DB075F">
        <w:tc>
          <w:tcPr>
            <w:tcW w:w="3369" w:type="dxa"/>
          </w:tcPr>
          <w:p w:rsidR="00C22753" w:rsidRDefault="00C22753" w:rsidP="00DB075F">
            <w:pPr>
              <w:rPr>
                <w:sz w:val="22"/>
                <w:szCs w:val="22"/>
              </w:rPr>
            </w:pPr>
            <w:r>
              <w:rPr>
                <w:sz w:val="22"/>
                <w:szCs w:val="22"/>
              </w:rPr>
              <w:t>6. Fizykoterapia</w:t>
            </w:r>
          </w:p>
        </w:tc>
        <w:tc>
          <w:tcPr>
            <w:tcW w:w="2126" w:type="dxa"/>
          </w:tcPr>
          <w:p w:rsidR="00C22753" w:rsidRDefault="00C22753" w:rsidP="00DB075F">
            <w:pPr>
              <w:rPr>
                <w:sz w:val="22"/>
                <w:szCs w:val="22"/>
              </w:rPr>
            </w:pPr>
          </w:p>
        </w:tc>
        <w:tc>
          <w:tcPr>
            <w:tcW w:w="1843" w:type="dxa"/>
            <w:vAlign w:val="center"/>
          </w:tcPr>
          <w:p w:rsidR="00C22753" w:rsidRDefault="00C22753" w:rsidP="00DB075F">
            <w:pPr>
              <w:jc w:val="center"/>
              <w:rPr>
                <w:sz w:val="22"/>
                <w:szCs w:val="22"/>
              </w:rPr>
            </w:pPr>
            <w:r>
              <w:rPr>
                <w:sz w:val="22"/>
                <w:szCs w:val="22"/>
              </w:rPr>
              <w:t>150</w:t>
            </w:r>
          </w:p>
        </w:tc>
        <w:tc>
          <w:tcPr>
            <w:tcW w:w="1722" w:type="dxa"/>
            <w:vAlign w:val="center"/>
          </w:tcPr>
          <w:p w:rsidR="00C22753" w:rsidRDefault="00C22753" w:rsidP="00DB075F">
            <w:pPr>
              <w:jc w:val="center"/>
              <w:rPr>
                <w:sz w:val="22"/>
                <w:szCs w:val="22"/>
              </w:rPr>
            </w:pPr>
            <w:r>
              <w:rPr>
                <w:sz w:val="22"/>
                <w:szCs w:val="22"/>
              </w:rPr>
              <w:t>9</w:t>
            </w:r>
          </w:p>
        </w:tc>
      </w:tr>
      <w:tr w:rsidR="00C22753" w:rsidRPr="00BB6F1F" w:rsidTr="00DB075F">
        <w:tc>
          <w:tcPr>
            <w:tcW w:w="3369" w:type="dxa"/>
          </w:tcPr>
          <w:p w:rsidR="00C22753" w:rsidRDefault="00C22753" w:rsidP="00DB075F">
            <w:pPr>
              <w:rPr>
                <w:sz w:val="22"/>
                <w:szCs w:val="22"/>
              </w:rPr>
            </w:pPr>
            <w:r>
              <w:rPr>
                <w:sz w:val="22"/>
                <w:szCs w:val="22"/>
              </w:rPr>
              <w:t>7. Masaż leczniczy</w:t>
            </w:r>
          </w:p>
        </w:tc>
        <w:tc>
          <w:tcPr>
            <w:tcW w:w="2126" w:type="dxa"/>
          </w:tcPr>
          <w:p w:rsidR="00C22753" w:rsidRDefault="00C22753" w:rsidP="00DB075F">
            <w:pPr>
              <w:rPr>
                <w:sz w:val="22"/>
                <w:szCs w:val="22"/>
              </w:rPr>
            </w:pPr>
          </w:p>
        </w:tc>
        <w:tc>
          <w:tcPr>
            <w:tcW w:w="1843" w:type="dxa"/>
            <w:vAlign w:val="center"/>
          </w:tcPr>
          <w:p w:rsidR="00C22753" w:rsidRDefault="00C22753" w:rsidP="00DB075F">
            <w:pPr>
              <w:jc w:val="center"/>
              <w:rPr>
                <w:sz w:val="22"/>
                <w:szCs w:val="22"/>
              </w:rPr>
            </w:pPr>
            <w:r>
              <w:rPr>
                <w:sz w:val="22"/>
                <w:szCs w:val="22"/>
              </w:rPr>
              <w:t>75</w:t>
            </w:r>
          </w:p>
        </w:tc>
        <w:tc>
          <w:tcPr>
            <w:tcW w:w="1722" w:type="dxa"/>
            <w:vAlign w:val="center"/>
          </w:tcPr>
          <w:p w:rsidR="00C22753" w:rsidRDefault="00C22753" w:rsidP="00DB075F">
            <w:pPr>
              <w:jc w:val="center"/>
              <w:rPr>
                <w:sz w:val="22"/>
                <w:szCs w:val="22"/>
              </w:rPr>
            </w:pPr>
            <w:r>
              <w:rPr>
                <w:sz w:val="22"/>
                <w:szCs w:val="22"/>
              </w:rPr>
              <w:t>4</w:t>
            </w:r>
          </w:p>
        </w:tc>
      </w:tr>
      <w:tr w:rsidR="00C22753" w:rsidRPr="00BB6F1F" w:rsidTr="00DB075F">
        <w:tc>
          <w:tcPr>
            <w:tcW w:w="3369" w:type="dxa"/>
          </w:tcPr>
          <w:p w:rsidR="00C22753" w:rsidRDefault="00C22753" w:rsidP="00DB075F">
            <w:pPr>
              <w:rPr>
                <w:sz w:val="22"/>
                <w:szCs w:val="22"/>
              </w:rPr>
            </w:pPr>
            <w:r>
              <w:rPr>
                <w:sz w:val="22"/>
                <w:szCs w:val="22"/>
              </w:rPr>
              <w:t>8. Masaż segmentalny z elementami drenażu limfatycznego/ Masaż sportowy z elementami reflekso terapii</w:t>
            </w:r>
          </w:p>
        </w:tc>
        <w:tc>
          <w:tcPr>
            <w:tcW w:w="2126" w:type="dxa"/>
          </w:tcPr>
          <w:p w:rsidR="00C22753" w:rsidRDefault="00C22753" w:rsidP="00DB075F">
            <w:pPr>
              <w:rPr>
                <w:sz w:val="22"/>
                <w:szCs w:val="22"/>
              </w:rPr>
            </w:pPr>
          </w:p>
        </w:tc>
        <w:tc>
          <w:tcPr>
            <w:tcW w:w="1843" w:type="dxa"/>
            <w:vAlign w:val="center"/>
          </w:tcPr>
          <w:p w:rsidR="00C22753" w:rsidRDefault="00C22753" w:rsidP="00DB075F">
            <w:pPr>
              <w:jc w:val="center"/>
              <w:rPr>
                <w:sz w:val="22"/>
                <w:szCs w:val="22"/>
              </w:rPr>
            </w:pPr>
            <w:r>
              <w:rPr>
                <w:sz w:val="22"/>
                <w:szCs w:val="22"/>
              </w:rPr>
              <w:t>30</w:t>
            </w:r>
          </w:p>
        </w:tc>
        <w:tc>
          <w:tcPr>
            <w:tcW w:w="1722" w:type="dxa"/>
            <w:vAlign w:val="center"/>
          </w:tcPr>
          <w:p w:rsidR="00C22753" w:rsidRDefault="00C22753" w:rsidP="00DB075F">
            <w:pPr>
              <w:jc w:val="center"/>
              <w:rPr>
                <w:sz w:val="22"/>
                <w:szCs w:val="22"/>
              </w:rPr>
            </w:pPr>
            <w:r>
              <w:rPr>
                <w:sz w:val="22"/>
                <w:szCs w:val="22"/>
              </w:rPr>
              <w:t>2</w:t>
            </w:r>
          </w:p>
        </w:tc>
      </w:tr>
      <w:tr w:rsidR="00C22753" w:rsidRPr="00BB6F1F" w:rsidTr="00DB075F">
        <w:tc>
          <w:tcPr>
            <w:tcW w:w="3369" w:type="dxa"/>
          </w:tcPr>
          <w:p w:rsidR="00C22753" w:rsidRDefault="00C22753" w:rsidP="00DB075F">
            <w:pPr>
              <w:rPr>
                <w:sz w:val="22"/>
                <w:szCs w:val="22"/>
              </w:rPr>
            </w:pPr>
            <w:r>
              <w:rPr>
                <w:sz w:val="22"/>
                <w:szCs w:val="22"/>
              </w:rPr>
              <w:t>9. Fizjoterapia kliniczna w ortopedii i traumatologii</w:t>
            </w:r>
          </w:p>
        </w:tc>
        <w:tc>
          <w:tcPr>
            <w:tcW w:w="2126" w:type="dxa"/>
          </w:tcPr>
          <w:p w:rsidR="00C22753" w:rsidRDefault="00C22753" w:rsidP="00DB075F">
            <w:pPr>
              <w:rPr>
                <w:sz w:val="22"/>
                <w:szCs w:val="22"/>
              </w:rPr>
            </w:pPr>
          </w:p>
        </w:tc>
        <w:tc>
          <w:tcPr>
            <w:tcW w:w="1843" w:type="dxa"/>
            <w:vAlign w:val="center"/>
          </w:tcPr>
          <w:p w:rsidR="00C22753" w:rsidRDefault="00C22753" w:rsidP="00DB075F">
            <w:pPr>
              <w:jc w:val="center"/>
              <w:rPr>
                <w:sz w:val="22"/>
                <w:szCs w:val="22"/>
              </w:rPr>
            </w:pPr>
            <w:r>
              <w:rPr>
                <w:sz w:val="22"/>
                <w:szCs w:val="22"/>
              </w:rPr>
              <w:t>90</w:t>
            </w:r>
          </w:p>
        </w:tc>
        <w:tc>
          <w:tcPr>
            <w:tcW w:w="1722" w:type="dxa"/>
            <w:vAlign w:val="center"/>
          </w:tcPr>
          <w:p w:rsidR="00C22753" w:rsidRDefault="00C22753" w:rsidP="00DB075F">
            <w:pPr>
              <w:jc w:val="center"/>
              <w:rPr>
                <w:sz w:val="22"/>
                <w:szCs w:val="22"/>
              </w:rPr>
            </w:pPr>
            <w:r>
              <w:rPr>
                <w:sz w:val="22"/>
                <w:szCs w:val="22"/>
              </w:rPr>
              <w:t>6</w:t>
            </w:r>
          </w:p>
        </w:tc>
      </w:tr>
      <w:tr w:rsidR="00C22753" w:rsidRPr="00BB6F1F" w:rsidTr="00DB075F">
        <w:tc>
          <w:tcPr>
            <w:tcW w:w="3369" w:type="dxa"/>
          </w:tcPr>
          <w:p w:rsidR="00C22753" w:rsidRDefault="00C22753" w:rsidP="00DB075F">
            <w:pPr>
              <w:rPr>
                <w:sz w:val="22"/>
                <w:szCs w:val="22"/>
              </w:rPr>
            </w:pPr>
            <w:r>
              <w:rPr>
                <w:sz w:val="22"/>
                <w:szCs w:val="22"/>
              </w:rPr>
              <w:t xml:space="preserve">10. Fizjoterapia kliniczna w reumatologii </w:t>
            </w:r>
          </w:p>
        </w:tc>
        <w:tc>
          <w:tcPr>
            <w:tcW w:w="2126" w:type="dxa"/>
          </w:tcPr>
          <w:p w:rsidR="00C22753" w:rsidRDefault="00C22753" w:rsidP="00DB075F">
            <w:pPr>
              <w:rPr>
                <w:sz w:val="22"/>
                <w:szCs w:val="22"/>
              </w:rPr>
            </w:pPr>
          </w:p>
        </w:tc>
        <w:tc>
          <w:tcPr>
            <w:tcW w:w="1843" w:type="dxa"/>
            <w:vAlign w:val="center"/>
          </w:tcPr>
          <w:p w:rsidR="00C22753" w:rsidRDefault="00C22753" w:rsidP="00DB075F">
            <w:pPr>
              <w:jc w:val="center"/>
              <w:rPr>
                <w:sz w:val="22"/>
                <w:szCs w:val="22"/>
              </w:rPr>
            </w:pPr>
            <w:r>
              <w:rPr>
                <w:sz w:val="22"/>
                <w:szCs w:val="22"/>
              </w:rPr>
              <w:t>30</w:t>
            </w:r>
          </w:p>
        </w:tc>
        <w:tc>
          <w:tcPr>
            <w:tcW w:w="1722" w:type="dxa"/>
            <w:vAlign w:val="center"/>
          </w:tcPr>
          <w:p w:rsidR="00C22753" w:rsidRDefault="00C22753" w:rsidP="00DB075F">
            <w:pPr>
              <w:jc w:val="center"/>
              <w:rPr>
                <w:sz w:val="22"/>
                <w:szCs w:val="22"/>
              </w:rPr>
            </w:pPr>
            <w:r>
              <w:rPr>
                <w:sz w:val="22"/>
                <w:szCs w:val="22"/>
              </w:rPr>
              <w:t>2</w:t>
            </w:r>
          </w:p>
        </w:tc>
      </w:tr>
      <w:tr w:rsidR="00C22753" w:rsidRPr="00BB6F1F" w:rsidTr="00DB075F">
        <w:tc>
          <w:tcPr>
            <w:tcW w:w="3369" w:type="dxa"/>
          </w:tcPr>
          <w:p w:rsidR="00C22753" w:rsidRDefault="00C22753" w:rsidP="00DB075F">
            <w:pPr>
              <w:rPr>
                <w:sz w:val="22"/>
                <w:szCs w:val="22"/>
              </w:rPr>
            </w:pPr>
            <w:r>
              <w:rPr>
                <w:sz w:val="22"/>
                <w:szCs w:val="22"/>
              </w:rPr>
              <w:t xml:space="preserve">11. Fizjoterapia kliniczna w neurologii i neurochirurgii </w:t>
            </w:r>
          </w:p>
        </w:tc>
        <w:tc>
          <w:tcPr>
            <w:tcW w:w="2126" w:type="dxa"/>
          </w:tcPr>
          <w:p w:rsidR="00C22753" w:rsidRDefault="00C22753" w:rsidP="00DB075F">
            <w:pPr>
              <w:rPr>
                <w:sz w:val="22"/>
                <w:szCs w:val="22"/>
              </w:rPr>
            </w:pPr>
          </w:p>
        </w:tc>
        <w:tc>
          <w:tcPr>
            <w:tcW w:w="1843" w:type="dxa"/>
            <w:vAlign w:val="center"/>
          </w:tcPr>
          <w:p w:rsidR="00C22753" w:rsidRDefault="00C22753" w:rsidP="00DB075F">
            <w:pPr>
              <w:jc w:val="center"/>
              <w:rPr>
                <w:sz w:val="22"/>
                <w:szCs w:val="22"/>
              </w:rPr>
            </w:pPr>
            <w:r>
              <w:rPr>
                <w:sz w:val="22"/>
                <w:szCs w:val="22"/>
              </w:rPr>
              <w:t>90</w:t>
            </w:r>
          </w:p>
        </w:tc>
        <w:tc>
          <w:tcPr>
            <w:tcW w:w="1722" w:type="dxa"/>
            <w:vAlign w:val="center"/>
          </w:tcPr>
          <w:p w:rsidR="00C22753" w:rsidRDefault="00C22753" w:rsidP="00DB075F">
            <w:pPr>
              <w:jc w:val="center"/>
              <w:rPr>
                <w:sz w:val="22"/>
                <w:szCs w:val="22"/>
              </w:rPr>
            </w:pPr>
            <w:r>
              <w:rPr>
                <w:sz w:val="22"/>
                <w:szCs w:val="22"/>
              </w:rPr>
              <w:t>6</w:t>
            </w:r>
          </w:p>
        </w:tc>
      </w:tr>
      <w:tr w:rsidR="00C22753" w:rsidRPr="00BB6F1F" w:rsidTr="00DB075F">
        <w:tc>
          <w:tcPr>
            <w:tcW w:w="3369" w:type="dxa"/>
          </w:tcPr>
          <w:p w:rsidR="00C22753" w:rsidRDefault="00C22753" w:rsidP="00DB075F">
            <w:pPr>
              <w:rPr>
                <w:sz w:val="22"/>
                <w:szCs w:val="22"/>
              </w:rPr>
            </w:pPr>
            <w:r>
              <w:rPr>
                <w:sz w:val="22"/>
                <w:szCs w:val="22"/>
              </w:rPr>
              <w:t>12. Fizjoterapia kliniczna: w neurologii dziecięcej/ w ortopedii dziecięcej (do wyboru)</w:t>
            </w:r>
          </w:p>
        </w:tc>
        <w:tc>
          <w:tcPr>
            <w:tcW w:w="2126" w:type="dxa"/>
          </w:tcPr>
          <w:p w:rsidR="00C22753" w:rsidRDefault="00C22753" w:rsidP="00DB075F">
            <w:pPr>
              <w:rPr>
                <w:sz w:val="22"/>
                <w:szCs w:val="22"/>
              </w:rPr>
            </w:pPr>
          </w:p>
        </w:tc>
        <w:tc>
          <w:tcPr>
            <w:tcW w:w="1843" w:type="dxa"/>
            <w:vAlign w:val="center"/>
          </w:tcPr>
          <w:p w:rsidR="00C22753" w:rsidRDefault="00C22753" w:rsidP="00DB075F">
            <w:pPr>
              <w:jc w:val="center"/>
              <w:rPr>
                <w:sz w:val="22"/>
                <w:szCs w:val="22"/>
              </w:rPr>
            </w:pPr>
            <w:r>
              <w:rPr>
                <w:sz w:val="22"/>
                <w:szCs w:val="22"/>
              </w:rPr>
              <w:t>30</w:t>
            </w:r>
          </w:p>
        </w:tc>
        <w:tc>
          <w:tcPr>
            <w:tcW w:w="1722" w:type="dxa"/>
            <w:vAlign w:val="center"/>
          </w:tcPr>
          <w:p w:rsidR="00C22753" w:rsidRDefault="00C22753" w:rsidP="00DB075F">
            <w:pPr>
              <w:jc w:val="center"/>
              <w:rPr>
                <w:sz w:val="22"/>
                <w:szCs w:val="22"/>
              </w:rPr>
            </w:pPr>
            <w:r>
              <w:rPr>
                <w:sz w:val="22"/>
                <w:szCs w:val="22"/>
              </w:rPr>
              <w:t>2</w:t>
            </w:r>
          </w:p>
        </w:tc>
      </w:tr>
      <w:tr w:rsidR="00C22753" w:rsidRPr="00BB6F1F" w:rsidTr="00DB075F">
        <w:tc>
          <w:tcPr>
            <w:tcW w:w="3369" w:type="dxa"/>
          </w:tcPr>
          <w:p w:rsidR="00C22753" w:rsidRDefault="00C22753" w:rsidP="00DB075F">
            <w:pPr>
              <w:rPr>
                <w:sz w:val="22"/>
                <w:szCs w:val="22"/>
              </w:rPr>
            </w:pPr>
            <w:r>
              <w:rPr>
                <w:sz w:val="22"/>
                <w:szCs w:val="22"/>
              </w:rPr>
              <w:t xml:space="preserve">13. Fizjoterapia kliniczna w kardiologii i pulmonologii </w:t>
            </w:r>
          </w:p>
        </w:tc>
        <w:tc>
          <w:tcPr>
            <w:tcW w:w="2126" w:type="dxa"/>
          </w:tcPr>
          <w:p w:rsidR="00C22753" w:rsidRDefault="00C22753" w:rsidP="00DB075F">
            <w:pPr>
              <w:rPr>
                <w:sz w:val="22"/>
                <w:szCs w:val="22"/>
              </w:rPr>
            </w:pPr>
          </w:p>
        </w:tc>
        <w:tc>
          <w:tcPr>
            <w:tcW w:w="1843" w:type="dxa"/>
            <w:vAlign w:val="center"/>
          </w:tcPr>
          <w:p w:rsidR="00C22753" w:rsidRDefault="00C22753" w:rsidP="00DB075F">
            <w:pPr>
              <w:jc w:val="center"/>
              <w:rPr>
                <w:sz w:val="22"/>
                <w:szCs w:val="22"/>
              </w:rPr>
            </w:pPr>
            <w:r>
              <w:rPr>
                <w:sz w:val="22"/>
                <w:szCs w:val="22"/>
              </w:rPr>
              <w:t>30</w:t>
            </w:r>
          </w:p>
        </w:tc>
        <w:tc>
          <w:tcPr>
            <w:tcW w:w="1722" w:type="dxa"/>
            <w:vAlign w:val="center"/>
          </w:tcPr>
          <w:p w:rsidR="00C22753" w:rsidRDefault="00C22753" w:rsidP="00DB075F">
            <w:pPr>
              <w:jc w:val="center"/>
              <w:rPr>
                <w:sz w:val="22"/>
                <w:szCs w:val="22"/>
              </w:rPr>
            </w:pPr>
            <w:r>
              <w:rPr>
                <w:sz w:val="22"/>
                <w:szCs w:val="22"/>
              </w:rPr>
              <w:t>2</w:t>
            </w:r>
          </w:p>
        </w:tc>
      </w:tr>
      <w:tr w:rsidR="00C22753" w:rsidRPr="00BB6F1F" w:rsidTr="00DB075F">
        <w:tc>
          <w:tcPr>
            <w:tcW w:w="3369" w:type="dxa"/>
          </w:tcPr>
          <w:p w:rsidR="00C22753" w:rsidRDefault="00C22753" w:rsidP="00DB075F">
            <w:pPr>
              <w:rPr>
                <w:sz w:val="22"/>
                <w:szCs w:val="22"/>
              </w:rPr>
            </w:pPr>
            <w:r>
              <w:rPr>
                <w:sz w:val="22"/>
                <w:szCs w:val="22"/>
              </w:rPr>
              <w:t xml:space="preserve">14. Fizjoterapia kliniczna w geriatrii </w:t>
            </w:r>
          </w:p>
        </w:tc>
        <w:tc>
          <w:tcPr>
            <w:tcW w:w="2126" w:type="dxa"/>
          </w:tcPr>
          <w:p w:rsidR="00C22753" w:rsidRDefault="00C22753" w:rsidP="00DB075F">
            <w:pPr>
              <w:rPr>
                <w:sz w:val="22"/>
                <w:szCs w:val="22"/>
              </w:rPr>
            </w:pPr>
          </w:p>
        </w:tc>
        <w:tc>
          <w:tcPr>
            <w:tcW w:w="1843" w:type="dxa"/>
            <w:vAlign w:val="center"/>
          </w:tcPr>
          <w:p w:rsidR="00C22753" w:rsidRDefault="00C22753" w:rsidP="00DB075F">
            <w:pPr>
              <w:jc w:val="center"/>
              <w:rPr>
                <w:sz w:val="22"/>
                <w:szCs w:val="22"/>
              </w:rPr>
            </w:pPr>
            <w:r>
              <w:rPr>
                <w:sz w:val="22"/>
                <w:szCs w:val="22"/>
              </w:rPr>
              <w:t>45</w:t>
            </w:r>
          </w:p>
        </w:tc>
        <w:tc>
          <w:tcPr>
            <w:tcW w:w="1722" w:type="dxa"/>
            <w:vAlign w:val="center"/>
          </w:tcPr>
          <w:p w:rsidR="00C22753" w:rsidRDefault="00C22753" w:rsidP="00DB075F">
            <w:pPr>
              <w:jc w:val="center"/>
              <w:rPr>
                <w:sz w:val="22"/>
                <w:szCs w:val="22"/>
              </w:rPr>
            </w:pPr>
            <w:r>
              <w:rPr>
                <w:sz w:val="22"/>
                <w:szCs w:val="22"/>
              </w:rPr>
              <w:t>2</w:t>
            </w:r>
          </w:p>
        </w:tc>
      </w:tr>
      <w:tr w:rsidR="00C22753" w:rsidRPr="00BB6F1F" w:rsidTr="00DB075F">
        <w:tc>
          <w:tcPr>
            <w:tcW w:w="3369" w:type="dxa"/>
          </w:tcPr>
          <w:p w:rsidR="00C22753" w:rsidRDefault="00C22753" w:rsidP="00DB075F">
            <w:pPr>
              <w:rPr>
                <w:sz w:val="22"/>
                <w:szCs w:val="22"/>
              </w:rPr>
            </w:pPr>
            <w:r>
              <w:rPr>
                <w:sz w:val="22"/>
                <w:szCs w:val="22"/>
              </w:rPr>
              <w:t xml:space="preserve">15. Fizjoterapia kliniczna w chirurgii i onkologii </w:t>
            </w:r>
          </w:p>
        </w:tc>
        <w:tc>
          <w:tcPr>
            <w:tcW w:w="2126" w:type="dxa"/>
          </w:tcPr>
          <w:p w:rsidR="00C22753" w:rsidRDefault="00C22753" w:rsidP="00DB075F">
            <w:pPr>
              <w:rPr>
                <w:sz w:val="22"/>
                <w:szCs w:val="22"/>
              </w:rPr>
            </w:pPr>
          </w:p>
        </w:tc>
        <w:tc>
          <w:tcPr>
            <w:tcW w:w="1843" w:type="dxa"/>
            <w:vAlign w:val="center"/>
          </w:tcPr>
          <w:p w:rsidR="00C22753" w:rsidRDefault="00C22753" w:rsidP="00DB075F">
            <w:pPr>
              <w:jc w:val="center"/>
              <w:rPr>
                <w:sz w:val="22"/>
                <w:szCs w:val="22"/>
              </w:rPr>
            </w:pPr>
            <w:r>
              <w:rPr>
                <w:sz w:val="22"/>
                <w:szCs w:val="22"/>
              </w:rPr>
              <w:t>30</w:t>
            </w:r>
          </w:p>
        </w:tc>
        <w:tc>
          <w:tcPr>
            <w:tcW w:w="1722" w:type="dxa"/>
            <w:vAlign w:val="center"/>
          </w:tcPr>
          <w:p w:rsidR="00C22753" w:rsidRDefault="00C22753" w:rsidP="00DB075F">
            <w:pPr>
              <w:jc w:val="center"/>
              <w:rPr>
                <w:sz w:val="22"/>
                <w:szCs w:val="22"/>
              </w:rPr>
            </w:pPr>
            <w:r>
              <w:rPr>
                <w:sz w:val="22"/>
                <w:szCs w:val="22"/>
              </w:rPr>
              <w:t>2</w:t>
            </w:r>
          </w:p>
        </w:tc>
      </w:tr>
      <w:tr w:rsidR="00C22753" w:rsidRPr="00BB6F1F" w:rsidTr="00DB075F">
        <w:tc>
          <w:tcPr>
            <w:tcW w:w="3369" w:type="dxa"/>
          </w:tcPr>
          <w:p w:rsidR="00C22753" w:rsidRDefault="00C22753" w:rsidP="00DB075F">
            <w:pPr>
              <w:rPr>
                <w:sz w:val="22"/>
                <w:szCs w:val="22"/>
              </w:rPr>
            </w:pPr>
            <w:r>
              <w:rPr>
                <w:sz w:val="22"/>
                <w:szCs w:val="22"/>
              </w:rPr>
              <w:t>16. Fizjoterapia kliniczna w pediatrii</w:t>
            </w:r>
          </w:p>
        </w:tc>
        <w:tc>
          <w:tcPr>
            <w:tcW w:w="2126" w:type="dxa"/>
          </w:tcPr>
          <w:p w:rsidR="00C22753" w:rsidRDefault="00C22753" w:rsidP="00DB075F">
            <w:pPr>
              <w:rPr>
                <w:sz w:val="22"/>
                <w:szCs w:val="22"/>
              </w:rPr>
            </w:pPr>
          </w:p>
        </w:tc>
        <w:tc>
          <w:tcPr>
            <w:tcW w:w="1843" w:type="dxa"/>
            <w:vAlign w:val="center"/>
          </w:tcPr>
          <w:p w:rsidR="00C22753" w:rsidRDefault="00C22753" w:rsidP="00DB075F">
            <w:pPr>
              <w:jc w:val="center"/>
              <w:rPr>
                <w:sz w:val="22"/>
                <w:szCs w:val="22"/>
              </w:rPr>
            </w:pPr>
            <w:r>
              <w:rPr>
                <w:sz w:val="22"/>
                <w:szCs w:val="22"/>
              </w:rPr>
              <w:t>45</w:t>
            </w:r>
          </w:p>
        </w:tc>
        <w:tc>
          <w:tcPr>
            <w:tcW w:w="1722" w:type="dxa"/>
            <w:vAlign w:val="center"/>
          </w:tcPr>
          <w:p w:rsidR="00C22753" w:rsidRDefault="00C22753" w:rsidP="00DB075F">
            <w:pPr>
              <w:jc w:val="center"/>
              <w:rPr>
                <w:sz w:val="22"/>
                <w:szCs w:val="22"/>
              </w:rPr>
            </w:pPr>
            <w:r>
              <w:rPr>
                <w:sz w:val="22"/>
                <w:szCs w:val="22"/>
              </w:rPr>
              <w:t>2</w:t>
            </w:r>
          </w:p>
        </w:tc>
      </w:tr>
      <w:tr w:rsidR="00C22753" w:rsidRPr="00BB6F1F" w:rsidTr="00DB075F">
        <w:tc>
          <w:tcPr>
            <w:tcW w:w="3369" w:type="dxa"/>
          </w:tcPr>
          <w:p w:rsidR="00C22753" w:rsidRDefault="00C22753" w:rsidP="00DB075F">
            <w:pPr>
              <w:rPr>
                <w:sz w:val="22"/>
                <w:szCs w:val="22"/>
              </w:rPr>
            </w:pPr>
            <w:r>
              <w:rPr>
                <w:sz w:val="22"/>
                <w:szCs w:val="22"/>
              </w:rPr>
              <w:t>17.Fizjoterapia w neurochirurgii/ w udarze mózgu (do wyboru)</w:t>
            </w:r>
          </w:p>
        </w:tc>
        <w:tc>
          <w:tcPr>
            <w:tcW w:w="2126" w:type="dxa"/>
          </w:tcPr>
          <w:p w:rsidR="00C22753" w:rsidRDefault="00C22753" w:rsidP="00DB075F">
            <w:pPr>
              <w:rPr>
                <w:sz w:val="22"/>
                <w:szCs w:val="22"/>
              </w:rPr>
            </w:pPr>
          </w:p>
        </w:tc>
        <w:tc>
          <w:tcPr>
            <w:tcW w:w="1843" w:type="dxa"/>
            <w:vAlign w:val="center"/>
          </w:tcPr>
          <w:p w:rsidR="00C22753" w:rsidRDefault="00C22753" w:rsidP="00DB075F">
            <w:pPr>
              <w:jc w:val="center"/>
              <w:rPr>
                <w:sz w:val="22"/>
                <w:szCs w:val="22"/>
              </w:rPr>
            </w:pPr>
            <w:r>
              <w:rPr>
                <w:sz w:val="22"/>
                <w:szCs w:val="22"/>
              </w:rPr>
              <w:t>30</w:t>
            </w:r>
          </w:p>
        </w:tc>
        <w:tc>
          <w:tcPr>
            <w:tcW w:w="1722" w:type="dxa"/>
            <w:vAlign w:val="center"/>
          </w:tcPr>
          <w:p w:rsidR="00C22753" w:rsidRDefault="00C22753" w:rsidP="00DB075F">
            <w:pPr>
              <w:jc w:val="center"/>
              <w:rPr>
                <w:sz w:val="22"/>
                <w:szCs w:val="22"/>
              </w:rPr>
            </w:pPr>
            <w:r>
              <w:rPr>
                <w:sz w:val="22"/>
                <w:szCs w:val="22"/>
              </w:rPr>
              <w:t>2</w:t>
            </w:r>
          </w:p>
        </w:tc>
      </w:tr>
      <w:tr w:rsidR="00C22753" w:rsidRPr="00BB6F1F" w:rsidTr="00DB075F">
        <w:tc>
          <w:tcPr>
            <w:tcW w:w="3369" w:type="dxa"/>
          </w:tcPr>
          <w:p w:rsidR="00C22753" w:rsidRDefault="00C22753" w:rsidP="00DB075F">
            <w:pPr>
              <w:rPr>
                <w:sz w:val="22"/>
                <w:szCs w:val="22"/>
              </w:rPr>
            </w:pPr>
            <w:r>
              <w:rPr>
                <w:sz w:val="22"/>
                <w:szCs w:val="22"/>
              </w:rPr>
              <w:t xml:space="preserve">18. Kinezyprofilaktyka gerontologiczna </w:t>
            </w:r>
          </w:p>
        </w:tc>
        <w:tc>
          <w:tcPr>
            <w:tcW w:w="2126" w:type="dxa"/>
          </w:tcPr>
          <w:p w:rsidR="00C22753" w:rsidRDefault="00C22753" w:rsidP="00DB075F">
            <w:pPr>
              <w:rPr>
                <w:sz w:val="22"/>
                <w:szCs w:val="22"/>
              </w:rPr>
            </w:pPr>
          </w:p>
        </w:tc>
        <w:tc>
          <w:tcPr>
            <w:tcW w:w="1843" w:type="dxa"/>
            <w:vAlign w:val="center"/>
          </w:tcPr>
          <w:p w:rsidR="00C22753" w:rsidRDefault="00C22753" w:rsidP="00DB075F">
            <w:pPr>
              <w:jc w:val="center"/>
              <w:rPr>
                <w:sz w:val="22"/>
                <w:szCs w:val="22"/>
              </w:rPr>
            </w:pPr>
            <w:r>
              <w:rPr>
                <w:sz w:val="22"/>
                <w:szCs w:val="22"/>
              </w:rPr>
              <w:t>30</w:t>
            </w:r>
          </w:p>
        </w:tc>
        <w:tc>
          <w:tcPr>
            <w:tcW w:w="1722" w:type="dxa"/>
            <w:vAlign w:val="center"/>
          </w:tcPr>
          <w:p w:rsidR="00C22753" w:rsidRDefault="00C22753" w:rsidP="00DB075F">
            <w:pPr>
              <w:jc w:val="center"/>
              <w:rPr>
                <w:sz w:val="22"/>
                <w:szCs w:val="22"/>
              </w:rPr>
            </w:pPr>
            <w:r>
              <w:rPr>
                <w:sz w:val="22"/>
                <w:szCs w:val="22"/>
              </w:rPr>
              <w:t>2</w:t>
            </w:r>
          </w:p>
        </w:tc>
      </w:tr>
      <w:tr w:rsidR="00C22753" w:rsidRPr="000774AC" w:rsidTr="00DB075F">
        <w:tc>
          <w:tcPr>
            <w:tcW w:w="3369" w:type="dxa"/>
          </w:tcPr>
          <w:p w:rsidR="00C22753" w:rsidRPr="000774AC" w:rsidRDefault="00C22753" w:rsidP="00DB075F">
            <w:pPr>
              <w:rPr>
                <w:b/>
                <w:sz w:val="22"/>
                <w:szCs w:val="22"/>
              </w:rPr>
            </w:pPr>
            <w:r w:rsidRPr="000774AC">
              <w:rPr>
                <w:b/>
                <w:sz w:val="22"/>
                <w:szCs w:val="22"/>
              </w:rPr>
              <w:t>Przedmioty specjalnościowe</w:t>
            </w:r>
          </w:p>
        </w:tc>
        <w:tc>
          <w:tcPr>
            <w:tcW w:w="2126" w:type="dxa"/>
          </w:tcPr>
          <w:p w:rsidR="00C22753" w:rsidRPr="000774AC" w:rsidRDefault="00C22753" w:rsidP="00DB075F">
            <w:pPr>
              <w:rPr>
                <w:b/>
                <w:sz w:val="22"/>
                <w:szCs w:val="22"/>
              </w:rPr>
            </w:pPr>
            <w:r w:rsidRPr="000774AC">
              <w:rPr>
                <w:b/>
                <w:sz w:val="22"/>
                <w:szCs w:val="22"/>
              </w:rPr>
              <w:t>Ćwiczenia praktyczne medyczne</w:t>
            </w:r>
          </w:p>
        </w:tc>
        <w:tc>
          <w:tcPr>
            <w:tcW w:w="1843" w:type="dxa"/>
            <w:vAlign w:val="center"/>
          </w:tcPr>
          <w:p w:rsidR="00C22753" w:rsidRPr="000774AC" w:rsidRDefault="00C22753" w:rsidP="00DB075F">
            <w:pPr>
              <w:jc w:val="center"/>
              <w:rPr>
                <w:b/>
                <w:sz w:val="22"/>
                <w:szCs w:val="22"/>
              </w:rPr>
            </w:pPr>
            <w:r w:rsidRPr="000774AC">
              <w:rPr>
                <w:b/>
                <w:sz w:val="22"/>
                <w:szCs w:val="22"/>
              </w:rPr>
              <w:t>60</w:t>
            </w:r>
          </w:p>
        </w:tc>
        <w:tc>
          <w:tcPr>
            <w:tcW w:w="1722" w:type="dxa"/>
            <w:vAlign w:val="center"/>
          </w:tcPr>
          <w:p w:rsidR="00C22753" w:rsidRPr="000774AC" w:rsidRDefault="00C22753" w:rsidP="00DB075F">
            <w:pPr>
              <w:jc w:val="center"/>
              <w:rPr>
                <w:b/>
                <w:sz w:val="22"/>
                <w:szCs w:val="22"/>
              </w:rPr>
            </w:pPr>
            <w:r w:rsidRPr="000774AC">
              <w:rPr>
                <w:b/>
                <w:sz w:val="22"/>
                <w:szCs w:val="22"/>
              </w:rPr>
              <w:t>4</w:t>
            </w:r>
          </w:p>
        </w:tc>
      </w:tr>
      <w:tr w:rsidR="00C22753" w:rsidRPr="000774AC" w:rsidTr="00DB075F">
        <w:tc>
          <w:tcPr>
            <w:tcW w:w="3369" w:type="dxa"/>
          </w:tcPr>
          <w:p w:rsidR="00C22753" w:rsidRPr="000774AC" w:rsidRDefault="00C22753" w:rsidP="00DB075F">
            <w:pPr>
              <w:rPr>
                <w:sz w:val="22"/>
                <w:szCs w:val="22"/>
              </w:rPr>
            </w:pPr>
            <w:r>
              <w:rPr>
                <w:sz w:val="22"/>
                <w:szCs w:val="22"/>
              </w:rPr>
              <w:t>1. Terapia i rehabilitacja w wodzie/ terapia zajęciowa (do wyboru)</w:t>
            </w:r>
          </w:p>
        </w:tc>
        <w:tc>
          <w:tcPr>
            <w:tcW w:w="2126" w:type="dxa"/>
          </w:tcPr>
          <w:p w:rsidR="00C22753" w:rsidRPr="000774AC" w:rsidRDefault="00C22753" w:rsidP="00DB075F">
            <w:pPr>
              <w:rPr>
                <w:b/>
                <w:sz w:val="22"/>
                <w:szCs w:val="22"/>
              </w:rPr>
            </w:pPr>
          </w:p>
        </w:tc>
        <w:tc>
          <w:tcPr>
            <w:tcW w:w="1843" w:type="dxa"/>
            <w:vAlign w:val="center"/>
          </w:tcPr>
          <w:p w:rsidR="00C22753" w:rsidRPr="000774AC" w:rsidRDefault="00C22753" w:rsidP="00DB075F">
            <w:pPr>
              <w:jc w:val="center"/>
              <w:rPr>
                <w:sz w:val="22"/>
                <w:szCs w:val="22"/>
              </w:rPr>
            </w:pPr>
            <w:r w:rsidRPr="000774AC">
              <w:rPr>
                <w:sz w:val="22"/>
                <w:szCs w:val="22"/>
              </w:rPr>
              <w:t>30</w:t>
            </w:r>
          </w:p>
        </w:tc>
        <w:tc>
          <w:tcPr>
            <w:tcW w:w="1722" w:type="dxa"/>
            <w:vAlign w:val="center"/>
          </w:tcPr>
          <w:p w:rsidR="00C22753" w:rsidRPr="000774AC" w:rsidRDefault="00C22753" w:rsidP="00DB075F">
            <w:pPr>
              <w:jc w:val="center"/>
              <w:rPr>
                <w:sz w:val="22"/>
                <w:szCs w:val="22"/>
              </w:rPr>
            </w:pPr>
            <w:r w:rsidRPr="000774AC">
              <w:rPr>
                <w:sz w:val="22"/>
                <w:szCs w:val="22"/>
              </w:rPr>
              <w:t>2</w:t>
            </w:r>
          </w:p>
        </w:tc>
      </w:tr>
      <w:tr w:rsidR="00C22753" w:rsidRPr="000774AC" w:rsidTr="00DB075F">
        <w:tc>
          <w:tcPr>
            <w:tcW w:w="3369" w:type="dxa"/>
          </w:tcPr>
          <w:p w:rsidR="00C22753" w:rsidRDefault="00C22753" w:rsidP="00DB075F">
            <w:pPr>
              <w:rPr>
                <w:sz w:val="22"/>
                <w:szCs w:val="22"/>
              </w:rPr>
            </w:pPr>
            <w:r>
              <w:rPr>
                <w:sz w:val="22"/>
                <w:szCs w:val="22"/>
              </w:rPr>
              <w:t>2.Sport osób niepełnosprawnych/ Gry i zabawy osób niepełnosprawnych (do wyboru)</w:t>
            </w:r>
          </w:p>
        </w:tc>
        <w:tc>
          <w:tcPr>
            <w:tcW w:w="2126" w:type="dxa"/>
          </w:tcPr>
          <w:p w:rsidR="00C22753" w:rsidRPr="000774AC" w:rsidRDefault="00C22753" w:rsidP="00DB075F">
            <w:pPr>
              <w:rPr>
                <w:b/>
                <w:sz w:val="22"/>
                <w:szCs w:val="22"/>
              </w:rPr>
            </w:pPr>
          </w:p>
        </w:tc>
        <w:tc>
          <w:tcPr>
            <w:tcW w:w="1843" w:type="dxa"/>
            <w:vAlign w:val="center"/>
          </w:tcPr>
          <w:p w:rsidR="00C22753" w:rsidRPr="000774AC" w:rsidRDefault="00C22753" w:rsidP="00DB075F">
            <w:pPr>
              <w:jc w:val="center"/>
              <w:rPr>
                <w:sz w:val="22"/>
                <w:szCs w:val="22"/>
              </w:rPr>
            </w:pPr>
            <w:r>
              <w:rPr>
                <w:sz w:val="22"/>
                <w:szCs w:val="22"/>
              </w:rPr>
              <w:t>30</w:t>
            </w:r>
          </w:p>
        </w:tc>
        <w:tc>
          <w:tcPr>
            <w:tcW w:w="1722" w:type="dxa"/>
            <w:vAlign w:val="center"/>
          </w:tcPr>
          <w:p w:rsidR="00C22753" w:rsidRPr="000774AC" w:rsidRDefault="00C22753" w:rsidP="00DB075F">
            <w:pPr>
              <w:jc w:val="center"/>
              <w:rPr>
                <w:sz w:val="22"/>
                <w:szCs w:val="22"/>
              </w:rPr>
            </w:pPr>
            <w:r>
              <w:rPr>
                <w:sz w:val="22"/>
                <w:szCs w:val="22"/>
              </w:rPr>
              <w:t>2</w:t>
            </w:r>
          </w:p>
        </w:tc>
      </w:tr>
      <w:tr w:rsidR="00C22753" w:rsidRPr="000774AC" w:rsidTr="00DB075F">
        <w:tc>
          <w:tcPr>
            <w:tcW w:w="3369" w:type="dxa"/>
          </w:tcPr>
          <w:p w:rsidR="00C22753" w:rsidRPr="000774AC" w:rsidRDefault="00C22753" w:rsidP="00DB075F">
            <w:pPr>
              <w:rPr>
                <w:b/>
                <w:sz w:val="22"/>
                <w:szCs w:val="22"/>
              </w:rPr>
            </w:pPr>
            <w:r w:rsidRPr="000774AC">
              <w:rPr>
                <w:b/>
                <w:sz w:val="22"/>
                <w:szCs w:val="22"/>
              </w:rPr>
              <w:t xml:space="preserve">Praktyki </w:t>
            </w:r>
          </w:p>
        </w:tc>
        <w:tc>
          <w:tcPr>
            <w:tcW w:w="2126" w:type="dxa"/>
          </w:tcPr>
          <w:p w:rsidR="00C22753" w:rsidRPr="000774AC" w:rsidRDefault="00C22753" w:rsidP="00DB075F">
            <w:pPr>
              <w:rPr>
                <w:b/>
                <w:sz w:val="22"/>
                <w:szCs w:val="22"/>
              </w:rPr>
            </w:pPr>
            <w:r w:rsidRPr="000774AC">
              <w:rPr>
                <w:b/>
                <w:sz w:val="22"/>
                <w:szCs w:val="22"/>
              </w:rPr>
              <w:t xml:space="preserve">Praktyka </w:t>
            </w:r>
          </w:p>
        </w:tc>
        <w:tc>
          <w:tcPr>
            <w:tcW w:w="1843" w:type="dxa"/>
            <w:vAlign w:val="center"/>
          </w:tcPr>
          <w:p w:rsidR="00C22753" w:rsidRPr="000774AC" w:rsidRDefault="00C22753" w:rsidP="00DB075F">
            <w:pPr>
              <w:jc w:val="center"/>
              <w:rPr>
                <w:b/>
                <w:sz w:val="22"/>
                <w:szCs w:val="22"/>
              </w:rPr>
            </w:pPr>
            <w:r w:rsidRPr="000774AC">
              <w:rPr>
                <w:b/>
                <w:sz w:val="22"/>
                <w:szCs w:val="22"/>
              </w:rPr>
              <w:t>940</w:t>
            </w:r>
          </w:p>
        </w:tc>
        <w:tc>
          <w:tcPr>
            <w:tcW w:w="1722" w:type="dxa"/>
            <w:vAlign w:val="center"/>
          </w:tcPr>
          <w:p w:rsidR="00C22753" w:rsidRPr="000774AC" w:rsidRDefault="00C22753" w:rsidP="00DB075F">
            <w:pPr>
              <w:jc w:val="center"/>
              <w:rPr>
                <w:b/>
                <w:sz w:val="22"/>
                <w:szCs w:val="22"/>
              </w:rPr>
            </w:pPr>
            <w:r w:rsidRPr="000774AC">
              <w:rPr>
                <w:b/>
                <w:sz w:val="22"/>
                <w:szCs w:val="22"/>
              </w:rPr>
              <w:t>24</w:t>
            </w:r>
          </w:p>
        </w:tc>
      </w:tr>
      <w:tr w:rsidR="00C22753" w:rsidRPr="00BB6F1F" w:rsidTr="00DB075F">
        <w:tc>
          <w:tcPr>
            <w:tcW w:w="3369" w:type="dxa"/>
          </w:tcPr>
          <w:p w:rsidR="00C22753" w:rsidRPr="00BB6F1F" w:rsidRDefault="00C22753" w:rsidP="00DB075F">
            <w:pPr>
              <w:rPr>
                <w:sz w:val="22"/>
                <w:szCs w:val="22"/>
              </w:rPr>
            </w:pPr>
            <w:r>
              <w:rPr>
                <w:sz w:val="22"/>
                <w:szCs w:val="22"/>
              </w:rPr>
              <w:t>1. Asystencka kliniczna (wakacyjna po 2 semestrze)</w:t>
            </w:r>
          </w:p>
        </w:tc>
        <w:tc>
          <w:tcPr>
            <w:tcW w:w="2126" w:type="dxa"/>
          </w:tcPr>
          <w:p w:rsidR="00C22753" w:rsidRPr="00BB6F1F" w:rsidRDefault="00C22753" w:rsidP="00DB075F">
            <w:pPr>
              <w:rPr>
                <w:sz w:val="22"/>
                <w:szCs w:val="22"/>
              </w:rPr>
            </w:pPr>
          </w:p>
        </w:tc>
        <w:tc>
          <w:tcPr>
            <w:tcW w:w="1843" w:type="dxa"/>
            <w:vAlign w:val="center"/>
          </w:tcPr>
          <w:p w:rsidR="00C22753" w:rsidRPr="00BB6F1F" w:rsidRDefault="00C22753" w:rsidP="00DB075F">
            <w:pPr>
              <w:jc w:val="center"/>
              <w:rPr>
                <w:sz w:val="22"/>
                <w:szCs w:val="22"/>
              </w:rPr>
            </w:pPr>
            <w:r>
              <w:rPr>
                <w:sz w:val="22"/>
                <w:szCs w:val="22"/>
              </w:rPr>
              <w:t>80</w:t>
            </w:r>
          </w:p>
        </w:tc>
        <w:tc>
          <w:tcPr>
            <w:tcW w:w="1722" w:type="dxa"/>
            <w:vAlign w:val="center"/>
          </w:tcPr>
          <w:p w:rsidR="00C22753" w:rsidRPr="00BB6F1F" w:rsidRDefault="00C22753" w:rsidP="00DB075F">
            <w:pPr>
              <w:jc w:val="center"/>
              <w:rPr>
                <w:sz w:val="22"/>
                <w:szCs w:val="22"/>
              </w:rPr>
            </w:pPr>
            <w:r>
              <w:rPr>
                <w:sz w:val="22"/>
                <w:szCs w:val="22"/>
              </w:rPr>
              <w:t>3</w:t>
            </w:r>
          </w:p>
        </w:tc>
      </w:tr>
      <w:tr w:rsidR="00C22753" w:rsidRPr="00BB6F1F" w:rsidTr="00DB075F">
        <w:tc>
          <w:tcPr>
            <w:tcW w:w="3369" w:type="dxa"/>
          </w:tcPr>
          <w:p w:rsidR="00C22753" w:rsidRPr="00BB6F1F" w:rsidRDefault="00C22753" w:rsidP="00DB075F">
            <w:pPr>
              <w:rPr>
                <w:sz w:val="22"/>
                <w:szCs w:val="22"/>
              </w:rPr>
            </w:pPr>
            <w:r>
              <w:rPr>
                <w:sz w:val="22"/>
                <w:szCs w:val="22"/>
              </w:rPr>
              <w:t>2. Pracownia kinezyterapii (wakacyjna po 2 semestrze)</w:t>
            </w:r>
          </w:p>
        </w:tc>
        <w:tc>
          <w:tcPr>
            <w:tcW w:w="2126" w:type="dxa"/>
          </w:tcPr>
          <w:p w:rsidR="00C22753" w:rsidRPr="00BB6F1F" w:rsidRDefault="00C22753" w:rsidP="00DB075F">
            <w:pPr>
              <w:rPr>
                <w:sz w:val="22"/>
                <w:szCs w:val="22"/>
              </w:rPr>
            </w:pPr>
          </w:p>
        </w:tc>
        <w:tc>
          <w:tcPr>
            <w:tcW w:w="1843" w:type="dxa"/>
            <w:vAlign w:val="center"/>
          </w:tcPr>
          <w:p w:rsidR="00C22753" w:rsidRPr="00BB6F1F" w:rsidRDefault="00C22753" w:rsidP="00DB075F">
            <w:pPr>
              <w:jc w:val="center"/>
              <w:rPr>
                <w:sz w:val="22"/>
                <w:szCs w:val="22"/>
              </w:rPr>
            </w:pPr>
            <w:r>
              <w:rPr>
                <w:sz w:val="22"/>
                <w:szCs w:val="22"/>
              </w:rPr>
              <w:t>80</w:t>
            </w:r>
          </w:p>
        </w:tc>
        <w:tc>
          <w:tcPr>
            <w:tcW w:w="1722" w:type="dxa"/>
            <w:vAlign w:val="center"/>
          </w:tcPr>
          <w:p w:rsidR="00C22753" w:rsidRPr="00BB6F1F" w:rsidRDefault="00C22753" w:rsidP="00DB075F">
            <w:pPr>
              <w:jc w:val="center"/>
              <w:rPr>
                <w:sz w:val="22"/>
                <w:szCs w:val="22"/>
              </w:rPr>
            </w:pPr>
            <w:r>
              <w:rPr>
                <w:sz w:val="22"/>
                <w:szCs w:val="22"/>
              </w:rPr>
              <w:t>3</w:t>
            </w:r>
          </w:p>
        </w:tc>
      </w:tr>
      <w:tr w:rsidR="00C22753" w:rsidRPr="00BB6F1F" w:rsidTr="00DB075F">
        <w:tc>
          <w:tcPr>
            <w:tcW w:w="3369" w:type="dxa"/>
          </w:tcPr>
          <w:p w:rsidR="00C22753" w:rsidRDefault="00C22753" w:rsidP="00DB075F">
            <w:pPr>
              <w:rPr>
                <w:sz w:val="22"/>
                <w:szCs w:val="22"/>
              </w:rPr>
            </w:pPr>
            <w:r>
              <w:rPr>
                <w:sz w:val="22"/>
                <w:szCs w:val="22"/>
              </w:rPr>
              <w:t>3. Pracownia kinezyterapii ( wakacyjna po 4 semestrze )</w:t>
            </w:r>
          </w:p>
        </w:tc>
        <w:tc>
          <w:tcPr>
            <w:tcW w:w="2126" w:type="dxa"/>
          </w:tcPr>
          <w:p w:rsidR="00C22753" w:rsidRPr="00BB6F1F" w:rsidRDefault="00C22753" w:rsidP="00DB075F">
            <w:pPr>
              <w:rPr>
                <w:sz w:val="22"/>
                <w:szCs w:val="22"/>
              </w:rPr>
            </w:pPr>
          </w:p>
        </w:tc>
        <w:tc>
          <w:tcPr>
            <w:tcW w:w="1843" w:type="dxa"/>
            <w:vAlign w:val="center"/>
          </w:tcPr>
          <w:p w:rsidR="00C22753" w:rsidRDefault="00C22753" w:rsidP="00DB075F">
            <w:pPr>
              <w:jc w:val="center"/>
              <w:rPr>
                <w:sz w:val="22"/>
                <w:szCs w:val="22"/>
              </w:rPr>
            </w:pPr>
            <w:r>
              <w:rPr>
                <w:sz w:val="22"/>
                <w:szCs w:val="22"/>
              </w:rPr>
              <w:t>50</w:t>
            </w:r>
          </w:p>
        </w:tc>
        <w:tc>
          <w:tcPr>
            <w:tcW w:w="1722" w:type="dxa"/>
            <w:vAlign w:val="center"/>
          </w:tcPr>
          <w:p w:rsidR="00C22753" w:rsidRDefault="00C22753" w:rsidP="00DB075F">
            <w:pPr>
              <w:jc w:val="center"/>
              <w:rPr>
                <w:sz w:val="22"/>
                <w:szCs w:val="22"/>
              </w:rPr>
            </w:pPr>
            <w:r>
              <w:rPr>
                <w:sz w:val="22"/>
                <w:szCs w:val="22"/>
              </w:rPr>
              <w:t>1</w:t>
            </w:r>
          </w:p>
        </w:tc>
      </w:tr>
      <w:tr w:rsidR="00C22753" w:rsidRPr="00BB6F1F" w:rsidTr="00DB075F">
        <w:tc>
          <w:tcPr>
            <w:tcW w:w="3369" w:type="dxa"/>
          </w:tcPr>
          <w:p w:rsidR="00C22753" w:rsidRDefault="00C22753" w:rsidP="00DB075F">
            <w:pPr>
              <w:rPr>
                <w:sz w:val="22"/>
                <w:szCs w:val="22"/>
              </w:rPr>
            </w:pPr>
            <w:r>
              <w:rPr>
                <w:sz w:val="22"/>
                <w:szCs w:val="22"/>
              </w:rPr>
              <w:t>4. Pracownia fizykoterapii (wakacyjna po 4 semestrze)</w:t>
            </w:r>
          </w:p>
        </w:tc>
        <w:tc>
          <w:tcPr>
            <w:tcW w:w="2126" w:type="dxa"/>
          </w:tcPr>
          <w:p w:rsidR="00C22753" w:rsidRPr="00BB6F1F" w:rsidRDefault="00C22753" w:rsidP="00DB075F">
            <w:pPr>
              <w:rPr>
                <w:sz w:val="22"/>
                <w:szCs w:val="22"/>
              </w:rPr>
            </w:pPr>
          </w:p>
        </w:tc>
        <w:tc>
          <w:tcPr>
            <w:tcW w:w="1843" w:type="dxa"/>
            <w:vAlign w:val="center"/>
          </w:tcPr>
          <w:p w:rsidR="00C22753" w:rsidRDefault="00C22753" w:rsidP="00DB075F">
            <w:pPr>
              <w:jc w:val="center"/>
              <w:rPr>
                <w:sz w:val="22"/>
                <w:szCs w:val="22"/>
              </w:rPr>
            </w:pPr>
            <w:r>
              <w:rPr>
                <w:sz w:val="22"/>
                <w:szCs w:val="22"/>
              </w:rPr>
              <w:t>80</w:t>
            </w:r>
          </w:p>
        </w:tc>
        <w:tc>
          <w:tcPr>
            <w:tcW w:w="1722" w:type="dxa"/>
            <w:vAlign w:val="center"/>
          </w:tcPr>
          <w:p w:rsidR="00C22753" w:rsidRDefault="00C22753" w:rsidP="00DB075F">
            <w:pPr>
              <w:jc w:val="center"/>
              <w:rPr>
                <w:sz w:val="22"/>
                <w:szCs w:val="22"/>
              </w:rPr>
            </w:pPr>
            <w:r>
              <w:rPr>
                <w:sz w:val="22"/>
                <w:szCs w:val="22"/>
              </w:rPr>
              <w:t>2</w:t>
            </w:r>
          </w:p>
        </w:tc>
      </w:tr>
      <w:tr w:rsidR="00C22753" w:rsidRPr="00BB6F1F" w:rsidTr="00DB075F">
        <w:tc>
          <w:tcPr>
            <w:tcW w:w="3369" w:type="dxa"/>
          </w:tcPr>
          <w:p w:rsidR="00C22753" w:rsidRDefault="00C22753" w:rsidP="00DB075F">
            <w:pPr>
              <w:rPr>
                <w:sz w:val="22"/>
                <w:szCs w:val="22"/>
              </w:rPr>
            </w:pPr>
            <w:r>
              <w:rPr>
                <w:sz w:val="22"/>
                <w:szCs w:val="22"/>
              </w:rPr>
              <w:t>5. Fizjoterapia kliniczna ( wakacyjna po 4 semestrze)</w:t>
            </w:r>
          </w:p>
        </w:tc>
        <w:tc>
          <w:tcPr>
            <w:tcW w:w="2126" w:type="dxa"/>
          </w:tcPr>
          <w:p w:rsidR="00C22753" w:rsidRPr="00BB6F1F" w:rsidRDefault="00C22753" w:rsidP="00DB075F">
            <w:pPr>
              <w:rPr>
                <w:sz w:val="22"/>
                <w:szCs w:val="22"/>
              </w:rPr>
            </w:pPr>
          </w:p>
        </w:tc>
        <w:tc>
          <w:tcPr>
            <w:tcW w:w="1843" w:type="dxa"/>
            <w:vAlign w:val="center"/>
          </w:tcPr>
          <w:p w:rsidR="00C22753" w:rsidRDefault="00C22753" w:rsidP="00DB075F">
            <w:pPr>
              <w:jc w:val="center"/>
              <w:rPr>
                <w:sz w:val="22"/>
                <w:szCs w:val="22"/>
              </w:rPr>
            </w:pPr>
            <w:r>
              <w:rPr>
                <w:sz w:val="22"/>
                <w:szCs w:val="22"/>
              </w:rPr>
              <w:t>80</w:t>
            </w:r>
          </w:p>
        </w:tc>
        <w:tc>
          <w:tcPr>
            <w:tcW w:w="1722" w:type="dxa"/>
            <w:vAlign w:val="center"/>
          </w:tcPr>
          <w:p w:rsidR="00C22753" w:rsidRDefault="00C22753" w:rsidP="00DB075F">
            <w:pPr>
              <w:jc w:val="center"/>
              <w:rPr>
                <w:sz w:val="22"/>
                <w:szCs w:val="22"/>
              </w:rPr>
            </w:pPr>
            <w:r>
              <w:rPr>
                <w:sz w:val="22"/>
                <w:szCs w:val="22"/>
              </w:rPr>
              <w:t>2</w:t>
            </w:r>
          </w:p>
        </w:tc>
      </w:tr>
      <w:tr w:rsidR="00C22753" w:rsidRPr="00BB6F1F" w:rsidTr="00DB075F">
        <w:tc>
          <w:tcPr>
            <w:tcW w:w="3369" w:type="dxa"/>
          </w:tcPr>
          <w:p w:rsidR="00C22753" w:rsidRDefault="00C22753" w:rsidP="00DB075F">
            <w:pPr>
              <w:rPr>
                <w:sz w:val="22"/>
                <w:szCs w:val="22"/>
              </w:rPr>
            </w:pPr>
            <w:r>
              <w:rPr>
                <w:sz w:val="22"/>
                <w:szCs w:val="22"/>
              </w:rPr>
              <w:t>6. Fizjoterapia kliniczna ( w trakcie 5 semestru przez 15 tyg)</w:t>
            </w:r>
          </w:p>
        </w:tc>
        <w:tc>
          <w:tcPr>
            <w:tcW w:w="2126" w:type="dxa"/>
          </w:tcPr>
          <w:p w:rsidR="00C22753" w:rsidRPr="00BB6F1F" w:rsidRDefault="00C22753" w:rsidP="00DB075F">
            <w:pPr>
              <w:rPr>
                <w:sz w:val="22"/>
                <w:szCs w:val="22"/>
              </w:rPr>
            </w:pPr>
          </w:p>
        </w:tc>
        <w:tc>
          <w:tcPr>
            <w:tcW w:w="1843" w:type="dxa"/>
            <w:vAlign w:val="center"/>
          </w:tcPr>
          <w:p w:rsidR="00C22753" w:rsidRDefault="00C22753" w:rsidP="00DB075F">
            <w:pPr>
              <w:jc w:val="center"/>
              <w:rPr>
                <w:sz w:val="22"/>
                <w:szCs w:val="22"/>
              </w:rPr>
            </w:pPr>
            <w:r>
              <w:rPr>
                <w:sz w:val="22"/>
                <w:szCs w:val="22"/>
              </w:rPr>
              <w:t>80</w:t>
            </w:r>
          </w:p>
        </w:tc>
        <w:tc>
          <w:tcPr>
            <w:tcW w:w="1722" w:type="dxa"/>
            <w:vAlign w:val="center"/>
          </w:tcPr>
          <w:p w:rsidR="00C22753" w:rsidRDefault="00C22753" w:rsidP="00DB075F">
            <w:pPr>
              <w:jc w:val="center"/>
              <w:rPr>
                <w:sz w:val="22"/>
                <w:szCs w:val="22"/>
              </w:rPr>
            </w:pPr>
            <w:r>
              <w:rPr>
                <w:sz w:val="22"/>
                <w:szCs w:val="22"/>
              </w:rPr>
              <w:t>2</w:t>
            </w:r>
          </w:p>
        </w:tc>
      </w:tr>
      <w:tr w:rsidR="00C22753" w:rsidRPr="00BB6F1F" w:rsidTr="00DB075F">
        <w:tc>
          <w:tcPr>
            <w:tcW w:w="3369" w:type="dxa"/>
          </w:tcPr>
          <w:p w:rsidR="00C22753" w:rsidRDefault="00C22753" w:rsidP="00DB075F">
            <w:pPr>
              <w:rPr>
                <w:sz w:val="22"/>
                <w:szCs w:val="22"/>
              </w:rPr>
            </w:pPr>
            <w:r>
              <w:rPr>
                <w:sz w:val="22"/>
                <w:szCs w:val="22"/>
              </w:rPr>
              <w:t>7. Pracownia kinezyterapii ( w trakcie 5 semestru przez 15 tyg)</w:t>
            </w:r>
          </w:p>
        </w:tc>
        <w:tc>
          <w:tcPr>
            <w:tcW w:w="2126" w:type="dxa"/>
          </w:tcPr>
          <w:p w:rsidR="00C22753" w:rsidRPr="00BB6F1F" w:rsidRDefault="00C22753" w:rsidP="00DB075F">
            <w:pPr>
              <w:rPr>
                <w:sz w:val="22"/>
                <w:szCs w:val="22"/>
              </w:rPr>
            </w:pPr>
          </w:p>
        </w:tc>
        <w:tc>
          <w:tcPr>
            <w:tcW w:w="1843" w:type="dxa"/>
            <w:vAlign w:val="center"/>
          </w:tcPr>
          <w:p w:rsidR="00C22753" w:rsidRDefault="00C22753" w:rsidP="00DB075F">
            <w:pPr>
              <w:jc w:val="center"/>
              <w:rPr>
                <w:sz w:val="22"/>
                <w:szCs w:val="22"/>
              </w:rPr>
            </w:pPr>
            <w:r>
              <w:rPr>
                <w:sz w:val="22"/>
                <w:szCs w:val="22"/>
              </w:rPr>
              <w:t>60</w:t>
            </w:r>
          </w:p>
        </w:tc>
        <w:tc>
          <w:tcPr>
            <w:tcW w:w="1722" w:type="dxa"/>
            <w:vAlign w:val="center"/>
          </w:tcPr>
          <w:p w:rsidR="00C22753" w:rsidRDefault="00C22753" w:rsidP="00DB075F">
            <w:pPr>
              <w:jc w:val="center"/>
              <w:rPr>
                <w:sz w:val="22"/>
                <w:szCs w:val="22"/>
              </w:rPr>
            </w:pPr>
            <w:r>
              <w:rPr>
                <w:sz w:val="22"/>
                <w:szCs w:val="22"/>
              </w:rPr>
              <w:t>1</w:t>
            </w:r>
          </w:p>
        </w:tc>
      </w:tr>
      <w:tr w:rsidR="00C22753" w:rsidRPr="00BB6F1F" w:rsidTr="00DB075F">
        <w:tc>
          <w:tcPr>
            <w:tcW w:w="3369" w:type="dxa"/>
          </w:tcPr>
          <w:p w:rsidR="00C22753" w:rsidRDefault="00C22753" w:rsidP="00DB075F">
            <w:pPr>
              <w:rPr>
                <w:sz w:val="22"/>
                <w:szCs w:val="22"/>
              </w:rPr>
            </w:pPr>
            <w:r>
              <w:rPr>
                <w:sz w:val="22"/>
                <w:szCs w:val="22"/>
              </w:rPr>
              <w:t>8. Pracownia fizykoterapii ( w trakcie 5 semestru przez 15 tyg )</w:t>
            </w:r>
          </w:p>
        </w:tc>
        <w:tc>
          <w:tcPr>
            <w:tcW w:w="2126" w:type="dxa"/>
          </w:tcPr>
          <w:p w:rsidR="00C22753" w:rsidRPr="00BB6F1F" w:rsidRDefault="00C22753" w:rsidP="00DB075F">
            <w:pPr>
              <w:rPr>
                <w:sz w:val="22"/>
                <w:szCs w:val="22"/>
              </w:rPr>
            </w:pPr>
          </w:p>
        </w:tc>
        <w:tc>
          <w:tcPr>
            <w:tcW w:w="1843" w:type="dxa"/>
            <w:vAlign w:val="center"/>
          </w:tcPr>
          <w:p w:rsidR="00C22753" w:rsidRDefault="00C22753" w:rsidP="00DB075F">
            <w:pPr>
              <w:jc w:val="center"/>
              <w:rPr>
                <w:sz w:val="22"/>
                <w:szCs w:val="22"/>
              </w:rPr>
            </w:pPr>
            <w:r>
              <w:rPr>
                <w:sz w:val="22"/>
                <w:szCs w:val="22"/>
              </w:rPr>
              <w:t>60</w:t>
            </w:r>
          </w:p>
        </w:tc>
        <w:tc>
          <w:tcPr>
            <w:tcW w:w="1722" w:type="dxa"/>
            <w:vAlign w:val="center"/>
          </w:tcPr>
          <w:p w:rsidR="00C22753" w:rsidRDefault="00C22753" w:rsidP="00DB075F">
            <w:pPr>
              <w:jc w:val="center"/>
              <w:rPr>
                <w:sz w:val="22"/>
                <w:szCs w:val="22"/>
              </w:rPr>
            </w:pPr>
            <w:r>
              <w:rPr>
                <w:sz w:val="22"/>
                <w:szCs w:val="22"/>
              </w:rPr>
              <w:t>1</w:t>
            </w:r>
          </w:p>
        </w:tc>
      </w:tr>
      <w:tr w:rsidR="00C22753" w:rsidRPr="00BB6F1F" w:rsidTr="00DB075F">
        <w:tc>
          <w:tcPr>
            <w:tcW w:w="3369" w:type="dxa"/>
          </w:tcPr>
          <w:p w:rsidR="00C22753" w:rsidRDefault="00C22753" w:rsidP="00DB075F">
            <w:pPr>
              <w:rPr>
                <w:sz w:val="22"/>
                <w:szCs w:val="22"/>
              </w:rPr>
            </w:pPr>
            <w:r>
              <w:rPr>
                <w:sz w:val="22"/>
                <w:szCs w:val="22"/>
              </w:rPr>
              <w:t>9. Fizjoterapia kliniczna w trakcie 6 semestru przez 10 tyg )</w:t>
            </w:r>
          </w:p>
        </w:tc>
        <w:tc>
          <w:tcPr>
            <w:tcW w:w="2126" w:type="dxa"/>
          </w:tcPr>
          <w:p w:rsidR="00C22753" w:rsidRPr="00BB6F1F" w:rsidRDefault="00C22753" w:rsidP="00DB075F">
            <w:pPr>
              <w:rPr>
                <w:sz w:val="22"/>
                <w:szCs w:val="22"/>
              </w:rPr>
            </w:pPr>
          </w:p>
        </w:tc>
        <w:tc>
          <w:tcPr>
            <w:tcW w:w="1843" w:type="dxa"/>
            <w:vAlign w:val="center"/>
          </w:tcPr>
          <w:p w:rsidR="00C22753" w:rsidRDefault="00C22753" w:rsidP="00DB075F">
            <w:pPr>
              <w:jc w:val="center"/>
              <w:rPr>
                <w:sz w:val="22"/>
                <w:szCs w:val="22"/>
              </w:rPr>
            </w:pPr>
            <w:r>
              <w:rPr>
                <w:sz w:val="22"/>
                <w:szCs w:val="22"/>
              </w:rPr>
              <w:t>30</w:t>
            </w:r>
          </w:p>
        </w:tc>
        <w:tc>
          <w:tcPr>
            <w:tcW w:w="1722" w:type="dxa"/>
            <w:vAlign w:val="center"/>
          </w:tcPr>
          <w:p w:rsidR="00C22753" w:rsidRDefault="00C22753" w:rsidP="00DB075F">
            <w:pPr>
              <w:jc w:val="center"/>
              <w:rPr>
                <w:sz w:val="22"/>
                <w:szCs w:val="22"/>
              </w:rPr>
            </w:pPr>
            <w:r>
              <w:rPr>
                <w:sz w:val="22"/>
                <w:szCs w:val="22"/>
              </w:rPr>
              <w:t>1</w:t>
            </w:r>
          </w:p>
        </w:tc>
      </w:tr>
      <w:tr w:rsidR="00C22753" w:rsidRPr="00BB6F1F" w:rsidTr="00DB075F">
        <w:tc>
          <w:tcPr>
            <w:tcW w:w="3369" w:type="dxa"/>
          </w:tcPr>
          <w:p w:rsidR="00C22753" w:rsidRDefault="00C22753" w:rsidP="00DB075F">
            <w:pPr>
              <w:rPr>
                <w:sz w:val="22"/>
                <w:szCs w:val="22"/>
              </w:rPr>
            </w:pPr>
            <w:r>
              <w:rPr>
                <w:sz w:val="22"/>
                <w:szCs w:val="22"/>
              </w:rPr>
              <w:t>10. Pracownia kinezyterapii ( w trakcie 6 semestru przez 10 tyg )</w:t>
            </w:r>
          </w:p>
        </w:tc>
        <w:tc>
          <w:tcPr>
            <w:tcW w:w="2126" w:type="dxa"/>
          </w:tcPr>
          <w:p w:rsidR="00C22753" w:rsidRPr="00BB6F1F" w:rsidRDefault="00C22753" w:rsidP="00DB075F">
            <w:pPr>
              <w:rPr>
                <w:sz w:val="22"/>
                <w:szCs w:val="22"/>
              </w:rPr>
            </w:pPr>
          </w:p>
        </w:tc>
        <w:tc>
          <w:tcPr>
            <w:tcW w:w="1843" w:type="dxa"/>
            <w:vAlign w:val="center"/>
          </w:tcPr>
          <w:p w:rsidR="00C22753" w:rsidRDefault="00C22753" w:rsidP="00DB075F">
            <w:pPr>
              <w:jc w:val="center"/>
              <w:rPr>
                <w:sz w:val="22"/>
                <w:szCs w:val="22"/>
              </w:rPr>
            </w:pPr>
            <w:r>
              <w:rPr>
                <w:sz w:val="22"/>
                <w:szCs w:val="22"/>
              </w:rPr>
              <w:t>60</w:t>
            </w:r>
          </w:p>
        </w:tc>
        <w:tc>
          <w:tcPr>
            <w:tcW w:w="1722" w:type="dxa"/>
            <w:vAlign w:val="center"/>
          </w:tcPr>
          <w:p w:rsidR="00C22753" w:rsidRDefault="00C22753" w:rsidP="00DB075F">
            <w:pPr>
              <w:jc w:val="center"/>
              <w:rPr>
                <w:sz w:val="22"/>
                <w:szCs w:val="22"/>
              </w:rPr>
            </w:pPr>
            <w:r>
              <w:rPr>
                <w:sz w:val="22"/>
                <w:szCs w:val="22"/>
              </w:rPr>
              <w:t>1</w:t>
            </w:r>
          </w:p>
        </w:tc>
      </w:tr>
      <w:tr w:rsidR="00C22753" w:rsidRPr="00BB6F1F" w:rsidTr="00DB075F">
        <w:tc>
          <w:tcPr>
            <w:tcW w:w="3369" w:type="dxa"/>
          </w:tcPr>
          <w:p w:rsidR="00C22753" w:rsidRDefault="00C22753" w:rsidP="00DB075F">
            <w:pPr>
              <w:rPr>
                <w:sz w:val="22"/>
                <w:szCs w:val="22"/>
              </w:rPr>
            </w:pPr>
            <w:r>
              <w:rPr>
                <w:sz w:val="22"/>
                <w:szCs w:val="22"/>
              </w:rPr>
              <w:t>11. Pracownia fizykoterapii ( w trakcie 6 semestru przez 10 tyg )</w:t>
            </w:r>
          </w:p>
        </w:tc>
        <w:tc>
          <w:tcPr>
            <w:tcW w:w="2126" w:type="dxa"/>
          </w:tcPr>
          <w:p w:rsidR="00C22753" w:rsidRPr="00BB6F1F" w:rsidRDefault="00C22753" w:rsidP="00DB075F">
            <w:pPr>
              <w:rPr>
                <w:sz w:val="22"/>
                <w:szCs w:val="22"/>
              </w:rPr>
            </w:pPr>
          </w:p>
        </w:tc>
        <w:tc>
          <w:tcPr>
            <w:tcW w:w="1843" w:type="dxa"/>
            <w:vAlign w:val="center"/>
          </w:tcPr>
          <w:p w:rsidR="00C22753" w:rsidRDefault="00C22753" w:rsidP="00DB075F">
            <w:pPr>
              <w:jc w:val="center"/>
              <w:rPr>
                <w:sz w:val="22"/>
                <w:szCs w:val="22"/>
              </w:rPr>
            </w:pPr>
            <w:r>
              <w:rPr>
                <w:sz w:val="22"/>
                <w:szCs w:val="22"/>
              </w:rPr>
              <w:t>80</w:t>
            </w:r>
          </w:p>
        </w:tc>
        <w:tc>
          <w:tcPr>
            <w:tcW w:w="1722" w:type="dxa"/>
            <w:vAlign w:val="center"/>
          </w:tcPr>
          <w:p w:rsidR="00C22753" w:rsidRDefault="00C22753" w:rsidP="00DB075F">
            <w:pPr>
              <w:jc w:val="center"/>
              <w:rPr>
                <w:sz w:val="22"/>
                <w:szCs w:val="22"/>
              </w:rPr>
            </w:pPr>
            <w:r>
              <w:rPr>
                <w:sz w:val="22"/>
                <w:szCs w:val="22"/>
              </w:rPr>
              <w:t>2</w:t>
            </w:r>
          </w:p>
        </w:tc>
      </w:tr>
      <w:tr w:rsidR="00C22753" w:rsidRPr="00BB6F1F" w:rsidTr="00DB075F">
        <w:tc>
          <w:tcPr>
            <w:tcW w:w="3369" w:type="dxa"/>
          </w:tcPr>
          <w:p w:rsidR="00C22753" w:rsidRDefault="00C22753" w:rsidP="00DB075F">
            <w:pPr>
              <w:rPr>
                <w:sz w:val="22"/>
                <w:szCs w:val="22"/>
              </w:rPr>
            </w:pPr>
            <w:r>
              <w:rPr>
                <w:sz w:val="22"/>
                <w:szCs w:val="22"/>
              </w:rPr>
              <w:t>12. Fizjoterapia kliniczna/ sanatoryjna (zblokowana w trakcie 6 semestru przez 5 tyg )</w:t>
            </w:r>
          </w:p>
        </w:tc>
        <w:tc>
          <w:tcPr>
            <w:tcW w:w="2126" w:type="dxa"/>
          </w:tcPr>
          <w:p w:rsidR="00C22753" w:rsidRPr="00BB6F1F" w:rsidRDefault="00C22753" w:rsidP="00DB075F">
            <w:pPr>
              <w:rPr>
                <w:sz w:val="22"/>
                <w:szCs w:val="22"/>
              </w:rPr>
            </w:pPr>
          </w:p>
        </w:tc>
        <w:tc>
          <w:tcPr>
            <w:tcW w:w="1843" w:type="dxa"/>
            <w:vAlign w:val="center"/>
          </w:tcPr>
          <w:p w:rsidR="00C22753" w:rsidRDefault="00C22753" w:rsidP="00DB075F">
            <w:pPr>
              <w:jc w:val="center"/>
              <w:rPr>
                <w:sz w:val="22"/>
                <w:szCs w:val="22"/>
              </w:rPr>
            </w:pPr>
            <w:r>
              <w:rPr>
                <w:sz w:val="22"/>
                <w:szCs w:val="22"/>
              </w:rPr>
              <w:t>200</w:t>
            </w:r>
          </w:p>
        </w:tc>
        <w:tc>
          <w:tcPr>
            <w:tcW w:w="1722" w:type="dxa"/>
            <w:vAlign w:val="center"/>
          </w:tcPr>
          <w:p w:rsidR="00C22753" w:rsidRDefault="00C22753" w:rsidP="00DB075F">
            <w:pPr>
              <w:jc w:val="center"/>
              <w:rPr>
                <w:sz w:val="22"/>
                <w:szCs w:val="22"/>
              </w:rPr>
            </w:pPr>
            <w:r>
              <w:rPr>
                <w:sz w:val="22"/>
                <w:szCs w:val="22"/>
              </w:rPr>
              <w:t>5</w:t>
            </w:r>
          </w:p>
        </w:tc>
      </w:tr>
      <w:tr w:rsidR="00C22753" w:rsidRPr="00BB6F1F" w:rsidTr="00DB075F">
        <w:tc>
          <w:tcPr>
            <w:tcW w:w="5495" w:type="dxa"/>
            <w:gridSpan w:val="2"/>
          </w:tcPr>
          <w:p w:rsidR="00C22753" w:rsidRPr="00DF1E5D" w:rsidRDefault="00C22753" w:rsidP="00DB075F">
            <w:pPr>
              <w:jc w:val="right"/>
              <w:rPr>
                <w:b/>
                <w:sz w:val="22"/>
                <w:szCs w:val="22"/>
              </w:rPr>
            </w:pPr>
            <w:r w:rsidRPr="00DF1E5D">
              <w:rPr>
                <w:b/>
                <w:sz w:val="22"/>
                <w:szCs w:val="22"/>
              </w:rPr>
              <w:t>Razem:</w:t>
            </w:r>
          </w:p>
        </w:tc>
        <w:tc>
          <w:tcPr>
            <w:tcW w:w="1843" w:type="dxa"/>
            <w:vAlign w:val="center"/>
          </w:tcPr>
          <w:p w:rsidR="00C22753" w:rsidRPr="00BB6F1F" w:rsidRDefault="00C22753" w:rsidP="00DB075F">
            <w:pPr>
              <w:jc w:val="center"/>
              <w:rPr>
                <w:sz w:val="22"/>
                <w:szCs w:val="22"/>
              </w:rPr>
            </w:pPr>
            <w:r>
              <w:rPr>
                <w:sz w:val="22"/>
                <w:szCs w:val="22"/>
              </w:rPr>
              <w:t>2035</w:t>
            </w:r>
          </w:p>
        </w:tc>
        <w:tc>
          <w:tcPr>
            <w:tcW w:w="1722" w:type="dxa"/>
            <w:vAlign w:val="center"/>
          </w:tcPr>
          <w:p w:rsidR="00C22753" w:rsidRPr="00BB6F1F" w:rsidRDefault="00C22753" w:rsidP="00DB075F">
            <w:pPr>
              <w:jc w:val="center"/>
              <w:rPr>
                <w:sz w:val="22"/>
                <w:szCs w:val="22"/>
              </w:rPr>
            </w:pPr>
            <w:r>
              <w:rPr>
                <w:sz w:val="22"/>
                <w:szCs w:val="22"/>
              </w:rPr>
              <w:t>91</w:t>
            </w:r>
          </w:p>
        </w:tc>
      </w:tr>
    </w:tbl>
    <w:p w:rsidR="00C22753" w:rsidRDefault="00C22753" w:rsidP="006B1070"/>
    <w:p w:rsidR="00C22753" w:rsidRDefault="00C22753" w:rsidP="006B1070"/>
    <w:p w:rsidR="00C22753" w:rsidRDefault="00C22753" w:rsidP="006B1070">
      <w:pPr>
        <w:pStyle w:val="Heading3"/>
        <w:pBdr>
          <w:top w:val="none" w:sz="0" w:space="0" w:color="auto"/>
          <w:left w:val="none" w:sz="0" w:space="0" w:color="auto"/>
          <w:bottom w:val="none" w:sz="0" w:space="0" w:color="auto"/>
          <w:right w:val="none" w:sz="0" w:space="0" w:color="auto"/>
        </w:pBdr>
        <w:shd w:val="clear" w:color="auto" w:fill="auto"/>
        <w:jc w:val="both"/>
        <w:rPr>
          <w:rFonts w:ascii="Times New Roman" w:hAnsi="Times New Roman"/>
          <w:sz w:val="20"/>
        </w:rPr>
      </w:pPr>
      <w:r w:rsidRPr="00C8793E">
        <w:rPr>
          <w:rFonts w:ascii="Times New Roman" w:hAnsi="Times New Roman"/>
          <w:sz w:val="20"/>
        </w:rPr>
        <w:t xml:space="preserve">Tabela </w:t>
      </w:r>
      <w:r>
        <w:rPr>
          <w:rFonts w:ascii="Times New Roman" w:hAnsi="Times New Roman"/>
          <w:sz w:val="20"/>
        </w:rPr>
        <w:t>3</w:t>
      </w:r>
      <w:r w:rsidRPr="00C8793E">
        <w:rPr>
          <w:rFonts w:ascii="Times New Roman" w:hAnsi="Times New Roman"/>
          <w:sz w:val="20"/>
        </w:rPr>
        <w:t>.</w:t>
      </w:r>
      <w:r>
        <w:rPr>
          <w:rFonts w:ascii="Times New Roman" w:hAnsi="Times New Roman"/>
          <w:sz w:val="20"/>
        </w:rPr>
        <w:t>3.</w:t>
      </w:r>
      <w:r w:rsidRPr="003A6B07">
        <w:rPr>
          <w:rFonts w:ascii="Times New Roman" w:hAnsi="Times New Roman"/>
          <w:sz w:val="20"/>
        </w:rPr>
        <w:t xml:space="preserve"> Wskaźniki dotyczące programu studiów na ocenianym kierunku studiów, poziomie i</w:t>
      </w:r>
      <w:r>
        <w:rPr>
          <w:rFonts w:ascii="Times New Roman" w:hAnsi="Times New Roman"/>
          <w:sz w:val="20"/>
        </w:rPr>
        <w:t xml:space="preserve"> profilu kształcenia określone</w:t>
      </w:r>
      <w:r w:rsidRPr="003A6B07">
        <w:rPr>
          <w:rFonts w:ascii="Times New Roman" w:hAnsi="Times New Roman"/>
          <w:sz w:val="20"/>
        </w:rPr>
        <w:t xml:space="preserve"> rozporządzeniem Ministra Nauki i Szkolnictwa Wyższego z dnia 26 września 2016 r. w sprawie warunków prowadzenia studiów (Dz.U. 2016 poz. 1596)</w:t>
      </w:r>
      <w:r>
        <w:rPr>
          <w:rFonts w:ascii="Times New Roman" w:hAnsi="Times New Roman"/>
          <w:sz w:val="20"/>
        </w:rPr>
        <w:t xml:space="preserve">. </w:t>
      </w:r>
    </w:p>
    <w:p w:rsidR="00C22753" w:rsidRDefault="00C22753" w:rsidP="006B1070"/>
    <w:p w:rsidR="00C22753" w:rsidRPr="00106B81" w:rsidRDefault="00C22753" w:rsidP="006B1070">
      <w:pPr>
        <w:rPr>
          <w:b/>
        </w:rPr>
      </w:pPr>
      <w:r w:rsidRPr="00106B81">
        <w:rPr>
          <w:b/>
        </w:rPr>
        <w:t>Rok akademicki rozpoczęcia cyklu nauczania 2014/2015  i  2015/2016 – studia niestacjonarne</w:t>
      </w:r>
    </w:p>
    <w:tbl>
      <w:tblPr>
        <w:tblW w:w="91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71"/>
        <w:gridCol w:w="2277"/>
      </w:tblGrid>
      <w:tr w:rsidR="00C22753" w:rsidRPr="00587A67" w:rsidTr="00DB075F">
        <w:trPr>
          <w:trHeight w:val="619"/>
        </w:trPr>
        <w:tc>
          <w:tcPr>
            <w:tcW w:w="6871" w:type="dxa"/>
            <w:vAlign w:val="center"/>
          </w:tcPr>
          <w:p w:rsidR="00C22753" w:rsidRPr="00507D29" w:rsidRDefault="00C22753" w:rsidP="00DB075F">
            <w:pPr>
              <w:rPr>
                <w:sz w:val="22"/>
                <w:szCs w:val="22"/>
              </w:rPr>
            </w:pPr>
            <w:r w:rsidRPr="004408DE">
              <w:rPr>
                <w:b/>
                <w:sz w:val="22"/>
                <w:szCs w:val="22"/>
              </w:rPr>
              <w:t xml:space="preserve">Nazwa </w:t>
            </w:r>
            <w:r>
              <w:rPr>
                <w:b/>
                <w:sz w:val="22"/>
                <w:szCs w:val="22"/>
              </w:rPr>
              <w:t>w</w:t>
            </w:r>
            <w:r w:rsidRPr="004408DE">
              <w:rPr>
                <w:b/>
                <w:sz w:val="22"/>
                <w:szCs w:val="22"/>
              </w:rPr>
              <w:t>skaźnika</w:t>
            </w:r>
          </w:p>
        </w:tc>
        <w:tc>
          <w:tcPr>
            <w:tcW w:w="2277" w:type="dxa"/>
            <w:vAlign w:val="center"/>
          </w:tcPr>
          <w:p w:rsidR="00C22753" w:rsidRPr="00507D29" w:rsidRDefault="00C22753" w:rsidP="006B1070">
            <w:pPr>
              <w:jc w:val="center"/>
              <w:rPr>
                <w:sz w:val="22"/>
                <w:szCs w:val="22"/>
              </w:rPr>
            </w:pPr>
            <w:r w:rsidRPr="005B12B3">
              <w:rPr>
                <w:b/>
                <w:sz w:val="22"/>
                <w:szCs w:val="22"/>
              </w:rPr>
              <w:t>Liczba punktów ECTS</w:t>
            </w:r>
          </w:p>
        </w:tc>
      </w:tr>
      <w:tr w:rsidR="00C22753" w:rsidTr="00DB075F">
        <w:trPr>
          <w:trHeight w:val="20"/>
        </w:trPr>
        <w:tc>
          <w:tcPr>
            <w:tcW w:w="6871" w:type="dxa"/>
            <w:vAlign w:val="center"/>
          </w:tcPr>
          <w:p w:rsidR="00C22753" w:rsidRPr="00507D29" w:rsidRDefault="00C22753" w:rsidP="00DB075F">
            <w:pPr>
              <w:jc w:val="both"/>
              <w:rPr>
                <w:sz w:val="22"/>
                <w:szCs w:val="22"/>
              </w:rPr>
            </w:pPr>
            <w:r w:rsidRPr="00507D29">
              <w:rPr>
                <w:sz w:val="22"/>
                <w:szCs w:val="22"/>
              </w:rPr>
              <w:t>Przewidziana w planie studiów do uzyskania kwalifikacji odpowiadającej poziomowi kształcenia</w:t>
            </w:r>
          </w:p>
        </w:tc>
        <w:tc>
          <w:tcPr>
            <w:tcW w:w="2277" w:type="dxa"/>
            <w:vAlign w:val="center"/>
          </w:tcPr>
          <w:p w:rsidR="00C22753" w:rsidRPr="00507D29" w:rsidRDefault="00C22753" w:rsidP="00DB075F">
            <w:pPr>
              <w:jc w:val="center"/>
              <w:rPr>
                <w:sz w:val="22"/>
                <w:szCs w:val="22"/>
              </w:rPr>
            </w:pPr>
            <w:r>
              <w:rPr>
                <w:sz w:val="22"/>
                <w:szCs w:val="22"/>
              </w:rPr>
              <w:t>180</w:t>
            </w:r>
          </w:p>
        </w:tc>
      </w:tr>
      <w:tr w:rsidR="00C22753" w:rsidRPr="00166997" w:rsidTr="00DB075F">
        <w:trPr>
          <w:trHeight w:val="20"/>
        </w:trPr>
        <w:tc>
          <w:tcPr>
            <w:tcW w:w="6871" w:type="dxa"/>
            <w:vAlign w:val="center"/>
          </w:tcPr>
          <w:p w:rsidR="00C22753" w:rsidRPr="00507D29" w:rsidRDefault="00C22753" w:rsidP="00DB075F">
            <w:pPr>
              <w:jc w:val="both"/>
              <w:rPr>
                <w:sz w:val="22"/>
                <w:szCs w:val="22"/>
              </w:rPr>
            </w:pPr>
            <w:r w:rsidRPr="00507D29">
              <w:rPr>
                <w:sz w:val="22"/>
                <w:szCs w:val="22"/>
              </w:rPr>
              <w:t>Przyporządkowana do zajęć dydaktycznych wymagających bezpośredniego udziału nauczycieli akademickich i studentów</w:t>
            </w:r>
          </w:p>
        </w:tc>
        <w:tc>
          <w:tcPr>
            <w:tcW w:w="2277" w:type="dxa"/>
            <w:vAlign w:val="center"/>
          </w:tcPr>
          <w:p w:rsidR="00C22753" w:rsidRPr="00507D29" w:rsidRDefault="00C22753" w:rsidP="00DB075F">
            <w:pPr>
              <w:jc w:val="center"/>
              <w:rPr>
                <w:sz w:val="22"/>
                <w:szCs w:val="22"/>
              </w:rPr>
            </w:pPr>
            <w:r>
              <w:rPr>
                <w:sz w:val="22"/>
                <w:szCs w:val="22"/>
              </w:rPr>
              <w:t>150</w:t>
            </w:r>
          </w:p>
        </w:tc>
      </w:tr>
      <w:tr w:rsidR="00C22753" w:rsidRPr="00106B81" w:rsidTr="00DB075F">
        <w:trPr>
          <w:trHeight w:val="20"/>
        </w:trPr>
        <w:tc>
          <w:tcPr>
            <w:tcW w:w="6871" w:type="dxa"/>
            <w:vAlign w:val="center"/>
          </w:tcPr>
          <w:p w:rsidR="00C22753" w:rsidRPr="00106B81" w:rsidRDefault="00C22753" w:rsidP="00DB075F">
            <w:pPr>
              <w:autoSpaceDE w:val="0"/>
              <w:autoSpaceDN w:val="0"/>
              <w:adjustRightInd w:val="0"/>
              <w:jc w:val="both"/>
              <w:rPr>
                <w:sz w:val="22"/>
                <w:szCs w:val="22"/>
              </w:rPr>
            </w:pPr>
            <w:r w:rsidRPr="00106B81">
              <w:rPr>
                <w:sz w:val="22"/>
                <w:szCs w:val="22"/>
              </w:rPr>
              <w:t>Przyporządkowana modułom zajęć związanych z praktycznym przygotowaniem zawodowym służące zdobywaniu przez studenta umiejętności praktycznych i kompetencji społecznych</w:t>
            </w:r>
          </w:p>
        </w:tc>
        <w:tc>
          <w:tcPr>
            <w:tcW w:w="2277" w:type="dxa"/>
            <w:vAlign w:val="center"/>
          </w:tcPr>
          <w:p w:rsidR="00C22753" w:rsidRPr="00106B81" w:rsidRDefault="00C22753" w:rsidP="00DB075F">
            <w:pPr>
              <w:autoSpaceDE w:val="0"/>
              <w:autoSpaceDN w:val="0"/>
              <w:adjustRightInd w:val="0"/>
              <w:jc w:val="center"/>
              <w:rPr>
                <w:sz w:val="22"/>
                <w:szCs w:val="22"/>
              </w:rPr>
            </w:pPr>
            <w:r w:rsidRPr="00106B81">
              <w:rPr>
                <w:sz w:val="22"/>
                <w:szCs w:val="22"/>
              </w:rPr>
              <w:t>92</w:t>
            </w:r>
          </w:p>
        </w:tc>
      </w:tr>
      <w:tr w:rsidR="00C22753" w:rsidRPr="00587A67" w:rsidTr="00DB075F">
        <w:trPr>
          <w:trHeight w:val="20"/>
        </w:trPr>
        <w:tc>
          <w:tcPr>
            <w:tcW w:w="6871" w:type="dxa"/>
            <w:vAlign w:val="center"/>
          </w:tcPr>
          <w:p w:rsidR="00C22753" w:rsidRPr="00507D29" w:rsidRDefault="00C22753" w:rsidP="00DB075F">
            <w:pPr>
              <w:autoSpaceDE w:val="0"/>
              <w:autoSpaceDN w:val="0"/>
              <w:adjustRightInd w:val="0"/>
              <w:jc w:val="both"/>
              <w:rPr>
                <w:sz w:val="22"/>
                <w:szCs w:val="22"/>
              </w:rPr>
            </w:pPr>
            <w:r w:rsidRPr="00507D29">
              <w:rPr>
                <w:sz w:val="22"/>
                <w:szCs w:val="22"/>
              </w:rPr>
              <w:t>Przyporządkowana zajęciom z obszarów nauk humanistycznych lub nauk społecznych (w przypadku kierunków studiów przypisanych do obszarów innych niż odpowiednio nauki humanistyczne lub nauki społeczne)</w:t>
            </w:r>
          </w:p>
        </w:tc>
        <w:tc>
          <w:tcPr>
            <w:tcW w:w="2277" w:type="dxa"/>
            <w:vAlign w:val="center"/>
          </w:tcPr>
          <w:p w:rsidR="00C22753" w:rsidRPr="00507D29" w:rsidRDefault="00C22753" w:rsidP="00DB075F">
            <w:pPr>
              <w:autoSpaceDE w:val="0"/>
              <w:autoSpaceDN w:val="0"/>
              <w:adjustRightInd w:val="0"/>
              <w:jc w:val="center"/>
              <w:rPr>
                <w:sz w:val="22"/>
                <w:szCs w:val="22"/>
              </w:rPr>
            </w:pPr>
            <w:r>
              <w:rPr>
                <w:sz w:val="22"/>
                <w:szCs w:val="22"/>
              </w:rPr>
              <w:t>13</w:t>
            </w:r>
          </w:p>
        </w:tc>
      </w:tr>
      <w:tr w:rsidR="00C22753" w:rsidRPr="00587A67" w:rsidTr="00DB075F">
        <w:trPr>
          <w:trHeight w:val="20"/>
        </w:trPr>
        <w:tc>
          <w:tcPr>
            <w:tcW w:w="6871" w:type="dxa"/>
            <w:vAlign w:val="center"/>
          </w:tcPr>
          <w:p w:rsidR="00C22753" w:rsidRPr="00507D29" w:rsidRDefault="00C22753" w:rsidP="00DB075F">
            <w:pPr>
              <w:autoSpaceDE w:val="0"/>
              <w:autoSpaceDN w:val="0"/>
              <w:adjustRightInd w:val="0"/>
              <w:jc w:val="both"/>
              <w:rPr>
                <w:sz w:val="22"/>
                <w:szCs w:val="22"/>
              </w:rPr>
            </w:pPr>
            <w:r w:rsidRPr="00507D29">
              <w:rPr>
                <w:sz w:val="22"/>
                <w:szCs w:val="22"/>
              </w:rPr>
              <w:t>Przyporządkowana przedmiotom/modułom zajęć do wyboru</w:t>
            </w:r>
          </w:p>
        </w:tc>
        <w:tc>
          <w:tcPr>
            <w:tcW w:w="2277" w:type="dxa"/>
            <w:vAlign w:val="center"/>
          </w:tcPr>
          <w:p w:rsidR="00C22753" w:rsidRPr="00507D29" w:rsidRDefault="00C22753" w:rsidP="00DB075F">
            <w:pPr>
              <w:autoSpaceDE w:val="0"/>
              <w:autoSpaceDN w:val="0"/>
              <w:adjustRightInd w:val="0"/>
              <w:jc w:val="center"/>
              <w:rPr>
                <w:sz w:val="22"/>
                <w:szCs w:val="22"/>
              </w:rPr>
            </w:pPr>
            <w:r>
              <w:rPr>
                <w:sz w:val="22"/>
                <w:szCs w:val="22"/>
              </w:rPr>
              <w:t>55</w:t>
            </w:r>
          </w:p>
        </w:tc>
      </w:tr>
      <w:tr w:rsidR="00C22753" w:rsidRPr="00587A67" w:rsidTr="00DB075F">
        <w:trPr>
          <w:trHeight w:val="20"/>
        </w:trPr>
        <w:tc>
          <w:tcPr>
            <w:tcW w:w="6871" w:type="dxa"/>
            <w:vAlign w:val="center"/>
          </w:tcPr>
          <w:p w:rsidR="00C22753" w:rsidRPr="00507D29" w:rsidRDefault="00C22753" w:rsidP="00DB075F">
            <w:pPr>
              <w:autoSpaceDE w:val="0"/>
              <w:autoSpaceDN w:val="0"/>
              <w:adjustRightInd w:val="0"/>
              <w:jc w:val="both"/>
              <w:rPr>
                <w:sz w:val="22"/>
                <w:szCs w:val="22"/>
              </w:rPr>
            </w:pPr>
            <w:r w:rsidRPr="00507D29">
              <w:rPr>
                <w:sz w:val="22"/>
                <w:szCs w:val="22"/>
              </w:rPr>
              <w:t>Przyporządkowana praktykom zawodowym/wymiar praktyk zawodowych</w:t>
            </w:r>
          </w:p>
        </w:tc>
        <w:tc>
          <w:tcPr>
            <w:tcW w:w="2277" w:type="dxa"/>
            <w:vAlign w:val="center"/>
          </w:tcPr>
          <w:p w:rsidR="00C22753" w:rsidRPr="00507D29" w:rsidRDefault="00C22753" w:rsidP="00DB075F">
            <w:pPr>
              <w:autoSpaceDE w:val="0"/>
              <w:autoSpaceDN w:val="0"/>
              <w:adjustRightInd w:val="0"/>
              <w:jc w:val="center"/>
              <w:rPr>
                <w:sz w:val="22"/>
                <w:szCs w:val="22"/>
              </w:rPr>
            </w:pPr>
            <w:r>
              <w:rPr>
                <w:sz w:val="22"/>
                <w:szCs w:val="22"/>
              </w:rPr>
              <w:t>30 / 925 h</w:t>
            </w:r>
          </w:p>
        </w:tc>
      </w:tr>
      <w:tr w:rsidR="00C22753" w:rsidRPr="00587A67" w:rsidTr="00C66388">
        <w:trPr>
          <w:trHeight w:val="338"/>
        </w:trPr>
        <w:tc>
          <w:tcPr>
            <w:tcW w:w="9148" w:type="dxa"/>
            <w:gridSpan w:val="2"/>
            <w:vAlign w:val="center"/>
          </w:tcPr>
          <w:p w:rsidR="00C22753" w:rsidRPr="00807FB2" w:rsidRDefault="00C22753" w:rsidP="00C66388">
            <w:pPr>
              <w:autoSpaceDE w:val="0"/>
              <w:autoSpaceDN w:val="0"/>
              <w:adjustRightInd w:val="0"/>
              <w:rPr>
                <w:b/>
                <w:sz w:val="22"/>
                <w:szCs w:val="22"/>
              </w:rPr>
            </w:pPr>
            <w:r w:rsidRPr="00807FB2">
              <w:rPr>
                <w:b/>
                <w:sz w:val="22"/>
                <w:szCs w:val="22"/>
              </w:rPr>
              <w:t>W przypadku prowadzenia zajęć z wykorzystaniem metod i technik kształcenia na odległość</w:t>
            </w:r>
            <w:r>
              <w:rPr>
                <w:b/>
                <w:sz w:val="22"/>
                <w:szCs w:val="22"/>
              </w:rPr>
              <w:t>:</w:t>
            </w:r>
          </w:p>
        </w:tc>
      </w:tr>
      <w:tr w:rsidR="00C22753" w:rsidRPr="00587A67" w:rsidTr="00C66388">
        <w:trPr>
          <w:trHeight w:val="1230"/>
        </w:trPr>
        <w:tc>
          <w:tcPr>
            <w:tcW w:w="6871" w:type="dxa"/>
            <w:vAlign w:val="center"/>
          </w:tcPr>
          <w:p w:rsidR="00C22753" w:rsidRPr="00507D29" w:rsidRDefault="00C22753" w:rsidP="00C66388">
            <w:pPr>
              <w:autoSpaceDE w:val="0"/>
              <w:autoSpaceDN w:val="0"/>
              <w:adjustRightInd w:val="0"/>
              <w:jc w:val="both"/>
              <w:rPr>
                <w:sz w:val="22"/>
                <w:szCs w:val="22"/>
              </w:rPr>
            </w:pPr>
            <w:r w:rsidRPr="00507D29">
              <w:rPr>
                <w:sz w:val="22"/>
                <w:szCs w:val="22"/>
              </w:rPr>
              <w:t>1. Ogólna liczba godzin dydaktycznych określona w programie studiów na studiach stacjonarnych/ Liczba godzin zajęć dydaktycznych na studiach stacjonarnych i prowadzonych z wykorzystaniem metod i technik kształcenia na odległość</w:t>
            </w:r>
          </w:p>
          <w:p w:rsidR="00C22753" w:rsidRPr="00507D29" w:rsidRDefault="00C22753" w:rsidP="00C66388">
            <w:pPr>
              <w:autoSpaceDE w:val="0"/>
              <w:autoSpaceDN w:val="0"/>
              <w:adjustRightInd w:val="0"/>
              <w:jc w:val="both"/>
              <w:rPr>
                <w:sz w:val="22"/>
                <w:szCs w:val="22"/>
              </w:rPr>
            </w:pPr>
            <w:r w:rsidRPr="00507D29">
              <w:rPr>
                <w:sz w:val="22"/>
                <w:szCs w:val="22"/>
              </w:rPr>
              <w:t>2. Ogólna liczba godzin dydaktycznych określona w programie studiów na studiach niestacjonarnych/ Liczba godzin zajęć dydaktycznych na studiach niestacjonarnych i prowadzonych z wykorzystaniem metod i technik kształcenia na odległość</w:t>
            </w:r>
          </w:p>
        </w:tc>
        <w:tc>
          <w:tcPr>
            <w:tcW w:w="2277" w:type="dxa"/>
            <w:vAlign w:val="center"/>
          </w:tcPr>
          <w:p w:rsidR="00C22753" w:rsidRPr="00AC66E6" w:rsidRDefault="00C22753" w:rsidP="00C66388">
            <w:pPr>
              <w:autoSpaceDE w:val="0"/>
              <w:autoSpaceDN w:val="0"/>
              <w:adjustRightInd w:val="0"/>
              <w:jc w:val="center"/>
              <w:rPr>
                <w:sz w:val="22"/>
                <w:szCs w:val="22"/>
              </w:rPr>
            </w:pPr>
            <w:r w:rsidRPr="00AC66E6">
              <w:rPr>
                <w:sz w:val="22"/>
                <w:szCs w:val="22"/>
              </w:rPr>
              <w:t>Na kierunku nie są prowadzone zajęcia z wykorzystaniem metod i technik kształcenia na odległość</w:t>
            </w:r>
          </w:p>
        </w:tc>
      </w:tr>
      <w:tr w:rsidR="00C22753" w:rsidRPr="00587A67" w:rsidTr="00C66388">
        <w:trPr>
          <w:trHeight w:val="569"/>
        </w:trPr>
        <w:tc>
          <w:tcPr>
            <w:tcW w:w="6871" w:type="dxa"/>
            <w:vAlign w:val="center"/>
          </w:tcPr>
          <w:p w:rsidR="00C22753" w:rsidRPr="00507D29" w:rsidRDefault="00C22753" w:rsidP="00C66388">
            <w:pPr>
              <w:autoSpaceDE w:val="0"/>
              <w:autoSpaceDN w:val="0"/>
              <w:adjustRightInd w:val="0"/>
              <w:jc w:val="both"/>
              <w:rPr>
                <w:sz w:val="22"/>
                <w:szCs w:val="22"/>
              </w:rPr>
            </w:pPr>
            <w:r w:rsidRPr="00507D29">
              <w:rPr>
                <w:sz w:val="22"/>
                <w:szCs w:val="22"/>
              </w:rPr>
              <w:t>W przypadku studiów pierwszego stopnia i jednolitych studiów magisterskich ogólna liczba godzin zajęć z wychowania fizycznego</w:t>
            </w:r>
          </w:p>
        </w:tc>
        <w:tc>
          <w:tcPr>
            <w:tcW w:w="2277" w:type="dxa"/>
            <w:vAlign w:val="center"/>
          </w:tcPr>
          <w:p w:rsidR="00C22753" w:rsidRPr="00507D29" w:rsidRDefault="00C22753" w:rsidP="00C66388">
            <w:pPr>
              <w:autoSpaceDE w:val="0"/>
              <w:autoSpaceDN w:val="0"/>
              <w:adjustRightInd w:val="0"/>
              <w:jc w:val="center"/>
              <w:rPr>
                <w:sz w:val="22"/>
                <w:szCs w:val="22"/>
              </w:rPr>
            </w:pPr>
            <w:r>
              <w:rPr>
                <w:sz w:val="22"/>
                <w:szCs w:val="22"/>
              </w:rPr>
              <w:t>60 h</w:t>
            </w:r>
          </w:p>
        </w:tc>
      </w:tr>
    </w:tbl>
    <w:p w:rsidR="00C22753" w:rsidRDefault="00C22753" w:rsidP="006B1070">
      <w:pPr>
        <w:rPr>
          <w:b/>
          <w:sz w:val="22"/>
          <w:szCs w:val="22"/>
        </w:rPr>
      </w:pPr>
    </w:p>
    <w:p w:rsidR="00C22753" w:rsidRDefault="00C22753" w:rsidP="006B1070">
      <w:pPr>
        <w:pStyle w:val="Heading3"/>
        <w:pBdr>
          <w:top w:val="none" w:sz="0" w:space="0" w:color="auto"/>
          <w:left w:val="none" w:sz="0" w:space="0" w:color="auto"/>
          <w:bottom w:val="none" w:sz="0" w:space="0" w:color="auto"/>
          <w:right w:val="none" w:sz="0" w:space="0" w:color="auto"/>
        </w:pBdr>
        <w:shd w:val="clear" w:color="auto" w:fill="auto"/>
        <w:jc w:val="both"/>
        <w:rPr>
          <w:rFonts w:ascii="Times New Roman" w:hAnsi="Times New Roman"/>
          <w:sz w:val="20"/>
        </w:rPr>
      </w:pPr>
      <w:r w:rsidRPr="00C8793E">
        <w:rPr>
          <w:rFonts w:ascii="Times New Roman" w:hAnsi="Times New Roman"/>
          <w:sz w:val="20"/>
        </w:rPr>
        <w:t xml:space="preserve">Tabela </w:t>
      </w:r>
      <w:r>
        <w:rPr>
          <w:rFonts w:ascii="Times New Roman" w:hAnsi="Times New Roman"/>
          <w:sz w:val="20"/>
        </w:rPr>
        <w:t>4</w:t>
      </w:r>
      <w:r w:rsidRPr="003A6B07">
        <w:rPr>
          <w:rFonts w:ascii="Times New Roman" w:hAnsi="Times New Roman"/>
          <w:sz w:val="20"/>
        </w:rPr>
        <w:t>.</w:t>
      </w:r>
      <w:r>
        <w:rPr>
          <w:rFonts w:ascii="Times New Roman" w:hAnsi="Times New Roman"/>
          <w:sz w:val="20"/>
        </w:rPr>
        <w:t>3.</w:t>
      </w:r>
      <w:r w:rsidRPr="003A6B07">
        <w:rPr>
          <w:rFonts w:ascii="Times New Roman" w:hAnsi="Times New Roman"/>
          <w:sz w:val="20"/>
        </w:rPr>
        <w:t xml:space="preserve"> Moduły zajęć związane z praktycznym przygotowaniem zawodowym, służące zdobywaniu przez studenta umiejętności praktycznych i kompetencji społecznych</w:t>
      </w:r>
    </w:p>
    <w:p w:rsidR="00C22753" w:rsidRDefault="00C22753" w:rsidP="006B1070"/>
    <w:p w:rsidR="00C22753" w:rsidRPr="00106B81" w:rsidRDefault="00C22753" w:rsidP="006B1070">
      <w:pPr>
        <w:rPr>
          <w:b/>
        </w:rPr>
      </w:pPr>
      <w:r w:rsidRPr="00106B81">
        <w:rPr>
          <w:b/>
        </w:rPr>
        <w:t>Rok akademicki rozpoczęcia cyklu nauczania 2014/2015  i  2015/2016 – studia niestacjonarne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2409"/>
        <w:gridCol w:w="1843"/>
        <w:gridCol w:w="1439"/>
      </w:tblGrid>
      <w:tr w:rsidR="00C22753" w:rsidRPr="00BB6F1F" w:rsidTr="00DB075F">
        <w:tc>
          <w:tcPr>
            <w:tcW w:w="3369" w:type="dxa"/>
          </w:tcPr>
          <w:p w:rsidR="00C22753" w:rsidRPr="00BB6F1F" w:rsidRDefault="00C22753" w:rsidP="00DB075F">
            <w:pPr>
              <w:rPr>
                <w:sz w:val="22"/>
                <w:szCs w:val="22"/>
              </w:rPr>
            </w:pPr>
            <w:r w:rsidRPr="00BB6F1F">
              <w:rPr>
                <w:sz w:val="22"/>
                <w:szCs w:val="22"/>
              </w:rPr>
              <w:t>Nazwa modułu zajęć</w:t>
            </w:r>
          </w:p>
        </w:tc>
        <w:tc>
          <w:tcPr>
            <w:tcW w:w="2409" w:type="dxa"/>
          </w:tcPr>
          <w:p w:rsidR="00C22753" w:rsidRPr="00BB6F1F" w:rsidRDefault="00C22753" w:rsidP="00DB075F">
            <w:pPr>
              <w:rPr>
                <w:sz w:val="22"/>
                <w:szCs w:val="22"/>
              </w:rPr>
            </w:pPr>
            <w:r w:rsidRPr="00BB6F1F">
              <w:rPr>
                <w:sz w:val="22"/>
                <w:szCs w:val="22"/>
              </w:rPr>
              <w:t>Forma/formy zajęć</w:t>
            </w:r>
          </w:p>
        </w:tc>
        <w:tc>
          <w:tcPr>
            <w:tcW w:w="1843" w:type="dxa"/>
          </w:tcPr>
          <w:p w:rsidR="00C22753" w:rsidRDefault="00C22753" w:rsidP="00DB075F">
            <w:pPr>
              <w:jc w:val="center"/>
              <w:rPr>
                <w:sz w:val="22"/>
                <w:szCs w:val="22"/>
              </w:rPr>
            </w:pPr>
            <w:r w:rsidRPr="00BB6F1F">
              <w:rPr>
                <w:sz w:val="22"/>
                <w:szCs w:val="22"/>
              </w:rPr>
              <w:t>Łączna liczna godzin</w:t>
            </w:r>
          </w:p>
          <w:p w:rsidR="00C22753" w:rsidRPr="00BB6F1F" w:rsidRDefault="00C22753" w:rsidP="00DB075F">
            <w:pPr>
              <w:rPr>
                <w:sz w:val="22"/>
                <w:szCs w:val="22"/>
              </w:rPr>
            </w:pPr>
          </w:p>
        </w:tc>
        <w:tc>
          <w:tcPr>
            <w:tcW w:w="1439" w:type="dxa"/>
          </w:tcPr>
          <w:p w:rsidR="00C22753" w:rsidRPr="00BB6F1F" w:rsidRDefault="00C22753" w:rsidP="00DB075F">
            <w:pPr>
              <w:jc w:val="center"/>
              <w:rPr>
                <w:sz w:val="22"/>
                <w:szCs w:val="22"/>
              </w:rPr>
            </w:pPr>
            <w:r w:rsidRPr="00BB6F1F">
              <w:rPr>
                <w:sz w:val="22"/>
                <w:szCs w:val="22"/>
              </w:rPr>
              <w:t>Liczba punktów ECTS</w:t>
            </w:r>
          </w:p>
        </w:tc>
      </w:tr>
      <w:tr w:rsidR="00C22753" w:rsidRPr="00BB6F1F" w:rsidTr="00DB075F">
        <w:tc>
          <w:tcPr>
            <w:tcW w:w="3369" w:type="dxa"/>
          </w:tcPr>
          <w:p w:rsidR="00C22753" w:rsidRPr="006510C9" w:rsidRDefault="00C22753" w:rsidP="00DB075F">
            <w:pPr>
              <w:rPr>
                <w:b/>
                <w:sz w:val="22"/>
                <w:szCs w:val="22"/>
              </w:rPr>
            </w:pPr>
            <w:r w:rsidRPr="006510C9">
              <w:rPr>
                <w:b/>
                <w:sz w:val="22"/>
                <w:szCs w:val="22"/>
              </w:rPr>
              <w:t>Przedmioty podstawowe</w:t>
            </w:r>
          </w:p>
        </w:tc>
        <w:tc>
          <w:tcPr>
            <w:tcW w:w="2409" w:type="dxa"/>
          </w:tcPr>
          <w:p w:rsidR="00C22753" w:rsidRPr="006510C9" w:rsidRDefault="00C22753" w:rsidP="00DB075F">
            <w:pPr>
              <w:rPr>
                <w:b/>
                <w:sz w:val="22"/>
                <w:szCs w:val="22"/>
              </w:rPr>
            </w:pPr>
            <w:r w:rsidRPr="006510C9">
              <w:rPr>
                <w:b/>
                <w:sz w:val="22"/>
                <w:szCs w:val="22"/>
              </w:rPr>
              <w:t>Ćwiczenia praktyczne medyczne</w:t>
            </w:r>
          </w:p>
        </w:tc>
        <w:tc>
          <w:tcPr>
            <w:tcW w:w="1843" w:type="dxa"/>
            <w:vAlign w:val="center"/>
          </w:tcPr>
          <w:p w:rsidR="00C22753" w:rsidRPr="006510C9" w:rsidRDefault="00C22753" w:rsidP="00DB075F">
            <w:pPr>
              <w:jc w:val="center"/>
              <w:rPr>
                <w:b/>
                <w:sz w:val="22"/>
                <w:szCs w:val="22"/>
              </w:rPr>
            </w:pPr>
            <w:r>
              <w:rPr>
                <w:b/>
                <w:sz w:val="22"/>
                <w:szCs w:val="22"/>
              </w:rPr>
              <w:t>135</w:t>
            </w:r>
          </w:p>
        </w:tc>
        <w:tc>
          <w:tcPr>
            <w:tcW w:w="1439" w:type="dxa"/>
            <w:vAlign w:val="center"/>
          </w:tcPr>
          <w:p w:rsidR="00C22753" w:rsidRPr="006510C9" w:rsidRDefault="00C22753" w:rsidP="00DB075F">
            <w:pPr>
              <w:jc w:val="center"/>
              <w:rPr>
                <w:b/>
                <w:sz w:val="22"/>
                <w:szCs w:val="22"/>
              </w:rPr>
            </w:pPr>
            <w:r>
              <w:rPr>
                <w:b/>
                <w:sz w:val="22"/>
                <w:szCs w:val="22"/>
              </w:rPr>
              <w:t>1</w:t>
            </w:r>
            <w:r w:rsidRPr="006510C9">
              <w:rPr>
                <w:b/>
                <w:sz w:val="22"/>
                <w:szCs w:val="22"/>
              </w:rPr>
              <w:t>1</w:t>
            </w:r>
          </w:p>
        </w:tc>
      </w:tr>
      <w:tr w:rsidR="00C22753" w:rsidRPr="00BB6F1F" w:rsidTr="00DB075F">
        <w:tc>
          <w:tcPr>
            <w:tcW w:w="3369" w:type="dxa"/>
          </w:tcPr>
          <w:p w:rsidR="00C22753" w:rsidRPr="006510C9" w:rsidRDefault="00C22753" w:rsidP="00DB075F">
            <w:pPr>
              <w:rPr>
                <w:sz w:val="22"/>
                <w:szCs w:val="22"/>
              </w:rPr>
            </w:pPr>
            <w:r>
              <w:rPr>
                <w:sz w:val="22"/>
                <w:szCs w:val="22"/>
              </w:rPr>
              <w:t>1. Kwalifikowana pierwsza pomoc medyczna</w:t>
            </w:r>
          </w:p>
        </w:tc>
        <w:tc>
          <w:tcPr>
            <w:tcW w:w="2409" w:type="dxa"/>
          </w:tcPr>
          <w:p w:rsidR="00C22753" w:rsidRPr="006510C9" w:rsidRDefault="00C22753" w:rsidP="00DB075F">
            <w:pPr>
              <w:rPr>
                <w:b/>
                <w:sz w:val="22"/>
                <w:szCs w:val="22"/>
              </w:rPr>
            </w:pPr>
          </w:p>
        </w:tc>
        <w:tc>
          <w:tcPr>
            <w:tcW w:w="1843" w:type="dxa"/>
            <w:vAlign w:val="center"/>
          </w:tcPr>
          <w:p w:rsidR="00C22753" w:rsidRPr="006510C9" w:rsidRDefault="00C22753" w:rsidP="00DB075F">
            <w:pPr>
              <w:jc w:val="center"/>
              <w:rPr>
                <w:sz w:val="22"/>
                <w:szCs w:val="22"/>
              </w:rPr>
            </w:pPr>
            <w:r w:rsidRPr="006510C9">
              <w:rPr>
                <w:sz w:val="22"/>
                <w:szCs w:val="22"/>
              </w:rPr>
              <w:t>18</w:t>
            </w:r>
          </w:p>
        </w:tc>
        <w:tc>
          <w:tcPr>
            <w:tcW w:w="1439" w:type="dxa"/>
            <w:vAlign w:val="center"/>
          </w:tcPr>
          <w:p w:rsidR="00C22753" w:rsidRPr="006510C9" w:rsidRDefault="00C22753" w:rsidP="00DB075F">
            <w:pPr>
              <w:jc w:val="center"/>
              <w:rPr>
                <w:sz w:val="22"/>
                <w:szCs w:val="22"/>
              </w:rPr>
            </w:pPr>
            <w:r w:rsidRPr="006510C9">
              <w:rPr>
                <w:sz w:val="22"/>
                <w:szCs w:val="22"/>
              </w:rPr>
              <w:t>1</w:t>
            </w:r>
          </w:p>
        </w:tc>
      </w:tr>
      <w:tr w:rsidR="00C22753" w:rsidRPr="00106B81" w:rsidTr="00DB075F">
        <w:tc>
          <w:tcPr>
            <w:tcW w:w="3369" w:type="dxa"/>
          </w:tcPr>
          <w:p w:rsidR="00C22753" w:rsidRPr="00106B81" w:rsidRDefault="00C22753" w:rsidP="00DB075F">
            <w:pPr>
              <w:rPr>
                <w:sz w:val="22"/>
                <w:szCs w:val="22"/>
              </w:rPr>
            </w:pPr>
            <w:r w:rsidRPr="00106B81">
              <w:rPr>
                <w:sz w:val="22"/>
                <w:szCs w:val="22"/>
              </w:rPr>
              <w:t>2. Anatomia prawidłowa człowieka</w:t>
            </w:r>
          </w:p>
        </w:tc>
        <w:tc>
          <w:tcPr>
            <w:tcW w:w="2409" w:type="dxa"/>
          </w:tcPr>
          <w:p w:rsidR="00C22753" w:rsidRPr="00106B81" w:rsidRDefault="00C22753" w:rsidP="00DB075F">
            <w:pPr>
              <w:rPr>
                <w:b/>
                <w:sz w:val="22"/>
                <w:szCs w:val="22"/>
              </w:rPr>
            </w:pPr>
            <w:r w:rsidRPr="00106B81">
              <w:rPr>
                <w:sz w:val="22"/>
                <w:szCs w:val="22"/>
              </w:rPr>
              <w:t>Ćwiczenia praktyczne</w:t>
            </w:r>
          </w:p>
        </w:tc>
        <w:tc>
          <w:tcPr>
            <w:tcW w:w="1843" w:type="dxa"/>
            <w:vAlign w:val="center"/>
          </w:tcPr>
          <w:p w:rsidR="00C22753" w:rsidRPr="00106B81" w:rsidRDefault="00C22753" w:rsidP="00DB075F">
            <w:pPr>
              <w:jc w:val="center"/>
              <w:rPr>
                <w:sz w:val="22"/>
                <w:szCs w:val="22"/>
              </w:rPr>
            </w:pPr>
            <w:r w:rsidRPr="00106B81">
              <w:rPr>
                <w:sz w:val="22"/>
                <w:szCs w:val="22"/>
              </w:rPr>
              <w:t>90</w:t>
            </w:r>
          </w:p>
        </w:tc>
        <w:tc>
          <w:tcPr>
            <w:tcW w:w="1439" w:type="dxa"/>
            <w:vAlign w:val="center"/>
          </w:tcPr>
          <w:p w:rsidR="00C22753" w:rsidRPr="00106B81" w:rsidRDefault="00C22753" w:rsidP="00DB075F">
            <w:pPr>
              <w:jc w:val="center"/>
              <w:rPr>
                <w:sz w:val="22"/>
                <w:szCs w:val="22"/>
              </w:rPr>
            </w:pPr>
            <w:r w:rsidRPr="00106B81">
              <w:rPr>
                <w:sz w:val="22"/>
                <w:szCs w:val="22"/>
              </w:rPr>
              <w:t>8</w:t>
            </w:r>
          </w:p>
        </w:tc>
      </w:tr>
      <w:tr w:rsidR="00C22753" w:rsidRPr="00106B81" w:rsidTr="00DB075F">
        <w:tc>
          <w:tcPr>
            <w:tcW w:w="3369" w:type="dxa"/>
          </w:tcPr>
          <w:p w:rsidR="00C22753" w:rsidRPr="00106B81" w:rsidRDefault="00C22753" w:rsidP="00DB075F">
            <w:pPr>
              <w:rPr>
                <w:sz w:val="22"/>
                <w:szCs w:val="22"/>
              </w:rPr>
            </w:pPr>
            <w:r w:rsidRPr="00106B81">
              <w:rPr>
                <w:sz w:val="22"/>
                <w:szCs w:val="22"/>
              </w:rPr>
              <w:t>3. Anatomia funkcjonalna/Badanie palpacyjne narządu ruchu (do wyboru)</w:t>
            </w:r>
          </w:p>
        </w:tc>
        <w:tc>
          <w:tcPr>
            <w:tcW w:w="2409" w:type="dxa"/>
            <w:vAlign w:val="center"/>
          </w:tcPr>
          <w:p w:rsidR="00C22753" w:rsidRPr="00106B81" w:rsidRDefault="00C22753" w:rsidP="00DB075F">
            <w:pPr>
              <w:rPr>
                <w:b/>
                <w:sz w:val="22"/>
                <w:szCs w:val="22"/>
              </w:rPr>
            </w:pPr>
            <w:r w:rsidRPr="00106B81">
              <w:rPr>
                <w:sz w:val="22"/>
                <w:szCs w:val="22"/>
              </w:rPr>
              <w:t>Ćwiczenia praktyczne</w:t>
            </w:r>
          </w:p>
        </w:tc>
        <w:tc>
          <w:tcPr>
            <w:tcW w:w="1843" w:type="dxa"/>
            <w:vAlign w:val="center"/>
          </w:tcPr>
          <w:p w:rsidR="00C22753" w:rsidRPr="00106B81" w:rsidRDefault="00C22753" w:rsidP="00DB075F">
            <w:pPr>
              <w:jc w:val="center"/>
              <w:rPr>
                <w:sz w:val="22"/>
                <w:szCs w:val="22"/>
              </w:rPr>
            </w:pPr>
            <w:r w:rsidRPr="00106B81">
              <w:rPr>
                <w:sz w:val="22"/>
                <w:szCs w:val="22"/>
              </w:rPr>
              <w:t>27</w:t>
            </w:r>
          </w:p>
        </w:tc>
        <w:tc>
          <w:tcPr>
            <w:tcW w:w="1439" w:type="dxa"/>
            <w:vAlign w:val="center"/>
          </w:tcPr>
          <w:p w:rsidR="00C22753" w:rsidRPr="00106B81" w:rsidRDefault="00C22753" w:rsidP="00DB075F">
            <w:pPr>
              <w:jc w:val="center"/>
              <w:rPr>
                <w:sz w:val="22"/>
                <w:szCs w:val="22"/>
              </w:rPr>
            </w:pPr>
            <w:r w:rsidRPr="00106B81">
              <w:rPr>
                <w:sz w:val="22"/>
                <w:szCs w:val="22"/>
              </w:rPr>
              <w:t>2</w:t>
            </w:r>
          </w:p>
        </w:tc>
      </w:tr>
      <w:tr w:rsidR="00C22753" w:rsidRPr="00BB6F1F" w:rsidTr="00DB075F">
        <w:tc>
          <w:tcPr>
            <w:tcW w:w="3369" w:type="dxa"/>
          </w:tcPr>
          <w:p w:rsidR="00C22753" w:rsidRPr="006510C9" w:rsidRDefault="00C22753" w:rsidP="00DB075F">
            <w:pPr>
              <w:rPr>
                <w:b/>
                <w:sz w:val="22"/>
                <w:szCs w:val="22"/>
              </w:rPr>
            </w:pPr>
            <w:r w:rsidRPr="006510C9">
              <w:rPr>
                <w:b/>
                <w:sz w:val="22"/>
                <w:szCs w:val="22"/>
              </w:rPr>
              <w:t>Przedmioty kierunkowe</w:t>
            </w:r>
          </w:p>
        </w:tc>
        <w:tc>
          <w:tcPr>
            <w:tcW w:w="2409" w:type="dxa"/>
          </w:tcPr>
          <w:p w:rsidR="00C22753" w:rsidRPr="006510C9" w:rsidRDefault="00C22753" w:rsidP="00DB075F">
            <w:pPr>
              <w:rPr>
                <w:b/>
                <w:sz w:val="22"/>
                <w:szCs w:val="22"/>
              </w:rPr>
            </w:pPr>
            <w:r w:rsidRPr="006510C9">
              <w:rPr>
                <w:b/>
                <w:sz w:val="22"/>
                <w:szCs w:val="22"/>
              </w:rPr>
              <w:t>Ćwiczenia praktyczne medyczne</w:t>
            </w:r>
          </w:p>
        </w:tc>
        <w:tc>
          <w:tcPr>
            <w:tcW w:w="1843" w:type="dxa"/>
            <w:vAlign w:val="center"/>
          </w:tcPr>
          <w:p w:rsidR="00C22753" w:rsidRPr="006510C9" w:rsidRDefault="00C22753" w:rsidP="00DB075F">
            <w:pPr>
              <w:jc w:val="center"/>
              <w:rPr>
                <w:b/>
                <w:sz w:val="22"/>
                <w:szCs w:val="22"/>
              </w:rPr>
            </w:pPr>
            <w:r>
              <w:rPr>
                <w:b/>
                <w:sz w:val="22"/>
                <w:szCs w:val="22"/>
              </w:rPr>
              <w:t>723</w:t>
            </w:r>
          </w:p>
        </w:tc>
        <w:tc>
          <w:tcPr>
            <w:tcW w:w="1439" w:type="dxa"/>
            <w:vAlign w:val="center"/>
          </w:tcPr>
          <w:p w:rsidR="00C22753" w:rsidRPr="006510C9" w:rsidRDefault="00C22753" w:rsidP="00DB075F">
            <w:pPr>
              <w:jc w:val="center"/>
              <w:rPr>
                <w:b/>
                <w:sz w:val="22"/>
                <w:szCs w:val="22"/>
              </w:rPr>
            </w:pPr>
            <w:r>
              <w:rPr>
                <w:b/>
                <w:sz w:val="22"/>
                <w:szCs w:val="22"/>
              </w:rPr>
              <w:t>51</w:t>
            </w:r>
          </w:p>
        </w:tc>
      </w:tr>
      <w:tr w:rsidR="00C22753" w:rsidRPr="00AE0F11" w:rsidTr="00DB075F">
        <w:tc>
          <w:tcPr>
            <w:tcW w:w="3369" w:type="dxa"/>
          </w:tcPr>
          <w:p w:rsidR="00C22753" w:rsidRPr="00AE0F11" w:rsidRDefault="00C22753" w:rsidP="00DB075F">
            <w:pPr>
              <w:rPr>
                <w:sz w:val="22"/>
                <w:szCs w:val="22"/>
              </w:rPr>
            </w:pPr>
            <w:r>
              <w:rPr>
                <w:sz w:val="22"/>
                <w:szCs w:val="22"/>
              </w:rPr>
              <w:t xml:space="preserve">1. Kinezyterapia </w:t>
            </w:r>
          </w:p>
        </w:tc>
        <w:tc>
          <w:tcPr>
            <w:tcW w:w="2409" w:type="dxa"/>
          </w:tcPr>
          <w:p w:rsidR="00C22753" w:rsidRPr="001275EF" w:rsidRDefault="00C22753" w:rsidP="00DB075F">
            <w:pPr>
              <w:rPr>
                <w:b/>
                <w:sz w:val="22"/>
                <w:szCs w:val="22"/>
              </w:rPr>
            </w:pPr>
          </w:p>
        </w:tc>
        <w:tc>
          <w:tcPr>
            <w:tcW w:w="1843" w:type="dxa"/>
            <w:vAlign w:val="center"/>
          </w:tcPr>
          <w:p w:rsidR="00C22753" w:rsidRPr="00AE0F11" w:rsidRDefault="00C22753" w:rsidP="00DB075F">
            <w:pPr>
              <w:jc w:val="center"/>
              <w:rPr>
                <w:sz w:val="22"/>
                <w:szCs w:val="22"/>
              </w:rPr>
            </w:pPr>
            <w:r>
              <w:rPr>
                <w:sz w:val="22"/>
                <w:szCs w:val="22"/>
              </w:rPr>
              <w:t>153</w:t>
            </w:r>
          </w:p>
        </w:tc>
        <w:tc>
          <w:tcPr>
            <w:tcW w:w="1439" w:type="dxa"/>
            <w:vAlign w:val="center"/>
          </w:tcPr>
          <w:p w:rsidR="00C22753" w:rsidRPr="00AE0F11" w:rsidRDefault="00C22753" w:rsidP="00DB075F">
            <w:pPr>
              <w:jc w:val="center"/>
              <w:rPr>
                <w:sz w:val="22"/>
                <w:szCs w:val="22"/>
              </w:rPr>
            </w:pPr>
            <w:r>
              <w:rPr>
                <w:sz w:val="22"/>
                <w:szCs w:val="22"/>
              </w:rPr>
              <w:t>10</w:t>
            </w:r>
          </w:p>
        </w:tc>
      </w:tr>
      <w:tr w:rsidR="00C22753" w:rsidRPr="00AE0F11" w:rsidTr="00DB075F">
        <w:tc>
          <w:tcPr>
            <w:tcW w:w="3369" w:type="dxa"/>
          </w:tcPr>
          <w:p w:rsidR="00C22753" w:rsidRDefault="00C22753" w:rsidP="00DB075F">
            <w:pPr>
              <w:rPr>
                <w:sz w:val="22"/>
                <w:szCs w:val="22"/>
              </w:rPr>
            </w:pPr>
            <w:r>
              <w:rPr>
                <w:sz w:val="22"/>
                <w:szCs w:val="22"/>
              </w:rPr>
              <w:t>2. Trening siłowy w kinezyterapii/ trening wytrzymałościowy w kinezyterapii ( do wyboru)</w:t>
            </w:r>
          </w:p>
        </w:tc>
        <w:tc>
          <w:tcPr>
            <w:tcW w:w="2409" w:type="dxa"/>
          </w:tcPr>
          <w:p w:rsidR="00C22753" w:rsidRPr="001275EF" w:rsidRDefault="00C22753" w:rsidP="00DB075F">
            <w:pPr>
              <w:rPr>
                <w:b/>
                <w:sz w:val="22"/>
                <w:szCs w:val="22"/>
              </w:rPr>
            </w:pPr>
          </w:p>
        </w:tc>
        <w:tc>
          <w:tcPr>
            <w:tcW w:w="1843" w:type="dxa"/>
            <w:vAlign w:val="center"/>
          </w:tcPr>
          <w:p w:rsidR="00C22753" w:rsidRPr="00AE0F11" w:rsidRDefault="00C22753" w:rsidP="00DB075F">
            <w:pPr>
              <w:jc w:val="center"/>
              <w:rPr>
                <w:sz w:val="22"/>
                <w:szCs w:val="22"/>
              </w:rPr>
            </w:pPr>
            <w:r>
              <w:rPr>
                <w:sz w:val="22"/>
                <w:szCs w:val="22"/>
              </w:rPr>
              <w:t>30</w:t>
            </w:r>
          </w:p>
        </w:tc>
        <w:tc>
          <w:tcPr>
            <w:tcW w:w="1439" w:type="dxa"/>
            <w:vAlign w:val="center"/>
          </w:tcPr>
          <w:p w:rsidR="00C22753" w:rsidRPr="00AE0F11" w:rsidRDefault="00C22753" w:rsidP="00DB075F">
            <w:pPr>
              <w:jc w:val="center"/>
              <w:rPr>
                <w:sz w:val="22"/>
                <w:szCs w:val="22"/>
              </w:rPr>
            </w:pPr>
            <w:r>
              <w:rPr>
                <w:sz w:val="22"/>
                <w:szCs w:val="22"/>
              </w:rPr>
              <w:t>3</w:t>
            </w:r>
          </w:p>
        </w:tc>
      </w:tr>
      <w:tr w:rsidR="00C22753" w:rsidRPr="00C77AB8" w:rsidTr="00DB075F">
        <w:tc>
          <w:tcPr>
            <w:tcW w:w="3369" w:type="dxa"/>
          </w:tcPr>
          <w:p w:rsidR="00C22753" w:rsidRPr="00C77AB8" w:rsidRDefault="00C22753" w:rsidP="00DB075F">
            <w:pPr>
              <w:rPr>
                <w:sz w:val="22"/>
                <w:szCs w:val="22"/>
              </w:rPr>
            </w:pPr>
            <w:r w:rsidRPr="00C77AB8">
              <w:rPr>
                <w:sz w:val="22"/>
                <w:szCs w:val="22"/>
              </w:rPr>
              <w:t>3. Fizykoterapia</w:t>
            </w:r>
          </w:p>
        </w:tc>
        <w:tc>
          <w:tcPr>
            <w:tcW w:w="2409" w:type="dxa"/>
          </w:tcPr>
          <w:p w:rsidR="00C22753" w:rsidRPr="00C77AB8" w:rsidRDefault="00C22753" w:rsidP="00DB075F">
            <w:pPr>
              <w:rPr>
                <w:b/>
                <w:sz w:val="22"/>
                <w:szCs w:val="22"/>
              </w:rPr>
            </w:pPr>
          </w:p>
        </w:tc>
        <w:tc>
          <w:tcPr>
            <w:tcW w:w="1843" w:type="dxa"/>
            <w:vAlign w:val="center"/>
          </w:tcPr>
          <w:p w:rsidR="00C22753" w:rsidRPr="00C77AB8" w:rsidRDefault="00C22753" w:rsidP="00DB075F">
            <w:pPr>
              <w:jc w:val="center"/>
              <w:rPr>
                <w:sz w:val="22"/>
                <w:szCs w:val="22"/>
              </w:rPr>
            </w:pPr>
            <w:r w:rsidRPr="00C77AB8">
              <w:rPr>
                <w:sz w:val="22"/>
                <w:szCs w:val="22"/>
              </w:rPr>
              <w:t>108</w:t>
            </w:r>
          </w:p>
        </w:tc>
        <w:tc>
          <w:tcPr>
            <w:tcW w:w="1439" w:type="dxa"/>
            <w:vAlign w:val="center"/>
          </w:tcPr>
          <w:p w:rsidR="00C22753" w:rsidRPr="00C77AB8" w:rsidRDefault="00C22753" w:rsidP="00DB075F">
            <w:pPr>
              <w:jc w:val="center"/>
              <w:rPr>
                <w:sz w:val="22"/>
                <w:szCs w:val="22"/>
              </w:rPr>
            </w:pPr>
            <w:r w:rsidRPr="00C77AB8">
              <w:rPr>
                <w:sz w:val="22"/>
                <w:szCs w:val="22"/>
              </w:rPr>
              <w:t>9</w:t>
            </w:r>
          </w:p>
        </w:tc>
      </w:tr>
      <w:tr w:rsidR="00C22753" w:rsidTr="00DB075F">
        <w:tc>
          <w:tcPr>
            <w:tcW w:w="3369" w:type="dxa"/>
          </w:tcPr>
          <w:p w:rsidR="00C22753" w:rsidRDefault="00C22753" w:rsidP="00DB075F">
            <w:pPr>
              <w:rPr>
                <w:sz w:val="22"/>
                <w:szCs w:val="22"/>
              </w:rPr>
            </w:pPr>
            <w:r>
              <w:rPr>
                <w:sz w:val="22"/>
                <w:szCs w:val="22"/>
              </w:rPr>
              <w:t>4. Masaż leczniczy</w:t>
            </w:r>
          </w:p>
        </w:tc>
        <w:tc>
          <w:tcPr>
            <w:tcW w:w="2409" w:type="dxa"/>
          </w:tcPr>
          <w:p w:rsidR="00C22753" w:rsidRPr="001275EF" w:rsidRDefault="00C22753" w:rsidP="00DB075F">
            <w:pPr>
              <w:rPr>
                <w:b/>
                <w:sz w:val="22"/>
                <w:szCs w:val="22"/>
              </w:rPr>
            </w:pPr>
          </w:p>
        </w:tc>
        <w:tc>
          <w:tcPr>
            <w:tcW w:w="1843" w:type="dxa"/>
            <w:vAlign w:val="center"/>
          </w:tcPr>
          <w:p w:rsidR="00C22753" w:rsidRDefault="00C22753" w:rsidP="00DB075F">
            <w:pPr>
              <w:jc w:val="center"/>
              <w:rPr>
                <w:sz w:val="22"/>
                <w:szCs w:val="22"/>
              </w:rPr>
            </w:pPr>
            <w:r>
              <w:rPr>
                <w:sz w:val="22"/>
                <w:szCs w:val="22"/>
              </w:rPr>
              <w:t>45</w:t>
            </w:r>
          </w:p>
        </w:tc>
        <w:tc>
          <w:tcPr>
            <w:tcW w:w="1439" w:type="dxa"/>
            <w:vAlign w:val="center"/>
          </w:tcPr>
          <w:p w:rsidR="00C22753" w:rsidRDefault="00C22753" w:rsidP="00DB075F">
            <w:pPr>
              <w:jc w:val="center"/>
              <w:rPr>
                <w:sz w:val="22"/>
                <w:szCs w:val="22"/>
              </w:rPr>
            </w:pPr>
            <w:r>
              <w:rPr>
                <w:sz w:val="22"/>
                <w:szCs w:val="22"/>
              </w:rPr>
              <w:t>3</w:t>
            </w:r>
          </w:p>
        </w:tc>
      </w:tr>
      <w:tr w:rsidR="00C22753" w:rsidTr="00DB075F">
        <w:tc>
          <w:tcPr>
            <w:tcW w:w="3369" w:type="dxa"/>
          </w:tcPr>
          <w:p w:rsidR="00C22753" w:rsidRDefault="00C22753" w:rsidP="00DB075F">
            <w:pPr>
              <w:rPr>
                <w:sz w:val="22"/>
                <w:szCs w:val="22"/>
              </w:rPr>
            </w:pPr>
            <w:r>
              <w:rPr>
                <w:sz w:val="22"/>
                <w:szCs w:val="22"/>
              </w:rPr>
              <w:t>5. Masaż segmentarny z elementami drenażu limfatycznego / masaż sportowy z elementami refleksoterapii (do wyboru )</w:t>
            </w:r>
          </w:p>
        </w:tc>
        <w:tc>
          <w:tcPr>
            <w:tcW w:w="2409" w:type="dxa"/>
          </w:tcPr>
          <w:p w:rsidR="00C22753" w:rsidRPr="001275EF" w:rsidRDefault="00C22753" w:rsidP="00DB075F">
            <w:pPr>
              <w:rPr>
                <w:b/>
                <w:sz w:val="22"/>
                <w:szCs w:val="22"/>
              </w:rPr>
            </w:pPr>
          </w:p>
        </w:tc>
        <w:tc>
          <w:tcPr>
            <w:tcW w:w="1843" w:type="dxa"/>
            <w:vAlign w:val="center"/>
          </w:tcPr>
          <w:p w:rsidR="00C22753" w:rsidRDefault="00C22753" w:rsidP="00DB075F">
            <w:pPr>
              <w:jc w:val="center"/>
              <w:rPr>
                <w:sz w:val="22"/>
                <w:szCs w:val="22"/>
              </w:rPr>
            </w:pPr>
            <w:r>
              <w:rPr>
                <w:sz w:val="22"/>
                <w:szCs w:val="22"/>
              </w:rPr>
              <w:t>30</w:t>
            </w:r>
          </w:p>
        </w:tc>
        <w:tc>
          <w:tcPr>
            <w:tcW w:w="1439" w:type="dxa"/>
            <w:vAlign w:val="center"/>
          </w:tcPr>
          <w:p w:rsidR="00C22753" w:rsidRDefault="00C22753" w:rsidP="00DB075F">
            <w:pPr>
              <w:jc w:val="center"/>
              <w:rPr>
                <w:sz w:val="22"/>
                <w:szCs w:val="22"/>
              </w:rPr>
            </w:pPr>
            <w:r>
              <w:rPr>
                <w:sz w:val="22"/>
                <w:szCs w:val="22"/>
              </w:rPr>
              <w:t>3</w:t>
            </w:r>
          </w:p>
        </w:tc>
      </w:tr>
      <w:tr w:rsidR="00C22753" w:rsidRPr="00106B81" w:rsidTr="00DB075F">
        <w:tc>
          <w:tcPr>
            <w:tcW w:w="3369" w:type="dxa"/>
          </w:tcPr>
          <w:p w:rsidR="00C22753" w:rsidRPr="00106B81" w:rsidRDefault="00C22753" w:rsidP="00DB075F">
            <w:pPr>
              <w:rPr>
                <w:sz w:val="22"/>
                <w:szCs w:val="22"/>
              </w:rPr>
            </w:pPr>
            <w:r w:rsidRPr="00106B81">
              <w:rPr>
                <w:sz w:val="22"/>
                <w:szCs w:val="22"/>
              </w:rPr>
              <w:t>6. Terapia manualna</w:t>
            </w:r>
          </w:p>
        </w:tc>
        <w:tc>
          <w:tcPr>
            <w:tcW w:w="2409" w:type="dxa"/>
          </w:tcPr>
          <w:p w:rsidR="00C22753" w:rsidRPr="00106B81" w:rsidRDefault="00C22753" w:rsidP="00DB075F">
            <w:pPr>
              <w:rPr>
                <w:b/>
                <w:sz w:val="22"/>
                <w:szCs w:val="22"/>
              </w:rPr>
            </w:pPr>
            <w:r w:rsidRPr="00106B81">
              <w:rPr>
                <w:sz w:val="22"/>
                <w:szCs w:val="22"/>
              </w:rPr>
              <w:t>Ćwiczenia praktyczne</w:t>
            </w:r>
          </w:p>
        </w:tc>
        <w:tc>
          <w:tcPr>
            <w:tcW w:w="1843" w:type="dxa"/>
            <w:vAlign w:val="center"/>
          </w:tcPr>
          <w:p w:rsidR="00C22753" w:rsidRPr="00106B81" w:rsidRDefault="00C22753" w:rsidP="00DB075F">
            <w:pPr>
              <w:jc w:val="center"/>
              <w:rPr>
                <w:sz w:val="22"/>
                <w:szCs w:val="22"/>
              </w:rPr>
            </w:pPr>
            <w:r w:rsidRPr="00106B81">
              <w:rPr>
                <w:sz w:val="22"/>
                <w:szCs w:val="22"/>
              </w:rPr>
              <w:t>45</w:t>
            </w:r>
          </w:p>
        </w:tc>
        <w:tc>
          <w:tcPr>
            <w:tcW w:w="1439" w:type="dxa"/>
            <w:vAlign w:val="center"/>
          </w:tcPr>
          <w:p w:rsidR="00C22753" w:rsidRPr="00106B81" w:rsidRDefault="00C22753" w:rsidP="00DB075F">
            <w:pPr>
              <w:jc w:val="center"/>
              <w:rPr>
                <w:sz w:val="22"/>
                <w:szCs w:val="22"/>
              </w:rPr>
            </w:pPr>
            <w:r w:rsidRPr="00106B81">
              <w:rPr>
                <w:sz w:val="22"/>
                <w:szCs w:val="22"/>
              </w:rPr>
              <w:t>4</w:t>
            </w:r>
          </w:p>
        </w:tc>
      </w:tr>
      <w:tr w:rsidR="00C22753" w:rsidTr="00DB075F">
        <w:tc>
          <w:tcPr>
            <w:tcW w:w="3369" w:type="dxa"/>
          </w:tcPr>
          <w:p w:rsidR="00C22753" w:rsidRDefault="00C22753" w:rsidP="00DB075F">
            <w:pPr>
              <w:rPr>
                <w:sz w:val="22"/>
                <w:szCs w:val="22"/>
              </w:rPr>
            </w:pPr>
            <w:r>
              <w:rPr>
                <w:sz w:val="22"/>
                <w:szCs w:val="22"/>
              </w:rPr>
              <w:t xml:space="preserve">7. Fizjoterapia kliniczna w dysfunkcjach narządu ruchu w ortopedii i traumatologii </w:t>
            </w:r>
          </w:p>
        </w:tc>
        <w:tc>
          <w:tcPr>
            <w:tcW w:w="2409" w:type="dxa"/>
          </w:tcPr>
          <w:p w:rsidR="00C22753" w:rsidRPr="001275EF" w:rsidRDefault="00C22753" w:rsidP="00DB075F">
            <w:pPr>
              <w:rPr>
                <w:b/>
                <w:sz w:val="22"/>
                <w:szCs w:val="22"/>
              </w:rPr>
            </w:pPr>
          </w:p>
        </w:tc>
        <w:tc>
          <w:tcPr>
            <w:tcW w:w="1843" w:type="dxa"/>
            <w:vAlign w:val="center"/>
          </w:tcPr>
          <w:p w:rsidR="00C22753" w:rsidRDefault="00C22753" w:rsidP="00DB075F">
            <w:pPr>
              <w:jc w:val="center"/>
              <w:rPr>
                <w:sz w:val="22"/>
                <w:szCs w:val="22"/>
              </w:rPr>
            </w:pPr>
            <w:r>
              <w:rPr>
                <w:sz w:val="22"/>
                <w:szCs w:val="22"/>
              </w:rPr>
              <w:t>75</w:t>
            </w:r>
          </w:p>
        </w:tc>
        <w:tc>
          <w:tcPr>
            <w:tcW w:w="1439" w:type="dxa"/>
            <w:vAlign w:val="center"/>
          </w:tcPr>
          <w:p w:rsidR="00C22753" w:rsidRDefault="00C22753" w:rsidP="00DB075F">
            <w:pPr>
              <w:jc w:val="center"/>
              <w:rPr>
                <w:sz w:val="22"/>
                <w:szCs w:val="22"/>
              </w:rPr>
            </w:pPr>
            <w:r>
              <w:rPr>
                <w:sz w:val="22"/>
                <w:szCs w:val="22"/>
              </w:rPr>
              <w:t>4</w:t>
            </w:r>
          </w:p>
        </w:tc>
      </w:tr>
      <w:tr w:rsidR="00C22753" w:rsidRPr="00BB6F1F" w:rsidTr="00DB075F">
        <w:tc>
          <w:tcPr>
            <w:tcW w:w="3369" w:type="dxa"/>
          </w:tcPr>
          <w:p w:rsidR="00C22753" w:rsidRPr="00AB6F47" w:rsidRDefault="00C22753" w:rsidP="00DB075F">
            <w:pPr>
              <w:rPr>
                <w:sz w:val="22"/>
                <w:szCs w:val="22"/>
              </w:rPr>
            </w:pPr>
            <w:r>
              <w:rPr>
                <w:b/>
                <w:sz w:val="22"/>
                <w:szCs w:val="22"/>
              </w:rPr>
              <w:t>8.</w:t>
            </w:r>
            <w:r>
              <w:rPr>
                <w:sz w:val="22"/>
                <w:szCs w:val="22"/>
              </w:rPr>
              <w:t xml:space="preserve"> Fizjoterapia kliniczna w dysfunkcjach narządu ruchu w neurologii i neurochirurgii </w:t>
            </w:r>
          </w:p>
        </w:tc>
        <w:tc>
          <w:tcPr>
            <w:tcW w:w="2409" w:type="dxa"/>
          </w:tcPr>
          <w:p w:rsidR="00C22753" w:rsidRPr="006510C9" w:rsidRDefault="00C22753" w:rsidP="00DB075F">
            <w:pPr>
              <w:rPr>
                <w:b/>
                <w:sz w:val="22"/>
                <w:szCs w:val="22"/>
              </w:rPr>
            </w:pPr>
          </w:p>
        </w:tc>
        <w:tc>
          <w:tcPr>
            <w:tcW w:w="1843" w:type="dxa"/>
            <w:vAlign w:val="center"/>
          </w:tcPr>
          <w:p w:rsidR="00C22753" w:rsidRPr="00AB6F47" w:rsidRDefault="00C22753" w:rsidP="00DB075F">
            <w:pPr>
              <w:jc w:val="center"/>
              <w:rPr>
                <w:sz w:val="22"/>
                <w:szCs w:val="22"/>
              </w:rPr>
            </w:pPr>
            <w:r>
              <w:rPr>
                <w:sz w:val="22"/>
                <w:szCs w:val="22"/>
              </w:rPr>
              <w:t>75</w:t>
            </w:r>
          </w:p>
        </w:tc>
        <w:tc>
          <w:tcPr>
            <w:tcW w:w="1439" w:type="dxa"/>
            <w:vAlign w:val="center"/>
          </w:tcPr>
          <w:p w:rsidR="00C22753" w:rsidRPr="00AB6F47" w:rsidRDefault="00C22753" w:rsidP="00DB075F">
            <w:pPr>
              <w:jc w:val="center"/>
              <w:rPr>
                <w:sz w:val="22"/>
                <w:szCs w:val="22"/>
              </w:rPr>
            </w:pPr>
            <w:r>
              <w:rPr>
                <w:sz w:val="22"/>
                <w:szCs w:val="22"/>
              </w:rPr>
              <w:t>4</w:t>
            </w:r>
          </w:p>
        </w:tc>
      </w:tr>
      <w:tr w:rsidR="00C22753" w:rsidTr="00DB075F">
        <w:tc>
          <w:tcPr>
            <w:tcW w:w="3369" w:type="dxa"/>
          </w:tcPr>
          <w:p w:rsidR="00C22753" w:rsidRDefault="00C22753" w:rsidP="00DB075F">
            <w:pPr>
              <w:rPr>
                <w:sz w:val="22"/>
                <w:szCs w:val="22"/>
              </w:rPr>
            </w:pPr>
            <w:r>
              <w:rPr>
                <w:sz w:val="22"/>
                <w:szCs w:val="22"/>
              </w:rPr>
              <w:t>9. Fizjoterapia w neurochirurgii/ w udarze mózgu (do wyboru)</w:t>
            </w:r>
          </w:p>
        </w:tc>
        <w:tc>
          <w:tcPr>
            <w:tcW w:w="2409" w:type="dxa"/>
          </w:tcPr>
          <w:p w:rsidR="00C22753" w:rsidRPr="001275EF" w:rsidRDefault="00C22753" w:rsidP="00DB075F">
            <w:pPr>
              <w:rPr>
                <w:b/>
                <w:sz w:val="22"/>
                <w:szCs w:val="22"/>
              </w:rPr>
            </w:pPr>
          </w:p>
        </w:tc>
        <w:tc>
          <w:tcPr>
            <w:tcW w:w="1843" w:type="dxa"/>
            <w:vAlign w:val="center"/>
          </w:tcPr>
          <w:p w:rsidR="00C22753" w:rsidRDefault="00C22753" w:rsidP="00DB075F">
            <w:pPr>
              <w:jc w:val="center"/>
              <w:rPr>
                <w:sz w:val="22"/>
                <w:szCs w:val="22"/>
              </w:rPr>
            </w:pPr>
            <w:r>
              <w:rPr>
                <w:sz w:val="22"/>
                <w:szCs w:val="22"/>
              </w:rPr>
              <w:t>30</w:t>
            </w:r>
          </w:p>
        </w:tc>
        <w:tc>
          <w:tcPr>
            <w:tcW w:w="1439" w:type="dxa"/>
            <w:vAlign w:val="center"/>
          </w:tcPr>
          <w:p w:rsidR="00C22753" w:rsidRDefault="00C22753" w:rsidP="00DB075F">
            <w:pPr>
              <w:jc w:val="center"/>
              <w:rPr>
                <w:sz w:val="22"/>
                <w:szCs w:val="22"/>
              </w:rPr>
            </w:pPr>
            <w:r>
              <w:rPr>
                <w:sz w:val="22"/>
                <w:szCs w:val="22"/>
              </w:rPr>
              <w:t>2</w:t>
            </w:r>
          </w:p>
        </w:tc>
      </w:tr>
      <w:tr w:rsidR="00C22753" w:rsidTr="00DB075F">
        <w:tc>
          <w:tcPr>
            <w:tcW w:w="3369" w:type="dxa"/>
          </w:tcPr>
          <w:p w:rsidR="00C22753" w:rsidRDefault="00C22753" w:rsidP="00DB075F">
            <w:pPr>
              <w:rPr>
                <w:sz w:val="22"/>
                <w:szCs w:val="22"/>
              </w:rPr>
            </w:pPr>
            <w:r>
              <w:rPr>
                <w:sz w:val="22"/>
                <w:szCs w:val="22"/>
              </w:rPr>
              <w:t>10. Fizjoterapia kliniczna w chorobach narządów wewnętrznych w onkologii</w:t>
            </w:r>
          </w:p>
        </w:tc>
        <w:tc>
          <w:tcPr>
            <w:tcW w:w="2409" w:type="dxa"/>
          </w:tcPr>
          <w:p w:rsidR="00C22753" w:rsidRPr="001275EF" w:rsidRDefault="00C22753" w:rsidP="00DB075F">
            <w:pPr>
              <w:rPr>
                <w:b/>
                <w:sz w:val="22"/>
                <w:szCs w:val="22"/>
              </w:rPr>
            </w:pPr>
          </w:p>
        </w:tc>
        <w:tc>
          <w:tcPr>
            <w:tcW w:w="1843" w:type="dxa"/>
            <w:vAlign w:val="center"/>
          </w:tcPr>
          <w:p w:rsidR="00C22753" w:rsidRDefault="00C22753" w:rsidP="00DB075F">
            <w:pPr>
              <w:jc w:val="center"/>
              <w:rPr>
                <w:sz w:val="22"/>
                <w:szCs w:val="22"/>
              </w:rPr>
            </w:pPr>
            <w:r>
              <w:rPr>
                <w:sz w:val="22"/>
                <w:szCs w:val="22"/>
              </w:rPr>
              <w:t>30</w:t>
            </w:r>
          </w:p>
        </w:tc>
        <w:tc>
          <w:tcPr>
            <w:tcW w:w="1439" w:type="dxa"/>
            <w:vAlign w:val="center"/>
          </w:tcPr>
          <w:p w:rsidR="00C22753" w:rsidRDefault="00C22753" w:rsidP="00DB075F">
            <w:pPr>
              <w:jc w:val="center"/>
              <w:rPr>
                <w:sz w:val="22"/>
                <w:szCs w:val="22"/>
              </w:rPr>
            </w:pPr>
            <w:r>
              <w:rPr>
                <w:sz w:val="22"/>
                <w:szCs w:val="22"/>
              </w:rPr>
              <w:t>2</w:t>
            </w:r>
          </w:p>
        </w:tc>
      </w:tr>
      <w:tr w:rsidR="00C22753" w:rsidRPr="00106B81" w:rsidTr="00DB075F">
        <w:tc>
          <w:tcPr>
            <w:tcW w:w="3369" w:type="dxa"/>
            <w:vAlign w:val="center"/>
          </w:tcPr>
          <w:p w:rsidR="00C22753" w:rsidRPr="00106B81" w:rsidRDefault="00C22753" w:rsidP="00DB075F">
            <w:pPr>
              <w:rPr>
                <w:sz w:val="22"/>
                <w:szCs w:val="22"/>
              </w:rPr>
            </w:pPr>
            <w:r w:rsidRPr="00106B81">
              <w:rPr>
                <w:sz w:val="22"/>
                <w:szCs w:val="22"/>
              </w:rPr>
              <w:t>11.Fizjoterapia kliniczna w chorobach narządów wewnętrznych w kardiologii i pulmonologii</w:t>
            </w:r>
          </w:p>
        </w:tc>
        <w:tc>
          <w:tcPr>
            <w:tcW w:w="2409" w:type="dxa"/>
            <w:vAlign w:val="center"/>
          </w:tcPr>
          <w:p w:rsidR="00C22753" w:rsidRPr="00106B81" w:rsidRDefault="00C22753" w:rsidP="00DB075F">
            <w:pPr>
              <w:rPr>
                <w:b/>
                <w:sz w:val="22"/>
                <w:szCs w:val="22"/>
              </w:rPr>
            </w:pPr>
            <w:r w:rsidRPr="00106B81">
              <w:rPr>
                <w:sz w:val="22"/>
                <w:szCs w:val="22"/>
              </w:rPr>
              <w:t>Ćwiczenia praktyczne</w:t>
            </w:r>
          </w:p>
        </w:tc>
        <w:tc>
          <w:tcPr>
            <w:tcW w:w="1843" w:type="dxa"/>
            <w:vAlign w:val="center"/>
          </w:tcPr>
          <w:p w:rsidR="00C22753" w:rsidRPr="00106B81" w:rsidRDefault="00C22753" w:rsidP="00DB075F">
            <w:pPr>
              <w:jc w:val="center"/>
              <w:rPr>
                <w:sz w:val="22"/>
                <w:szCs w:val="22"/>
              </w:rPr>
            </w:pPr>
            <w:r w:rsidRPr="00106B81">
              <w:rPr>
                <w:sz w:val="22"/>
                <w:szCs w:val="22"/>
              </w:rPr>
              <w:t>22</w:t>
            </w:r>
          </w:p>
        </w:tc>
        <w:tc>
          <w:tcPr>
            <w:tcW w:w="1439" w:type="dxa"/>
            <w:vAlign w:val="center"/>
          </w:tcPr>
          <w:p w:rsidR="00C22753" w:rsidRPr="00106B81" w:rsidRDefault="00C22753" w:rsidP="00DB075F">
            <w:pPr>
              <w:jc w:val="center"/>
              <w:rPr>
                <w:sz w:val="22"/>
                <w:szCs w:val="22"/>
              </w:rPr>
            </w:pPr>
            <w:r w:rsidRPr="00106B81">
              <w:rPr>
                <w:sz w:val="22"/>
                <w:szCs w:val="22"/>
              </w:rPr>
              <w:t>1</w:t>
            </w:r>
          </w:p>
        </w:tc>
      </w:tr>
      <w:tr w:rsidR="00C22753" w:rsidRPr="00106B81" w:rsidTr="00DB075F">
        <w:tc>
          <w:tcPr>
            <w:tcW w:w="3369" w:type="dxa"/>
            <w:vAlign w:val="center"/>
          </w:tcPr>
          <w:p w:rsidR="00C22753" w:rsidRPr="00106B81" w:rsidRDefault="00C22753" w:rsidP="00DB075F">
            <w:pPr>
              <w:rPr>
                <w:sz w:val="22"/>
                <w:szCs w:val="22"/>
              </w:rPr>
            </w:pPr>
            <w:r w:rsidRPr="00106B81">
              <w:rPr>
                <w:sz w:val="22"/>
                <w:szCs w:val="22"/>
              </w:rPr>
              <w:t>12. Fizjoterapia kliniczna w chorobach narządów wewnętrznych w geriatii</w:t>
            </w:r>
          </w:p>
        </w:tc>
        <w:tc>
          <w:tcPr>
            <w:tcW w:w="2409" w:type="dxa"/>
            <w:vAlign w:val="center"/>
          </w:tcPr>
          <w:p w:rsidR="00C22753" w:rsidRPr="00106B81" w:rsidRDefault="00C22753" w:rsidP="00DB075F">
            <w:pPr>
              <w:rPr>
                <w:b/>
                <w:sz w:val="22"/>
                <w:szCs w:val="22"/>
              </w:rPr>
            </w:pPr>
            <w:r w:rsidRPr="00106B81">
              <w:rPr>
                <w:sz w:val="22"/>
                <w:szCs w:val="22"/>
              </w:rPr>
              <w:t>Ćwiczenia praktyczne</w:t>
            </w:r>
          </w:p>
        </w:tc>
        <w:tc>
          <w:tcPr>
            <w:tcW w:w="1843" w:type="dxa"/>
            <w:vAlign w:val="center"/>
          </w:tcPr>
          <w:p w:rsidR="00C22753" w:rsidRPr="00106B81" w:rsidRDefault="00C22753" w:rsidP="00DB075F">
            <w:pPr>
              <w:jc w:val="center"/>
              <w:rPr>
                <w:sz w:val="22"/>
                <w:szCs w:val="22"/>
              </w:rPr>
            </w:pPr>
            <w:r w:rsidRPr="00106B81">
              <w:rPr>
                <w:sz w:val="22"/>
                <w:szCs w:val="22"/>
              </w:rPr>
              <w:t>32</w:t>
            </w:r>
          </w:p>
        </w:tc>
        <w:tc>
          <w:tcPr>
            <w:tcW w:w="1439" w:type="dxa"/>
            <w:vAlign w:val="center"/>
          </w:tcPr>
          <w:p w:rsidR="00C22753" w:rsidRPr="00106B81" w:rsidRDefault="00C22753" w:rsidP="00DB075F">
            <w:pPr>
              <w:jc w:val="center"/>
              <w:rPr>
                <w:sz w:val="22"/>
                <w:szCs w:val="22"/>
              </w:rPr>
            </w:pPr>
            <w:r w:rsidRPr="00106B81">
              <w:rPr>
                <w:sz w:val="22"/>
                <w:szCs w:val="22"/>
              </w:rPr>
              <w:t>2</w:t>
            </w:r>
          </w:p>
        </w:tc>
      </w:tr>
      <w:tr w:rsidR="00C22753" w:rsidRPr="00106B81" w:rsidTr="00DB075F">
        <w:tc>
          <w:tcPr>
            <w:tcW w:w="3369" w:type="dxa"/>
            <w:vAlign w:val="center"/>
          </w:tcPr>
          <w:p w:rsidR="00C22753" w:rsidRPr="00106B81" w:rsidRDefault="00C22753" w:rsidP="00DB075F">
            <w:pPr>
              <w:rPr>
                <w:sz w:val="22"/>
                <w:szCs w:val="22"/>
              </w:rPr>
            </w:pPr>
            <w:r w:rsidRPr="00106B81">
              <w:rPr>
                <w:sz w:val="22"/>
                <w:szCs w:val="22"/>
              </w:rPr>
              <w:t>13. Fizjoterapia kliniczna w chorobach narządów wewnętrznych w chirurgii</w:t>
            </w:r>
          </w:p>
        </w:tc>
        <w:tc>
          <w:tcPr>
            <w:tcW w:w="2409" w:type="dxa"/>
            <w:vAlign w:val="center"/>
          </w:tcPr>
          <w:p w:rsidR="00C22753" w:rsidRPr="00106B81" w:rsidRDefault="00C22753" w:rsidP="00DB075F">
            <w:pPr>
              <w:rPr>
                <w:b/>
                <w:sz w:val="22"/>
                <w:szCs w:val="22"/>
              </w:rPr>
            </w:pPr>
            <w:r w:rsidRPr="00106B81">
              <w:rPr>
                <w:sz w:val="22"/>
                <w:szCs w:val="22"/>
              </w:rPr>
              <w:t>Ćwiczenia praktyczne</w:t>
            </w:r>
          </w:p>
        </w:tc>
        <w:tc>
          <w:tcPr>
            <w:tcW w:w="1843" w:type="dxa"/>
            <w:vAlign w:val="center"/>
          </w:tcPr>
          <w:p w:rsidR="00C22753" w:rsidRPr="00106B81" w:rsidRDefault="00C22753" w:rsidP="00DB075F">
            <w:pPr>
              <w:jc w:val="center"/>
              <w:rPr>
                <w:sz w:val="22"/>
                <w:szCs w:val="22"/>
              </w:rPr>
            </w:pPr>
            <w:r w:rsidRPr="00106B81">
              <w:rPr>
                <w:sz w:val="22"/>
                <w:szCs w:val="22"/>
              </w:rPr>
              <w:t>9</w:t>
            </w:r>
          </w:p>
        </w:tc>
        <w:tc>
          <w:tcPr>
            <w:tcW w:w="1439" w:type="dxa"/>
            <w:vAlign w:val="center"/>
          </w:tcPr>
          <w:p w:rsidR="00C22753" w:rsidRPr="00106B81" w:rsidRDefault="00C22753" w:rsidP="00DB075F">
            <w:pPr>
              <w:jc w:val="center"/>
              <w:rPr>
                <w:sz w:val="22"/>
                <w:szCs w:val="22"/>
              </w:rPr>
            </w:pPr>
            <w:r w:rsidRPr="00106B81">
              <w:rPr>
                <w:sz w:val="22"/>
                <w:szCs w:val="22"/>
              </w:rPr>
              <w:t>1</w:t>
            </w:r>
          </w:p>
        </w:tc>
      </w:tr>
      <w:tr w:rsidR="00C22753" w:rsidRPr="00106B81" w:rsidTr="00DB075F">
        <w:tc>
          <w:tcPr>
            <w:tcW w:w="3369" w:type="dxa"/>
            <w:vAlign w:val="center"/>
          </w:tcPr>
          <w:p w:rsidR="00C22753" w:rsidRPr="00106B81" w:rsidRDefault="00C22753" w:rsidP="00DB075F">
            <w:pPr>
              <w:rPr>
                <w:sz w:val="22"/>
                <w:szCs w:val="22"/>
              </w:rPr>
            </w:pPr>
            <w:r w:rsidRPr="00106B81">
              <w:rPr>
                <w:sz w:val="22"/>
                <w:szCs w:val="22"/>
              </w:rPr>
              <w:t>14. Fizjoterapia kliniczna w chorobach narządów wewnętrznych w pediatrii</w:t>
            </w:r>
          </w:p>
        </w:tc>
        <w:tc>
          <w:tcPr>
            <w:tcW w:w="2409" w:type="dxa"/>
            <w:vAlign w:val="center"/>
          </w:tcPr>
          <w:p w:rsidR="00C22753" w:rsidRPr="00106B81" w:rsidRDefault="00C22753" w:rsidP="00DB075F">
            <w:pPr>
              <w:rPr>
                <w:b/>
                <w:sz w:val="22"/>
                <w:szCs w:val="22"/>
              </w:rPr>
            </w:pPr>
            <w:r w:rsidRPr="00106B81">
              <w:rPr>
                <w:sz w:val="22"/>
                <w:szCs w:val="22"/>
              </w:rPr>
              <w:t>Ćwiczenia praktyczne</w:t>
            </w:r>
          </w:p>
        </w:tc>
        <w:tc>
          <w:tcPr>
            <w:tcW w:w="1843" w:type="dxa"/>
            <w:vAlign w:val="center"/>
          </w:tcPr>
          <w:p w:rsidR="00C22753" w:rsidRPr="00106B81" w:rsidRDefault="00C22753" w:rsidP="00DB075F">
            <w:pPr>
              <w:jc w:val="center"/>
              <w:rPr>
                <w:sz w:val="22"/>
                <w:szCs w:val="22"/>
              </w:rPr>
            </w:pPr>
            <w:r w:rsidRPr="00106B81">
              <w:rPr>
                <w:sz w:val="22"/>
                <w:szCs w:val="22"/>
              </w:rPr>
              <w:t>30</w:t>
            </w:r>
          </w:p>
        </w:tc>
        <w:tc>
          <w:tcPr>
            <w:tcW w:w="1439" w:type="dxa"/>
            <w:vAlign w:val="center"/>
          </w:tcPr>
          <w:p w:rsidR="00C22753" w:rsidRPr="00106B81" w:rsidRDefault="00C22753" w:rsidP="00DB075F">
            <w:pPr>
              <w:jc w:val="center"/>
              <w:rPr>
                <w:sz w:val="22"/>
                <w:szCs w:val="22"/>
              </w:rPr>
            </w:pPr>
            <w:r w:rsidRPr="00106B81">
              <w:rPr>
                <w:sz w:val="22"/>
                <w:szCs w:val="22"/>
              </w:rPr>
              <w:t>2</w:t>
            </w:r>
          </w:p>
        </w:tc>
      </w:tr>
      <w:tr w:rsidR="00C22753" w:rsidRPr="00106B81" w:rsidTr="00DB075F">
        <w:tc>
          <w:tcPr>
            <w:tcW w:w="3369" w:type="dxa"/>
            <w:vAlign w:val="center"/>
          </w:tcPr>
          <w:p w:rsidR="00C22753" w:rsidRPr="00106B81" w:rsidRDefault="00C22753" w:rsidP="00DB075F">
            <w:pPr>
              <w:rPr>
                <w:sz w:val="22"/>
                <w:szCs w:val="22"/>
              </w:rPr>
            </w:pPr>
            <w:r w:rsidRPr="00106B81">
              <w:rPr>
                <w:sz w:val="22"/>
                <w:szCs w:val="22"/>
              </w:rPr>
              <w:t xml:space="preserve">16. Fizjoterapia kliniczna w chorobach narządów wewnętrznych w medycynie paliatywnej </w:t>
            </w:r>
          </w:p>
        </w:tc>
        <w:tc>
          <w:tcPr>
            <w:tcW w:w="2409" w:type="dxa"/>
            <w:vAlign w:val="center"/>
          </w:tcPr>
          <w:p w:rsidR="00C22753" w:rsidRPr="00106B81" w:rsidRDefault="00C22753" w:rsidP="00DB075F">
            <w:pPr>
              <w:rPr>
                <w:b/>
                <w:sz w:val="22"/>
                <w:szCs w:val="22"/>
              </w:rPr>
            </w:pPr>
            <w:r w:rsidRPr="00106B81">
              <w:rPr>
                <w:sz w:val="22"/>
                <w:szCs w:val="22"/>
              </w:rPr>
              <w:t>Ćwiczenia praktyczne</w:t>
            </w:r>
          </w:p>
        </w:tc>
        <w:tc>
          <w:tcPr>
            <w:tcW w:w="1843" w:type="dxa"/>
            <w:vAlign w:val="center"/>
          </w:tcPr>
          <w:p w:rsidR="00C22753" w:rsidRPr="00106B81" w:rsidRDefault="00C22753" w:rsidP="00DB075F">
            <w:pPr>
              <w:jc w:val="center"/>
              <w:rPr>
                <w:sz w:val="22"/>
                <w:szCs w:val="22"/>
              </w:rPr>
            </w:pPr>
            <w:r w:rsidRPr="00106B81">
              <w:rPr>
                <w:sz w:val="22"/>
                <w:szCs w:val="22"/>
              </w:rPr>
              <w:t>9</w:t>
            </w:r>
          </w:p>
        </w:tc>
        <w:tc>
          <w:tcPr>
            <w:tcW w:w="1439" w:type="dxa"/>
            <w:vAlign w:val="center"/>
          </w:tcPr>
          <w:p w:rsidR="00C22753" w:rsidRPr="00106B81" w:rsidRDefault="00C22753" w:rsidP="00DB075F">
            <w:pPr>
              <w:jc w:val="center"/>
              <w:rPr>
                <w:sz w:val="22"/>
                <w:szCs w:val="22"/>
              </w:rPr>
            </w:pPr>
            <w:r w:rsidRPr="00106B81">
              <w:rPr>
                <w:sz w:val="22"/>
                <w:szCs w:val="22"/>
              </w:rPr>
              <w:t>1</w:t>
            </w:r>
          </w:p>
        </w:tc>
      </w:tr>
      <w:tr w:rsidR="00C22753" w:rsidRPr="00993A58" w:rsidTr="00DB075F">
        <w:tc>
          <w:tcPr>
            <w:tcW w:w="3369" w:type="dxa"/>
          </w:tcPr>
          <w:p w:rsidR="00C22753" w:rsidRPr="00AB6F47" w:rsidRDefault="00C22753" w:rsidP="00DB075F">
            <w:pPr>
              <w:rPr>
                <w:b/>
                <w:sz w:val="22"/>
                <w:szCs w:val="22"/>
              </w:rPr>
            </w:pPr>
            <w:r w:rsidRPr="00AB6F47">
              <w:rPr>
                <w:b/>
                <w:sz w:val="22"/>
                <w:szCs w:val="22"/>
              </w:rPr>
              <w:t>Praktyki</w:t>
            </w:r>
          </w:p>
        </w:tc>
        <w:tc>
          <w:tcPr>
            <w:tcW w:w="2409" w:type="dxa"/>
          </w:tcPr>
          <w:p w:rsidR="00C22753" w:rsidRPr="00AB6F47" w:rsidRDefault="00C22753" w:rsidP="00DB075F">
            <w:pPr>
              <w:rPr>
                <w:b/>
                <w:sz w:val="22"/>
                <w:szCs w:val="22"/>
              </w:rPr>
            </w:pPr>
          </w:p>
        </w:tc>
        <w:tc>
          <w:tcPr>
            <w:tcW w:w="1843" w:type="dxa"/>
            <w:vAlign w:val="center"/>
          </w:tcPr>
          <w:p w:rsidR="00C22753" w:rsidRPr="00AB6F47" w:rsidRDefault="00C22753" w:rsidP="00DB075F">
            <w:pPr>
              <w:jc w:val="center"/>
              <w:rPr>
                <w:b/>
                <w:sz w:val="22"/>
                <w:szCs w:val="22"/>
              </w:rPr>
            </w:pPr>
            <w:r w:rsidRPr="00AB6F47">
              <w:rPr>
                <w:b/>
                <w:sz w:val="22"/>
                <w:szCs w:val="22"/>
              </w:rPr>
              <w:t>925</w:t>
            </w:r>
          </w:p>
        </w:tc>
        <w:tc>
          <w:tcPr>
            <w:tcW w:w="1439" w:type="dxa"/>
            <w:vAlign w:val="center"/>
          </w:tcPr>
          <w:p w:rsidR="00C22753" w:rsidRPr="00AB6F47" w:rsidRDefault="00C22753" w:rsidP="00DB075F">
            <w:pPr>
              <w:jc w:val="center"/>
              <w:rPr>
                <w:b/>
                <w:sz w:val="22"/>
                <w:szCs w:val="22"/>
              </w:rPr>
            </w:pPr>
            <w:r w:rsidRPr="00AB6F47">
              <w:rPr>
                <w:b/>
                <w:sz w:val="22"/>
                <w:szCs w:val="22"/>
              </w:rPr>
              <w:t>30</w:t>
            </w:r>
          </w:p>
        </w:tc>
      </w:tr>
      <w:tr w:rsidR="00C22753" w:rsidRPr="00993A58" w:rsidTr="00DB075F">
        <w:tc>
          <w:tcPr>
            <w:tcW w:w="3369" w:type="dxa"/>
          </w:tcPr>
          <w:p w:rsidR="00C22753" w:rsidRDefault="00C22753" w:rsidP="00DB075F">
            <w:pPr>
              <w:rPr>
                <w:sz w:val="22"/>
                <w:szCs w:val="22"/>
              </w:rPr>
            </w:pPr>
            <w:r>
              <w:rPr>
                <w:sz w:val="22"/>
                <w:szCs w:val="22"/>
              </w:rPr>
              <w:t>1. Asystencka szpitalna (do wyboru wakacyjna po 2 semestrze )</w:t>
            </w:r>
          </w:p>
        </w:tc>
        <w:tc>
          <w:tcPr>
            <w:tcW w:w="2409" w:type="dxa"/>
          </w:tcPr>
          <w:p w:rsidR="00C22753" w:rsidRPr="00251F68" w:rsidRDefault="00C22753" w:rsidP="00DB075F">
            <w:pPr>
              <w:rPr>
                <w:b/>
                <w:sz w:val="22"/>
                <w:szCs w:val="22"/>
              </w:rPr>
            </w:pPr>
          </w:p>
        </w:tc>
        <w:tc>
          <w:tcPr>
            <w:tcW w:w="1843" w:type="dxa"/>
            <w:vAlign w:val="center"/>
          </w:tcPr>
          <w:p w:rsidR="00C22753" w:rsidRDefault="00C22753" w:rsidP="00DB075F">
            <w:pPr>
              <w:jc w:val="center"/>
              <w:rPr>
                <w:sz w:val="22"/>
                <w:szCs w:val="22"/>
              </w:rPr>
            </w:pPr>
            <w:r>
              <w:rPr>
                <w:sz w:val="22"/>
                <w:szCs w:val="22"/>
              </w:rPr>
              <w:t>80</w:t>
            </w:r>
          </w:p>
        </w:tc>
        <w:tc>
          <w:tcPr>
            <w:tcW w:w="1439" w:type="dxa"/>
            <w:vAlign w:val="center"/>
          </w:tcPr>
          <w:p w:rsidR="00C22753" w:rsidRDefault="00C22753" w:rsidP="00DB075F">
            <w:pPr>
              <w:jc w:val="center"/>
              <w:rPr>
                <w:sz w:val="22"/>
                <w:szCs w:val="22"/>
              </w:rPr>
            </w:pPr>
            <w:r>
              <w:rPr>
                <w:sz w:val="22"/>
                <w:szCs w:val="22"/>
              </w:rPr>
              <w:t>3</w:t>
            </w:r>
          </w:p>
        </w:tc>
      </w:tr>
      <w:tr w:rsidR="00C22753" w:rsidRPr="00993A58" w:rsidTr="00DB075F">
        <w:tc>
          <w:tcPr>
            <w:tcW w:w="3369" w:type="dxa"/>
          </w:tcPr>
          <w:p w:rsidR="00C22753" w:rsidRDefault="00C22753" w:rsidP="00DB075F">
            <w:pPr>
              <w:rPr>
                <w:sz w:val="22"/>
                <w:szCs w:val="22"/>
              </w:rPr>
            </w:pPr>
            <w:r>
              <w:rPr>
                <w:sz w:val="22"/>
                <w:szCs w:val="22"/>
              </w:rPr>
              <w:t>2. Pracownia kinezyterapii ( wakacyjna po 2 semestrze)</w:t>
            </w:r>
          </w:p>
        </w:tc>
        <w:tc>
          <w:tcPr>
            <w:tcW w:w="2409" w:type="dxa"/>
          </w:tcPr>
          <w:p w:rsidR="00C22753" w:rsidRPr="00251F68" w:rsidRDefault="00C22753" w:rsidP="00DB075F">
            <w:pPr>
              <w:rPr>
                <w:b/>
                <w:sz w:val="22"/>
                <w:szCs w:val="22"/>
              </w:rPr>
            </w:pPr>
          </w:p>
        </w:tc>
        <w:tc>
          <w:tcPr>
            <w:tcW w:w="1843" w:type="dxa"/>
            <w:vAlign w:val="center"/>
          </w:tcPr>
          <w:p w:rsidR="00C22753" w:rsidRDefault="00C22753" w:rsidP="00DB075F">
            <w:pPr>
              <w:jc w:val="center"/>
              <w:rPr>
                <w:sz w:val="22"/>
                <w:szCs w:val="22"/>
              </w:rPr>
            </w:pPr>
            <w:r>
              <w:rPr>
                <w:sz w:val="22"/>
                <w:szCs w:val="22"/>
              </w:rPr>
              <w:t>71</w:t>
            </w:r>
          </w:p>
        </w:tc>
        <w:tc>
          <w:tcPr>
            <w:tcW w:w="1439" w:type="dxa"/>
            <w:vAlign w:val="center"/>
          </w:tcPr>
          <w:p w:rsidR="00C22753" w:rsidRDefault="00C22753" w:rsidP="00DB075F">
            <w:pPr>
              <w:jc w:val="center"/>
              <w:rPr>
                <w:sz w:val="22"/>
                <w:szCs w:val="22"/>
              </w:rPr>
            </w:pPr>
            <w:r>
              <w:rPr>
                <w:sz w:val="22"/>
                <w:szCs w:val="22"/>
              </w:rPr>
              <w:t>3</w:t>
            </w:r>
          </w:p>
        </w:tc>
      </w:tr>
      <w:tr w:rsidR="00C22753" w:rsidRPr="00993A58" w:rsidTr="00DB075F">
        <w:tc>
          <w:tcPr>
            <w:tcW w:w="3369" w:type="dxa"/>
          </w:tcPr>
          <w:p w:rsidR="00C22753" w:rsidRDefault="00C22753" w:rsidP="00DB075F">
            <w:pPr>
              <w:rPr>
                <w:sz w:val="22"/>
                <w:szCs w:val="22"/>
              </w:rPr>
            </w:pPr>
            <w:r>
              <w:rPr>
                <w:sz w:val="22"/>
                <w:szCs w:val="22"/>
              </w:rPr>
              <w:t>3.Pracowania kinezyterapii (po 4 semestrze do wyboru)</w:t>
            </w:r>
          </w:p>
        </w:tc>
        <w:tc>
          <w:tcPr>
            <w:tcW w:w="2409" w:type="dxa"/>
          </w:tcPr>
          <w:p w:rsidR="00C22753" w:rsidRPr="00251F68" w:rsidRDefault="00C22753" w:rsidP="00DB075F">
            <w:pPr>
              <w:rPr>
                <w:b/>
                <w:sz w:val="22"/>
                <w:szCs w:val="22"/>
              </w:rPr>
            </w:pPr>
          </w:p>
        </w:tc>
        <w:tc>
          <w:tcPr>
            <w:tcW w:w="1843" w:type="dxa"/>
            <w:vAlign w:val="center"/>
          </w:tcPr>
          <w:p w:rsidR="00C22753" w:rsidRDefault="00C22753" w:rsidP="00DB075F">
            <w:pPr>
              <w:jc w:val="center"/>
              <w:rPr>
                <w:sz w:val="22"/>
                <w:szCs w:val="22"/>
              </w:rPr>
            </w:pPr>
            <w:r>
              <w:rPr>
                <w:sz w:val="22"/>
                <w:szCs w:val="22"/>
              </w:rPr>
              <w:t>43</w:t>
            </w:r>
          </w:p>
        </w:tc>
        <w:tc>
          <w:tcPr>
            <w:tcW w:w="1439" w:type="dxa"/>
            <w:vAlign w:val="center"/>
          </w:tcPr>
          <w:p w:rsidR="00C22753" w:rsidRDefault="00C22753" w:rsidP="00DB075F">
            <w:pPr>
              <w:jc w:val="center"/>
              <w:rPr>
                <w:sz w:val="22"/>
                <w:szCs w:val="22"/>
              </w:rPr>
            </w:pPr>
            <w:r>
              <w:rPr>
                <w:sz w:val="22"/>
                <w:szCs w:val="22"/>
              </w:rPr>
              <w:t>1</w:t>
            </w:r>
          </w:p>
        </w:tc>
      </w:tr>
      <w:tr w:rsidR="00C22753" w:rsidRPr="00993A58" w:rsidTr="00DB075F">
        <w:tc>
          <w:tcPr>
            <w:tcW w:w="3369" w:type="dxa"/>
          </w:tcPr>
          <w:p w:rsidR="00C22753" w:rsidRDefault="00C22753" w:rsidP="00DB075F">
            <w:pPr>
              <w:rPr>
                <w:sz w:val="22"/>
                <w:szCs w:val="22"/>
              </w:rPr>
            </w:pPr>
            <w:r>
              <w:rPr>
                <w:sz w:val="22"/>
                <w:szCs w:val="22"/>
              </w:rPr>
              <w:t>4.Pracownia kinezyterapii ( 6 semestr do wyboru )</w:t>
            </w:r>
          </w:p>
        </w:tc>
        <w:tc>
          <w:tcPr>
            <w:tcW w:w="2409" w:type="dxa"/>
          </w:tcPr>
          <w:p w:rsidR="00C22753" w:rsidRPr="00251F68" w:rsidRDefault="00C22753" w:rsidP="00DB075F">
            <w:pPr>
              <w:rPr>
                <w:b/>
                <w:sz w:val="22"/>
                <w:szCs w:val="22"/>
              </w:rPr>
            </w:pPr>
          </w:p>
        </w:tc>
        <w:tc>
          <w:tcPr>
            <w:tcW w:w="1843" w:type="dxa"/>
            <w:vAlign w:val="center"/>
          </w:tcPr>
          <w:p w:rsidR="00C22753" w:rsidRDefault="00C22753" w:rsidP="00DB075F">
            <w:pPr>
              <w:jc w:val="center"/>
              <w:rPr>
                <w:sz w:val="22"/>
                <w:szCs w:val="22"/>
              </w:rPr>
            </w:pPr>
            <w:r>
              <w:rPr>
                <w:sz w:val="22"/>
                <w:szCs w:val="22"/>
              </w:rPr>
              <w:t>147</w:t>
            </w:r>
          </w:p>
        </w:tc>
        <w:tc>
          <w:tcPr>
            <w:tcW w:w="1439" w:type="dxa"/>
            <w:vAlign w:val="center"/>
          </w:tcPr>
          <w:p w:rsidR="00C22753" w:rsidRDefault="00C22753" w:rsidP="00DB075F">
            <w:pPr>
              <w:jc w:val="center"/>
              <w:rPr>
                <w:sz w:val="22"/>
                <w:szCs w:val="22"/>
              </w:rPr>
            </w:pPr>
            <w:r>
              <w:rPr>
                <w:sz w:val="22"/>
                <w:szCs w:val="22"/>
              </w:rPr>
              <w:t>4</w:t>
            </w:r>
          </w:p>
        </w:tc>
      </w:tr>
      <w:tr w:rsidR="00C22753" w:rsidRPr="00993A58" w:rsidTr="00DB075F">
        <w:tc>
          <w:tcPr>
            <w:tcW w:w="3369" w:type="dxa"/>
          </w:tcPr>
          <w:p w:rsidR="00C22753" w:rsidRDefault="00C22753" w:rsidP="00DB075F">
            <w:pPr>
              <w:rPr>
                <w:sz w:val="22"/>
                <w:szCs w:val="22"/>
              </w:rPr>
            </w:pPr>
            <w:r>
              <w:rPr>
                <w:sz w:val="22"/>
                <w:szCs w:val="22"/>
              </w:rPr>
              <w:t>5. Pracownia fizykoterapii (wakacyjna po 4 semestrze )</w:t>
            </w:r>
          </w:p>
        </w:tc>
        <w:tc>
          <w:tcPr>
            <w:tcW w:w="2409" w:type="dxa"/>
          </w:tcPr>
          <w:p w:rsidR="00C22753" w:rsidRPr="00251F68" w:rsidRDefault="00C22753" w:rsidP="00DB075F">
            <w:pPr>
              <w:rPr>
                <w:b/>
                <w:sz w:val="22"/>
                <w:szCs w:val="22"/>
              </w:rPr>
            </w:pPr>
          </w:p>
        </w:tc>
        <w:tc>
          <w:tcPr>
            <w:tcW w:w="1843" w:type="dxa"/>
            <w:vAlign w:val="center"/>
          </w:tcPr>
          <w:p w:rsidR="00C22753" w:rsidRDefault="00C22753" w:rsidP="00DB075F">
            <w:pPr>
              <w:jc w:val="center"/>
              <w:rPr>
                <w:sz w:val="22"/>
                <w:szCs w:val="22"/>
              </w:rPr>
            </w:pPr>
            <w:r>
              <w:rPr>
                <w:sz w:val="22"/>
                <w:szCs w:val="22"/>
              </w:rPr>
              <w:t>114</w:t>
            </w:r>
          </w:p>
        </w:tc>
        <w:tc>
          <w:tcPr>
            <w:tcW w:w="1439" w:type="dxa"/>
            <w:vAlign w:val="center"/>
          </w:tcPr>
          <w:p w:rsidR="00C22753" w:rsidRDefault="00C22753" w:rsidP="00DB075F">
            <w:pPr>
              <w:jc w:val="center"/>
              <w:rPr>
                <w:sz w:val="22"/>
                <w:szCs w:val="22"/>
              </w:rPr>
            </w:pPr>
            <w:r>
              <w:rPr>
                <w:sz w:val="22"/>
                <w:szCs w:val="22"/>
              </w:rPr>
              <w:t>4</w:t>
            </w:r>
          </w:p>
        </w:tc>
      </w:tr>
      <w:tr w:rsidR="00C22753" w:rsidRPr="00993A58" w:rsidTr="00DB075F">
        <w:tc>
          <w:tcPr>
            <w:tcW w:w="3369" w:type="dxa"/>
          </w:tcPr>
          <w:p w:rsidR="00C22753" w:rsidRDefault="00C22753" w:rsidP="00DB075F">
            <w:pPr>
              <w:rPr>
                <w:sz w:val="22"/>
                <w:szCs w:val="22"/>
              </w:rPr>
            </w:pPr>
            <w:r>
              <w:rPr>
                <w:sz w:val="22"/>
                <w:szCs w:val="22"/>
              </w:rPr>
              <w:t>6. Pracowania fizykoterapii ( 6 semestr)</w:t>
            </w:r>
          </w:p>
        </w:tc>
        <w:tc>
          <w:tcPr>
            <w:tcW w:w="2409" w:type="dxa"/>
          </w:tcPr>
          <w:p w:rsidR="00C22753" w:rsidRPr="00251F68" w:rsidRDefault="00C22753" w:rsidP="00DB075F">
            <w:pPr>
              <w:rPr>
                <w:b/>
                <w:sz w:val="22"/>
                <w:szCs w:val="22"/>
              </w:rPr>
            </w:pPr>
          </w:p>
        </w:tc>
        <w:tc>
          <w:tcPr>
            <w:tcW w:w="1843" w:type="dxa"/>
            <w:vAlign w:val="center"/>
          </w:tcPr>
          <w:p w:rsidR="00C22753" w:rsidRDefault="00C22753" w:rsidP="00DB075F">
            <w:pPr>
              <w:jc w:val="center"/>
              <w:rPr>
                <w:sz w:val="22"/>
                <w:szCs w:val="22"/>
              </w:rPr>
            </w:pPr>
            <w:r>
              <w:rPr>
                <w:sz w:val="22"/>
                <w:szCs w:val="22"/>
              </w:rPr>
              <w:t>147</w:t>
            </w:r>
          </w:p>
        </w:tc>
        <w:tc>
          <w:tcPr>
            <w:tcW w:w="1439" w:type="dxa"/>
            <w:vAlign w:val="center"/>
          </w:tcPr>
          <w:p w:rsidR="00C22753" w:rsidRDefault="00C22753" w:rsidP="00DB075F">
            <w:pPr>
              <w:jc w:val="center"/>
              <w:rPr>
                <w:sz w:val="22"/>
                <w:szCs w:val="22"/>
              </w:rPr>
            </w:pPr>
            <w:r>
              <w:rPr>
                <w:sz w:val="22"/>
                <w:szCs w:val="22"/>
              </w:rPr>
              <w:t>4</w:t>
            </w:r>
          </w:p>
        </w:tc>
      </w:tr>
      <w:tr w:rsidR="00C22753" w:rsidRPr="00993A58" w:rsidTr="00DB075F">
        <w:tc>
          <w:tcPr>
            <w:tcW w:w="3369" w:type="dxa"/>
          </w:tcPr>
          <w:p w:rsidR="00C22753" w:rsidRDefault="00C22753" w:rsidP="00DB075F">
            <w:pPr>
              <w:rPr>
                <w:sz w:val="22"/>
                <w:szCs w:val="22"/>
              </w:rPr>
            </w:pPr>
            <w:r>
              <w:rPr>
                <w:sz w:val="22"/>
                <w:szCs w:val="22"/>
              </w:rPr>
              <w:t>7. Fizjoterapia kliniczna ( wakacyjna po 4 semestrze do wyboru)</w:t>
            </w:r>
          </w:p>
        </w:tc>
        <w:tc>
          <w:tcPr>
            <w:tcW w:w="2409" w:type="dxa"/>
          </w:tcPr>
          <w:p w:rsidR="00C22753" w:rsidRPr="00251F68" w:rsidRDefault="00C22753" w:rsidP="00DB075F">
            <w:pPr>
              <w:rPr>
                <w:b/>
                <w:sz w:val="22"/>
                <w:szCs w:val="22"/>
              </w:rPr>
            </w:pPr>
          </w:p>
        </w:tc>
        <w:tc>
          <w:tcPr>
            <w:tcW w:w="1843" w:type="dxa"/>
            <w:vAlign w:val="center"/>
          </w:tcPr>
          <w:p w:rsidR="00C22753" w:rsidRDefault="00C22753" w:rsidP="00DB075F">
            <w:pPr>
              <w:jc w:val="center"/>
              <w:rPr>
                <w:sz w:val="22"/>
                <w:szCs w:val="22"/>
              </w:rPr>
            </w:pPr>
            <w:r>
              <w:rPr>
                <w:sz w:val="22"/>
                <w:szCs w:val="22"/>
              </w:rPr>
              <w:t>71</w:t>
            </w:r>
          </w:p>
        </w:tc>
        <w:tc>
          <w:tcPr>
            <w:tcW w:w="1439" w:type="dxa"/>
            <w:vAlign w:val="center"/>
          </w:tcPr>
          <w:p w:rsidR="00C22753" w:rsidRDefault="00C22753" w:rsidP="00DB075F">
            <w:pPr>
              <w:jc w:val="center"/>
              <w:rPr>
                <w:sz w:val="22"/>
                <w:szCs w:val="22"/>
              </w:rPr>
            </w:pPr>
            <w:r>
              <w:rPr>
                <w:sz w:val="22"/>
                <w:szCs w:val="22"/>
              </w:rPr>
              <w:t>3</w:t>
            </w:r>
          </w:p>
        </w:tc>
      </w:tr>
      <w:tr w:rsidR="00C22753" w:rsidRPr="00993A58" w:rsidTr="00DB075F">
        <w:tc>
          <w:tcPr>
            <w:tcW w:w="3369" w:type="dxa"/>
          </w:tcPr>
          <w:p w:rsidR="00C22753" w:rsidRDefault="00C22753" w:rsidP="00DB075F">
            <w:pPr>
              <w:rPr>
                <w:sz w:val="22"/>
                <w:szCs w:val="22"/>
              </w:rPr>
            </w:pPr>
            <w:r>
              <w:rPr>
                <w:sz w:val="22"/>
                <w:szCs w:val="22"/>
              </w:rPr>
              <w:t>8. Fizjoterapia kliniczna ( do wyboru na 6 semestrze )</w:t>
            </w:r>
          </w:p>
        </w:tc>
        <w:tc>
          <w:tcPr>
            <w:tcW w:w="2409" w:type="dxa"/>
          </w:tcPr>
          <w:p w:rsidR="00C22753" w:rsidRPr="00251F68" w:rsidRDefault="00C22753" w:rsidP="00DB075F">
            <w:pPr>
              <w:rPr>
                <w:b/>
                <w:sz w:val="22"/>
                <w:szCs w:val="22"/>
              </w:rPr>
            </w:pPr>
          </w:p>
        </w:tc>
        <w:tc>
          <w:tcPr>
            <w:tcW w:w="1843" w:type="dxa"/>
            <w:vAlign w:val="center"/>
          </w:tcPr>
          <w:p w:rsidR="00C22753" w:rsidRDefault="00C22753" w:rsidP="00DB075F">
            <w:pPr>
              <w:jc w:val="center"/>
              <w:rPr>
                <w:sz w:val="22"/>
                <w:szCs w:val="22"/>
              </w:rPr>
            </w:pPr>
            <w:r>
              <w:rPr>
                <w:sz w:val="22"/>
                <w:szCs w:val="22"/>
              </w:rPr>
              <w:t>252</w:t>
            </w:r>
          </w:p>
        </w:tc>
        <w:tc>
          <w:tcPr>
            <w:tcW w:w="1439" w:type="dxa"/>
            <w:vAlign w:val="center"/>
          </w:tcPr>
          <w:p w:rsidR="00C22753" w:rsidRDefault="00C22753" w:rsidP="00DB075F">
            <w:pPr>
              <w:jc w:val="center"/>
              <w:rPr>
                <w:sz w:val="22"/>
                <w:szCs w:val="22"/>
              </w:rPr>
            </w:pPr>
            <w:r>
              <w:rPr>
                <w:sz w:val="22"/>
                <w:szCs w:val="22"/>
              </w:rPr>
              <w:t>8</w:t>
            </w:r>
          </w:p>
        </w:tc>
      </w:tr>
      <w:tr w:rsidR="00C22753" w:rsidRPr="00993A58" w:rsidTr="00DB075F">
        <w:tc>
          <w:tcPr>
            <w:tcW w:w="5778" w:type="dxa"/>
            <w:gridSpan w:val="2"/>
          </w:tcPr>
          <w:p w:rsidR="00C22753" w:rsidRPr="00251F68" w:rsidRDefault="00C22753" w:rsidP="00DB075F">
            <w:pPr>
              <w:jc w:val="right"/>
              <w:rPr>
                <w:b/>
                <w:sz w:val="22"/>
                <w:szCs w:val="22"/>
              </w:rPr>
            </w:pPr>
            <w:r>
              <w:rPr>
                <w:b/>
                <w:sz w:val="22"/>
                <w:szCs w:val="22"/>
              </w:rPr>
              <w:t>Razem:</w:t>
            </w:r>
          </w:p>
        </w:tc>
        <w:tc>
          <w:tcPr>
            <w:tcW w:w="1843" w:type="dxa"/>
            <w:vAlign w:val="center"/>
          </w:tcPr>
          <w:p w:rsidR="00C22753" w:rsidRPr="007107EE" w:rsidRDefault="00C22753" w:rsidP="00DB075F">
            <w:pPr>
              <w:jc w:val="center"/>
              <w:rPr>
                <w:b/>
                <w:sz w:val="22"/>
                <w:szCs w:val="22"/>
              </w:rPr>
            </w:pPr>
            <w:r w:rsidRPr="007107EE">
              <w:rPr>
                <w:b/>
                <w:sz w:val="22"/>
                <w:szCs w:val="22"/>
              </w:rPr>
              <w:t>1783</w:t>
            </w:r>
          </w:p>
        </w:tc>
        <w:tc>
          <w:tcPr>
            <w:tcW w:w="1439" w:type="dxa"/>
            <w:vAlign w:val="center"/>
          </w:tcPr>
          <w:p w:rsidR="00C22753" w:rsidRPr="007107EE" w:rsidRDefault="00C22753" w:rsidP="00DB075F">
            <w:pPr>
              <w:jc w:val="center"/>
              <w:rPr>
                <w:b/>
                <w:sz w:val="22"/>
                <w:szCs w:val="22"/>
              </w:rPr>
            </w:pPr>
            <w:r w:rsidRPr="007107EE">
              <w:rPr>
                <w:b/>
                <w:sz w:val="22"/>
                <w:szCs w:val="22"/>
              </w:rPr>
              <w:t>92</w:t>
            </w:r>
          </w:p>
        </w:tc>
      </w:tr>
    </w:tbl>
    <w:p w:rsidR="00C22753" w:rsidRDefault="00C22753" w:rsidP="006B1070"/>
    <w:p w:rsidR="00C22753" w:rsidRDefault="00C22753" w:rsidP="006B1070">
      <w:pPr>
        <w:pStyle w:val="Heading3"/>
        <w:pBdr>
          <w:top w:val="none" w:sz="0" w:space="0" w:color="auto"/>
          <w:left w:val="none" w:sz="0" w:space="0" w:color="auto"/>
          <w:bottom w:val="none" w:sz="0" w:space="0" w:color="auto"/>
          <w:right w:val="none" w:sz="0" w:space="0" w:color="auto"/>
        </w:pBdr>
        <w:shd w:val="clear" w:color="auto" w:fill="auto"/>
        <w:jc w:val="both"/>
        <w:rPr>
          <w:rFonts w:ascii="Times New Roman" w:hAnsi="Times New Roman"/>
          <w:sz w:val="20"/>
        </w:rPr>
      </w:pPr>
      <w:r w:rsidRPr="00C8793E">
        <w:rPr>
          <w:rFonts w:ascii="Times New Roman" w:hAnsi="Times New Roman"/>
          <w:sz w:val="20"/>
        </w:rPr>
        <w:t xml:space="preserve">Tabela </w:t>
      </w:r>
      <w:r>
        <w:rPr>
          <w:rFonts w:ascii="Times New Roman" w:hAnsi="Times New Roman"/>
          <w:sz w:val="20"/>
        </w:rPr>
        <w:t>3</w:t>
      </w:r>
      <w:r w:rsidRPr="00C8793E">
        <w:rPr>
          <w:rFonts w:ascii="Times New Roman" w:hAnsi="Times New Roman"/>
          <w:sz w:val="20"/>
        </w:rPr>
        <w:t>.</w:t>
      </w:r>
      <w:r>
        <w:rPr>
          <w:rFonts w:ascii="Times New Roman" w:hAnsi="Times New Roman"/>
          <w:sz w:val="20"/>
        </w:rPr>
        <w:t>4.</w:t>
      </w:r>
      <w:r w:rsidRPr="003A6B07">
        <w:rPr>
          <w:rFonts w:ascii="Times New Roman" w:hAnsi="Times New Roman"/>
          <w:sz w:val="20"/>
        </w:rPr>
        <w:t xml:space="preserve"> Wskaźniki dotyczące programu studiów na ocenianym kierunku studiów, poziomie i</w:t>
      </w:r>
      <w:r>
        <w:rPr>
          <w:rFonts w:ascii="Times New Roman" w:hAnsi="Times New Roman"/>
          <w:sz w:val="20"/>
        </w:rPr>
        <w:t xml:space="preserve"> profilu kształcenia określone</w:t>
      </w:r>
      <w:r w:rsidRPr="003A6B07">
        <w:rPr>
          <w:rFonts w:ascii="Times New Roman" w:hAnsi="Times New Roman"/>
          <w:sz w:val="20"/>
        </w:rPr>
        <w:t xml:space="preserve"> rozporządzeniem Ministra Nauki i Szkolnictwa Wyższego z dnia 26 września 2016 r. w sprawie warunków prowadzenia studiów (Dz.U. 2016 poz. 1596)</w:t>
      </w:r>
      <w:r>
        <w:rPr>
          <w:rFonts w:ascii="Times New Roman" w:hAnsi="Times New Roman"/>
          <w:sz w:val="20"/>
        </w:rPr>
        <w:t xml:space="preserve">. </w:t>
      </w:r>
    </w:p>
    <w:p w:rsidR="00C22753" w:rsidRDefault="00C22753" w:rsidP="006B1070"/>
    <w:p w:rsidR="00C22753" w:rsidRPr="00106B81" w:rsidRDefault="00C22753" w:rsidP="006B1070">
      <w:pPr>
        <w:rPr>
          <w:b/>
        </w:rPr>
      </w:pPr>
      <w:r w:rsidRPr="00106B81">
        <w:rPr>
          <w:b/>
        </w:rPr>
        <w:t>Rok akademicki rozpoczęcia cyklu nauczania 2016 / 2017 – studia niestacjonarne</w:t>
      </w:r>
    </w:p>
    <w:tbl>
      <w:tblPr>
        <w:tblW w:w="91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71"/>
        <w:gridCol w:w="2277"/>
      </w:tblGrid>
      <w:tr w:rsidR="00C22753" w:rsidRPr="00587A67" w:rsidTr="00DB075F">
        <w:trPr>
          <w:trHeight w:val="619"/>
        </w:trPr>
        <w:tc>
          <w:tcPr>
            <w:tcW w:w="6871" w:type="dxa"/>
            <w:vAlign w:val="center"/>
          </w:tcPr>
          <w:p w:rsidR="00C22753" w:rsidRPr="00507D29" w:rsidRDefault="00C22753" w:rsidP="00DB075F">
            <w:pPr>
              <w:rPr>
                <w:sz w:val="22"/>
                <w:szCs w:val="22"/>
              </w:rPr>
            </w:pPr>
            <w:r w:rsidRPr="004408DE">
              <w:rPr>
                <w:b/>
                <w:sz w:val="22"/>
                <w:szCs w:val="22"/>
              </w:rPr>
              <w:t xml:space="preserve">Nazwa </w:t>
            </w:r>
            <w:r>
              <w:rPr>
                <w:b/>
                <w:sz w:val="22"/>
                <w:szCs w:val="22"/>
              </w:rPr>
              <w:t>w</w:t>
            </w:r>
            <w:r w:rsidRPr="004408DE">
              <w:rPr>
                <w:b/>
                <w:sz w:val="22"/>
                <w:szCs w:val="22"/>
              </w:rPr>
              <w:t>skaźnika</w:t>
            </w:r>
          </w:p>
        </w:tc>
        <w:tc>
          <w:tcPr>
            <w:tcW w:w="2277" w:type="dxa"/>
            <w:vAlign w:val="center"/>
          </w:tcPr>
          <w:p w:rsidR="00C22753" w:rsidRPr="00507D29" w:rsidRDefault="00C22753" w:rsidP="006B1070">
            <w:pPr>
              <w:jc w:val="center"/>
              <w:rPr>
                <w:sz w:val="22"/>
                <w:szCs w:val="22"/>
              </w:rPr>
            </w:pPr>
            <w:r w:rsidRPr="005B12B3">
              <w:rPr>
                <w:b/>
                <w:sz w:val="22"/>
                <w:szCs w:val="22"/>
              </w:rPr>
              <w:t>Liczba punktów ECTS</w:t>
            </w:r>
          </w:p>
        </w:tc>
      </w:tr>
      <w:tr w:rsidR="00C22753" w:rsidTr="00DB075F">
        <w:trPr>
          <w:trHeight w:val="20"/>
        </w:trPr>
        <w:tc>
          <w:tcPr>
            <w:tcW w:w="6871" w:type="dxa"/>
            <w:vAlign w:val="center"/>
          </w:tcPr>
          <w:p w:rsidR="00C22753" w:rsidRPr="00507D29" w:rsidRDefault="00C22753" w:rsidP="00DB075F">
            <w:pPr>
              <w:jc w:val="both"/>
              <w:rPr>
                <w:sz w:val="22"/>
                <w:szCs w:val="22"/>
              </w:rPr>
            </w:pPr>
            <w:r w:rsidRPr="00507D29">
              <w:rPr>
                <w:sz w:val="22"/>
                <w:szCs w:val="22"/>
              </w:rPr>
              <w:t>Przewidziana w planie studiów do uzyskania kwalifikacji odpowiadającej poziomowi kształcenia</w:t>
            </w:r>
          </w:p>
        </w:tc>
        <w:tc>
          <w:tcPr>
            <w:tcW w:w="2277" w:type="dxa"/>
            <w:vAlign w:val="center"/>
          </w:tcPr>
          <w:p w:rsidR="00C22753" w:rsidRPr="00507D29" w:rsidRDefault="00C22753" w:rsidP="00DB075F">
            <w:pPr>
              <w:jc w:val="center"/>
              <w:rPr>
                <w:sz w:val="22"/>
                <w:szCs w:val="22"/>
              </w:rPr>
            </w:pPr>
            <w:r>
              <w:rPr>
                <w:sz w:val="22"/>
                <w:szCs w:val="22"/>
              </w:rPr>
              <w:t>182</w:t>
            </w:r>
          </w:p>
        </w:tc>
      </w:tr>
      <w:tr w:rsidR="00C22753" w:rsidRPr="00166997" w:rsidTr="00DB075F">
        <w:trPr>
          <w:trHeight w:val="20"/>
        </w:trPr>
        <w:tc>
          <w:tcPr>
            <w:tcW w:w="6871" w:type="dxa"/>
            <w:vAlign w:val="center"/>
          </w:tcPr>
          <w:p w:rsidR="00C22753" w:rsidRPr="00507D29" w:rsidRDefault="00C22753" w:rsidP="00DB075F">
            <w:pPr>
              <w:jc w:val="both"/>
              <w:rPr>
                <w:sz w:val="22"/>
                <w:szCs w:val="22"/>
              </w:rPr>
            </w:pPr>
            <w:r w:rsidRPr="00507D29">
              <w:rPr>
                <w:sz w:val="22"/>
                <w:szCs w:val="22"/>
              </w:rPr>
              <w:t>Przyporządkowana do zajęć dydaktycznych wymagających bezpośredniego udziału nauczycieli akademickich i studentów</w:t>
            </w:r>
          </w:p>
        </w:tc>
        <w:tc>
          <w:tcPr>
            <w:tcW w:w="2277" w:type="dxa"/>
            <w:vAlign w:val="center"/>
          </w:tcPr>
          <w:p w:rsidR="00C22753" w:rsidRPr="00507D29" w:rsidRDefault="00C22753" w:rsidP="00DB075F">
            <w:pPr>
              <w:jc w:val="center"/>
              <w:rPr>
                <w:sz w:val="22"/>
                <w:szCs w:val="22"/>
              </w:rPr>
            </w:pPr>
            <w:r>
              <w:rPr>
                <w:sz w:val="22"/>
                <w:szCs w:val="22"/>
              </w:rPr>
              <w:t>158</w:t>
            </w:r>
          </w:p>
        </w:tc>
      </w:tr>
      <w:tr w:rsidR="00C22753" w:rsidRPr="00541055" w:rsidTr="00DB075F">
        <w:trPr>
          <w:trHeight w:val="20"/>
        </w:trPr>
        <w:tc>
          <w:tcPr>
            <w:tcW w:w="6871" w:type="dxa"/>
            <w:vAlign w:val="center"/>
          </w:tcPr>
          <w:p w:rsidR="00C22753" w:rsidRPr="00507D29" w:rsidRDefault="00C22753" w:rsidP="00DB075F">
            <w:pPr>
              <w:autoSpaceDE w:val="0"/>
              <w:autoSpaceDN w:val="0"/>
              <w:adjustRightInd w:val="0"/>
              <w:jc w:val="both"/>
              <w:rPr>
                <w:sz w:val="22"/>
                <w:szCs w:val="22"/>
              </w:rPr>
            </w:pPr>
            <w:r w:rsidRPr="00507D29">
              <w:rPr>
                <w:sz w:val="22"/>
                <w:szCs w:val="22"/>
              </w:rPr>
              <w:t>Przyporządkowana modułom zajęć związanych z praktycznym przygotowaniem zawodowym służące zdobywaniu przez studenta umiejętności praktycznych i kompetencji społecznych</w:t>
            </w:r>
          </w:p>
        </w:tc>
        <w:tc>
          <w:tcPr>
            <w:tcW w:w="2277" w:type="dxa"/>
            <w:vAlign w:val="center"/>
          </w:tcPr>
          <w:p w:rsidR="00C22753" w:rsidRPr="00507D29" w:rsidRDefault="00C22753" w:rsidP="00DB075F">
            <w:pPr>
              <w:autoSpaceDE w:val="0"/>
              <w:autoSpaceDN w:val="0"/>
              <w:adjustRightInd w:val="0"/>
              <w:jc w:val="center"/>
              <w:rPr>
                <w:sz w:val="22"/>
                <w:szCs w:val="22"/>
              </w:rPr>
            </w:pPr>
            <w:r>
              <w:rPr>
                <w:sz w:val="22"/>
                <w:szCs w:val="22"/>
              </w:rPr>
              <w:t>91</w:t>
            </w:r>
          </w:p>
        </w:tc>
      </w:tr>
      <w:tr w:rsidR="00C22753" w:rsidRPr="00587A67" w:rsidTr="00DB075F">
        <w:trPr>
          <w:trHeight w:val="20"/>
        </w:trPr>
        <w:tc>
          <w:tcPr>
            <w:tcW w:w="6871" w:type="dxa"/>
            <w:vAlign w:val="center"/>
          </w:tcPr>
          <w:p w:rsidR="00C22753" w:rsidRPr="00507D29" w:rsidRDefault="00C22753" w:rsidP="00DB075F">
            <w:pPr>
              <w:autoSpaceDE w:val="0"/>
              <w:autoSpaceDN w:val="0"/>
              <w:adjustRightInd w:val="0"/>
              <w:jc w:val="both"/>
              <w:rPr>
                <w:sz w:val="22"/>
                <w:szCs w:val="22"/>
              </w:rPr>
            </w:pPr>
            <w:r w:rsidRPr="00507D29">
              <w:rPr>
                <w:sz w:val="22"/>
                <w:szCs w:val="22"/>
              </w:rPr>
              <w:t>Przyporządkowana zajęciom z obszarów nauk humanistycznych lub nauk społecznych (w przypadku kierunków studiów przypisanych do obszarów innych niż odpowiednio nauki humanistyczne lub nauki społeczne)</w:t>
            </w:r>
          </w:p>
        </w:tc>
        <w:tc>
          <w:tcPr>
            <w:tcW w:w="2277" w:type="dxa"/>
            <w:vAlign w:val="center"/>
          </w:tcPr>
          <w:p w:rsidR="00C22753" w:rsidRPr="00507D29" w:rsidRDefault="00C22753" w:rsidP="00DB075F">
            <w:pPr>
              <w:autoSpaceDE w:val="0"/>
              <w:autoSpaceDN w:val="0"/>
              <w:adjustRightInd w:val="0"/>
              <w:jc w:val="center"/>
              <w:rPr>
                <w:sz w:val="22"/>
                <w:szCs w:val="22"/>
              </w:rPr>
            </w:pPr>
            <w:r>
              <w:rPr>
                <w:sz w:val="22"/>
                <w:szCs w:val="22"/>
              </w:rPr>
              <w:t>13</w:t>
            </w:r>
          </w:p>
        </w:tc>
      </w:tr>
      <w:tr w:rsidR="00C22753" w:rsidRPr="00587A67" w:rsidTr="00DB075F">
        <w:trPr>
          <w:trHeight w:val="20"/>
        </w:trPr>
        <w:tc>
          <w:tcPr>
            <w:tcW w:w="6871" w:type="dxa"/>
            <w:vAlign w:val="center"/>
          </w:tcPr>
          <w:p w:rsidR="00C22753" w:rsidRPr="00507D29" w:rsidRDefault="00C22753" w:rsidP="00DB075F">
            <w:pPr>
              <w:autoSpaceDE w:val="0"/>
              <w:autoSpaceDN w:val="0"/>
              <w:adjustRightInd w:val="0"/>
              <w:jc w:val="both"/>
              <w:rPr>
                <w:sz w:val="22"/>
                <w:szCs w:val="22"/>
              </w:rPr>
            </w:pPr>
            <w:r w:rsidRPr="00507D29">
              <w:rPr>
                <w:sz w:val="22"/>
                <w:szCs w:val="22"/>
              </w:rPr>
              <w:t>Przyporządkowana przedmiotom/modułom zajęć do wyboru</w:t>
            </w:r>
          </w:p>
        </w:tc>
        <w:tc>
          <w:tcPr>
            <w:tcW w:w="2277" w:type="dxa"/>
            <w:vAlign w:val="center"/>
          </w:tcPr>
          <w:p w:rsidR="00C22753" w:rsidRPr="00507D29" w:rsidRDefault="00C22753" w:rsidP="00DB075F">
            <w:pPr>
              <w:autoSpaceDE w:val="0"/>
              <w:autoSpaceDN w:val="0"/>
              <w:adjustRightInd w:val="0"/>
              <w:jc w:val="center"/>
              <w:rPr>
                <w:sz w:val="22"/>
                <w:szCs w:val="22"/>
              </w:rPr>
            </w:pPr>
            <w:r>
              <w:rPr>
                <w:sz w:val="22"/>
                <w:szCs w:val="22"/>
              </w:rPr>
              <w:t>56</w:t>
            </w:r>
          </w:p>
        </w:tc>
      </w:tr>
      <w:tr w:rsidR="00C22753" w:rsidRPr="00587A67" w:rsidTr="00DB075F">
        <w:trPr>
          <w:trHeight w:val="20"/>
        </w:trPr>
        <w:tc>
          <w:tcPr>
            <w:tcW w:w="6871" w:type="dxa"/>
            <w:vAlign w:val="center"/>
          </w:tcPr>
          <w:p w:rsidR="00C22753" w:rsidRPr="00507D29" w:rsidRDefault="00C22753" w:rsidP="00DB075F">
            <w:pPr>
              <w:autoSpaceDE w:val="0"/>
              <w:autoSpaceDN w:val="0"/>
              <w:adjustRightInd w:val="0"/>
              <w:jc w:val="both"/>
              <w:rPr>
                <w:sz w:val="22"/>
                <w:szCs w:val="22"/>
              </w:rPr>
            </w:pPr>
            <w:r w:rsidRPr="00507D29">
              <w:rPr>
                <w:sz w:val="22"/>
                <w:szCs w:val="22"/>
              </w:rPr>
              <w:t>Przyporządkowana praktykom zawodowym/wymiar praktyk zawodowych</w:t>
            </w:r>
          </w:p>
        </w:tc>
        <w:tc>
          <w:tcPr>
            <w:tcW w:w="2277" w:type="dxa"/>
            <w:vAlign w:val="center"/>
          </w:tcPr>
          <w:p w:rsidR="00C22753" w:rsidRPr="00507D29" w:rsidRDefault="00C22753" w:rsidP="00DB075F">
            <w:pPr>
              <w:autoSpaceDE w:val="0"/>
              <w:autoSpaceDN w:val="0"/>
              <w:adjustRightInd w:val="0"/>
              <w:jc w:val="center"/>
              <w:rPr>
                <w:sz w:val="22"/>
                <w:szCs w:val="22"/>
              </w:rPr>
            </w:pPr>
            <w:r>
              <w:rPr>
                <w:sz w:val="22"/>
                <w:szCs w:val="22"/>
              </w:rPr>
              <w:t>24 / 940 h</w:t>
            </w:r>
          </w:p>
        </w:tc>
      </w:tr>
      <w:tr w:rsidR="00C22753" w:rsidRPr="00587A67" w:rsidTr="00C66388">
        <w:trPr>
          <w:trHeight w:val="338"/>
        </w:trPr>
        <w:tc>
          <w:tcPr>
            <w:tcW w:w="9148" w:type="dxa"/>
            <w:gridSpan w:val="2"/>
            <w:vAlign w:val="center"/>
          </w:tcPr>
          <w:p w:rsidR="00C22753" w:rsidRPr="00807FB2" w:rsidRDefault="00C22753" w:rsidP="00C66388">
            <w:pPr>
              <w:autoSpaceDE w:val="0"/>
              <w:autoSpaceDN w:val="0"/>
              <w:adjustRightInd w:val="0"/>
              <w:rPr>
                <w:b/>
                <w:sz w:val="22"/>
                <w:szCs w:val="22"/>
              </w:rPr>
            </w:pPr>
            <w:r w:rsidRPr="00807FB2">
              <w:rPr>
                <w:b/>
                <w:sz w:val="22"/>
                <w:szCs w:val="22"/>
              </w:rPr>
              <w:t>W przypadku prowadzenia zajęć z wykorzystaniem metod i technik kształcenia na odległość</w:t>
            </w:r>
            <w:r>
              <w:rPr>
                <w:b/>
                <w:sz w:val="22"/>
                <w:szCs w:val="22"/>
              </w:rPr>
              <w:t>:</w:t>
            </w:r>
          </w:p>
        </w:tc>
      </w:tr>
      <w:tr w:rsidR="00C22753" w:rsidRPr="00587A67" w:rsidTr="00C66388">
        <w:trPr>
          <w:trHeight w:val="1230"/>
        </w:trPr>
        <w:tc>
          <w:tcPr>
            <w:tcW w:w="6871" w:type="dxa"/>
            <w:vAlign w:val="center"/>
          </w:tcPr>
          <w:p w:rsidR="00C22753" w:rsidRPr="00507D29" w:rsidRDefault="00C22753" w:rsidP="00C66388">
            <w:pPr>
              <w:autoSpaceDE w:val="0"/>
              <w:autoSpaceDN w:val="0"/>
              <w:adjustRightInd w:val="0"/>
              <w:jc w:val="both"/>
              <w:rPr>
                <w:sz w:val="22"/>
                <w:szCs w:val="22"/>
              </w:rPr>
            </w:pPr>
            <w:r w:rsidRPr="00507D29">
              <w:rPr>
                <w:sz w:val="22"/>
                <w:szCs w:val="22"/>
              </w:rPr>
              <w:t>1. Ogólna liczba godzin dydaktycznych określona w programie studiów na studiach stacjonarnych/ Liczba godzin zajęć dydaktycznych na studiach stacjonarnych i prowadzonych z wykorzystaniem metod i technik kształcenia na odległość</w:t>
            </w:r>
          </w:p>
          <w:p w:rsidR="00C22753" w:rsidRPr="00507D29" w:rsidRDefault="00C22753" w:rsidP="00C66388">
            <w:pPr>
              <w:autoSpaceDE w:val="0"/>
              <w:autoSpaceDN w:val="0"/>
              <w:adjustRightInd w:val="0"/>
              <w:jc w:val="both"/>
              <w:rPr>
                <w:sz w:val="22"/>
                <w:szCs w:val="22"/>
              </w:rPr>
            </w:pPr>
            <w:r w:rsidRPr="00507D29">
              <w:rPr>
                <w:sz w:val="22"/>
                <w:szCs w:val="22"/>
              </w:rPr>
              <w:t>2. Ogólna liczba godzin dydaktycznych określona w programie studiów na studiach niestacjonarnych/ Liczba godzin zajęć dydaktycznych na studiach niestacjonarnych i prowadzonych z wykorzystaniem metod i technik kształcenia na odległość</w:t>
            </w:r>
          </w:p>
        </w:tc>
        <w:tc>
          <w:tcPr>
            <w:tcW w:w="2277" w:type="dxa"/>
            <w:vAlign w:val="center"/>
          </w:tcPr>
          <w:p w:rsidR="00C22753" w:rsidRPr="00AC66E6" w:rsidRDefault="00C22753" w:rsidP="00C66388">
            <w:pPr>
              <w:autoSpaceDE w:val="0"/>
              <w:autoSpaceDN w:val="0"/>
              <w:adjustRightInd w:val="0"/>
              <w:jc w:val="center"/>
              <w:rPr>
                <w:sz w:val="22"/>
                <w:szCs w:val="22"/>
              </w:rPr>
            </w:pPr>
            <w:r w:rsidRPr="00AC66E6">
              <w:rPr>
                <w:sz w:val="22"/>
                <w:szCs w:val="22"/>
              </w:rPr>
              <w:t>Na kierunku nie są prowadzone zajęcia z wykorzystaniem metod i technik kształcenia na odległość</w:t>
            </w:r>
          </w:p>
        </w:tc>
      </w:tr>
      <w:tr w:rsidR="00C22753" w:rsidRPr="00587A67" w:rsidTr="00C66388">
        <w:trPr>
          <w:trHeight w:val="569"/>
        </w:trPr>
        <w:tc>
          <w:tcPr>
            <w:tcW w:w="6871" w:type="dxa"/>
            <w:vAlign w:val="center"/>
          </w:tcPr>
          <w:p w:rsidR="00C22753" w:rsidRPr="00507D29" w:rsidRDefault="00C22753" w:rsidP="00C66388">
            <w:pPr>
              <w:autoSpaceDE w:val="0"/>
              <w:autoSpaceDN w:val="0"/>
              <w:adjustRightInd w:val="0"/>
              <w:jc w:val="both"/>
              <w:rPr>
                <w:sz w:val="22"/>
                <w:szCs w:val="22"/>
              </w:rPr>
            </w:pPr>
            <w:r w:rsidRPr="00507D29">
              <w:rPr>
                <w:sz w:val="22"/>
                <w:szCs w:val="22"/>
              </w:rPr>
              <w:t>W przypadku studiów pierwszego stopnia i jednolitych studiów magisterskich ogólna liczba godzin zajęć z wychowania fizycznego</w:t>
            </w:r>
          </w:p>
        </w:tc>
        <w:tc>
          <w:tcPr>
            <w:tcW w:w="2277" w:type="dxa"/>
            <w:vAlign w:val="center"/>
          </w:tcPr>
          <w:p w:rsidR="00C22753" w:rsidRPr="00507D29" w:rsidRDefault="00C22753" w:rsidP="00C66388">
            <w:pPr>
              <w:autoSpaceDE w:val="0"/>
              <w:autoSpaceDN w:val="0"/>
              <w:adjustRightInd w:val="0"/>
              <w:jc w:val="center"/>
              <w:rPr>
                <w:sz w:val="22"/>
                <w:szCs w:val="22"/>
              </w:rPr>
            </w:pPr>
            <w:r>
              <w:rPr>
                <w:sz w:val="22"/>
                <w:szCs w:val="22"/>
              </w:rPr>
              <w:t>91 h</w:t>
            </w:r>
          </w:p>
        </w:tc>
      </w:tr>
    </w:tbl>
    <w:p w:rsidR="00C22753" w:rsidRDefault="00C22753" w:rsidP="006B1070">
      <w:pPr>
        <w:rPr>
          <w:b/>
          <w:sz w:val="22"/>
          <w:szCs w:val="22"/>
        </w:rPr>
      </w:pPr>
    </w:p>
    <w:p w:rsidR="00C22753" w:rsidRPr="00BB6F1F" w:rsidRDefault="00C22753" w:rsidP="006B1070">
      <w:pPr>
        <w:rPr>
          <w:b/>
          <w:sz w:val="22"/>
          <w:szCs w:val="22"/>
        </w:rPr>
      </w:pPr>
    </w:p>
    <w:p w:rsidR="00C22753" w:rsidRDefault="00C22753" w:rsidP="006B1070">
      <w:pPr>
        <w:pStyle w:val="Heading3"/>
        <w:pBdr>
          <w:top w:val="none" w:sz="0" w:space="0" w:color="auto"/>
          <w:left w:val="none" w:sz="0" w:space="0" w:color="auto"/>
          <w:bottom w:val="none" w:sz="0" w:space="0" w:color="auto"/>
          <w:right w:val="none" w:sz="0" w:space="0" w:color="auto"/>
        </w:pBdr>
        <w:shd w:val="clear" w:color="auto" w:fill="auto"/>
        <w:jc w:val="both"/>
        <w:rPr>
          <w:rFonts w:ascii="Times New Roman" w:hAnsi="Times New Roman"/>
          <w:sz w:val="20"/>
        </w:rPr>
      </w:pPr>
      <w:r w:rsidRPr="00C8793E">
        <w:rPr>
          <w:rFonts w:ascii="Times New Roman" w:hAnsi="Times New Roman"/>
          <w:sz w:val="20"/>
        </w:rPr>
        <w:t xml:space="preserve">Tabela </w:t>
      </w:r>
      <w:r>
        <w:rPr>
          <w:rFonts w:ascii="Times New Roman" w:hAnsi="Times New Roman"/>
          <w:sz w:val="20"/>
        </w:rPr>
        <w:t>4</w:t>
      </w:r>
      <w:r w:rsidRPr="003A6B07">
        <w:rPr>
          <w:rFonts w:ascii="Times New Roman" w:hAnsi="Times New Roman"/>
          <w:sz w:val="20"/>
        </w:rPr>
        <w:t>.</w:t>
      </w:r>
      <w:r>
        <w:rPr>
          <w:rFonts w:ascii="Times New Roman" w:hAnsi="Times New Roman"/>
          <w:sz w:val="20"/>
        </w:rPr>
        <w:t>4.</w:t>
      </w:r>
      <w:r w:rsidRPr="003A6B07">
        <w:rPr>
          <w:rFonts w:ascii="Times New Roman" w:hAnsi="Times New Roman"/>
          <w:sz w:val="20"/>
        </w:rPr>
        <w:t xml:space="preserve"> Moduły zajęć związane z praktycznym przygotowaniem zawodowym, służące zdobywaniu przez studenta umiejętności praktycznych i kompetencji społecznych</w:t>
      </w:r>
    </w:p>
    <w:p w:rsidR="00C22753" w:rsidRDefault="00C22753" w:rsidP="006B1070">
      <w:pPr>
        <w:rPr>
          <w:b/>
        </w:rPr>
      </w:pPr>
    </w:p>
    <w:p w:rsidR="00C22753" w:rsidRPr="00106B81" w:rsidRDefault="00C22753" w:rsidP="006B1070">
      <w:pPr>
        <w:rPr>
          <w:b/>
        </w:rPr>
      </w:pPr>
      <w:r w:rsidRPr="00106B81">
        <w:rPr>
          <w:b/>
        </w:rPr>
        <w:t>Rok akademicki rozpoczęcia cyklu nauczania 2016 / 2017 – studia niestacjonarne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1701"/>
        <w:gridCol w:w="1985"/>
        <w:gridCol w:w="1722"/>
      </w:tblGrid>
      <w:tr w:rsidR="00C22753" w:rsidRPr="00BB6F1F" w:rsidTr="00DB075F">
        <w:tc>
          <w:tcPr>
            <w:tcW w:w="3652" w:type="dxa"/>
          </w:tcPr>
          <w:p w:rsidR="00C22753" w:rsidRPr="00BB6F1F" w:rsidRDefault="00C22753" w:rsidP="00DB075F">
            <w:pPr>
              <w:rPr>
                <w:sz w:val="22"/>
                <w:szCs w:val="22"/>
              </w:rPr>
            </w:pPr>
            <w:r w:rsidRPr="00BB6F1F">
              <w:rPr>
                <w:sz w:val="22"/>
                <w:szCs w:val="22"/>
              </w:rPr>
              <w:t>Nazwa modułu zajęć</w:t>
            </w:r>
          </w:p>
        </w:tc>
        <w:tc>
          <w:tcPr>
            <w:tcW w:w="1701" w:type="dxa"/>
          </w:tcPr>
          <w:p w:rsidR="00C22753" w:rsidRPr="00BB6F1F" w:rsidRDefault="00C22753" w:rsidP="00DB075F">
            <w:pPr>
              <w:rPr>
                <w:sz w:val="22"/>
                <w:szCs w:val="22"/>
              </w:rPr>
            </w:pPr>
            <w:r w:rsidRPr="00BB6F1F">
              <w:rPr>
                <w:sz w:val="22"/>
                <w:szCs w:val="22"/>
              </w:rPr>
              <w:t>Forma/formy zajęć</w:t>
            </w:r>
          </w:p>
        </w:tc>
        <w:tc>
          <w:tcPr>
            <w:tcW w:w="1985" w:type="dxa"/>
          </w:tcPr>
          <w:p w:rsidR="00C22753" w:rsidRDefault="00C22753" w:rsidP="00DB075F">
            <w:pPr>
              <w:jc w:val="center"/>
              <w:rPr>
                <w:sz w:val="22"/>
                <w:szCs w:val="22"/>
              </w:rPr>
            </w:pPr>
            <w:r w:rsidRPr="00BB6F1F">
              <w:rPr>
                <w:sz w:val="22"/>
                <w:szCs w:val="22"/>
              </w:rPr>
              <w:t>Łączna liczna godzin</w:t>
            </w:r>
          </w:p>
          <w:p w:rsidR="00C22753" w:rsidRPr="00BB6F1F" w:rsidRDefault="00C22753" w:rsidP="00DB075F">
            <w:pPr>
              <w:rPr>
                <w:sz w:val="22"/>
                <w:szCs w:val="22"/>
              </w:rPr>
            </w:pPr>
          </w:p>
        </w:tc>
        <w:tc>
          <w:tcPr>
            <w:tcW w:w="1722" w:type="dxa"/>
          </w:tcPr>
          <w:p w:rsidR="00C22753" w:rsidRPr="00BB6F1F" w:rsidRDefault="00C22753" w:rsidP="00DB075F">
            <w:pPr>
              <w:jc w:val="center"/>
              <w:rPr>
                <w:sz w:val="22"/>
                <w:szCs w:val="22"/>
              </w:rPr>
            </w:pPr>
            <w:r w:rsidRPr="00BB6F1F">
              <w:rPr>
                <w:sz w:val="22"/>
                <w:szCs w:val="22"/>
              </w:rPr>
              <w:t>Liczba punktów ECTS</w:t>
            </w:r>
          </w:p>
        </w:tc>
      </w:tr>
      <w:tr w:rsidR="00C22753" w:rsidRPr="00BB6F1F" w:rsidTr="00DB075F">
        <w:tc>
          <w:tcPr>
            <w:tcW w:w="3652" w:type="dxa"/>
          </w:tcPr>
          <w:p w:rsidR="00C22753" w:rsidRPr="00251F68" w:rsidRDefault="00C22753" w:rsidP="00DB075F">
            <w:pPr>
              <w:rPr>
                <w:b/>
                <w:sz w:val="22"/>
                <w:szCs w:val="22"/>
              </w:rPr>
            </w:pPr>
            <w:r w:rsidRPr="00251F68">
              <w:rPr>
                <w:b/>
                <w:sz w:val="22"/>
                <w:szCs w:val="22"/>
              </w:rPr>
              <w:t>Przedmioty podstawowe</w:t>
            </w:r>
          </w:p>
        </w:tc>
        <w:tc>
          <w:tcPr>
            <w:tcW w:w="1701" w:type="dxa"/>
          </w:tcPr>
          <w:p w:rsidR="00C22753" w:rsidRPr="00251F68" w:rsidRDefault="00C22753" w:rsidP="00DB075F">
            <w:pPr>
              <w:rPr>
                <w:b/>
                <w:sz w:val="22"/>
                <w:szCs w:val="22"/>
              </w:rPr>
            </w:pPr>
            <w:r w:rsidRPr="00251F68">
              <w:rPr>
                <w:b/>
                <w:sz w:val="22"/>
                <w:szCs w:val="22"/>
              </w:rPr>
              <w:t>Ćwiczenia praktyczne medyczne</w:t>
            </w:r>
          </w:p>
        </w:tc>
        <w:tc>
          <w:tcPr>
            <w:tcW w:w="1985" w:type="dxa"/>
            <w:vAlign w:val="center"/>
          </w:tcPr>
          <w:p w:rsidR="00C22753" w:rsidRPr="00251F68" w:rsidRDefault="00C22753" w:rsidP="00DB075F">
            <w:pPr>
              <w:jc w:val="center"/>
              <w:rPr>
                <w:b/>
                <w:sz w:val="22"/>
                <w:szCs w:val="22"/>
              </w:rPr>
            </w:pPr>
            <w:r w:rsidRPr="00251F68">
              <w:rPr>
                <w:b/>
                <w:sz w:val="22"/>
                <w:szCs w:val="22"/>
              </w:rPr>
              <w:t>20</w:t>
            </w:r>
          </w:p>
        </w:tc>
        <w:tc>
          <w:tcPr>
            <w:tcW w:w="1722" w:type="dxa"/>
            <w:vAlign w:val="center"/>
          </w:tcPr>
          <w:p w:rsidR="00C22753" w:rsidRPr="00251F68" w:rsidRDefault="00C22753" w:rsidP="00DB075F">
            <w:pPr>
              <w:jc w:val="center"/>
              <w:rPr>
                <w:b/>
                <w:sz w:val="22"/>
                <w:szCs w:val="22"/>
              </w:rPr>
            </w:pPr>
            <w:r w:rsidRPr="00251F68">
              <w:rPr>
                <w:b/>
                <w:sz w:val="22"/>
                <w:szCs w:val="22"/>
              </w:rPr>
              <w:t>2</w:t>
            </w:r>
          </w:p>
        </w:tc>
      </w:tr>
      <w:tr w:rsidR="00C22753" w:rsidRPr="00BB6F1F" w:rsidTr="00DB075F">
        <w:tc>
          <w:tcPr>
            <w:tcW w:w="3652" w:type="dxa"/>
          </w:tcPr>
          <w:p w:rsidR="00C22753" w:rsidRDefault="00C22753" w:rsidP="00DB075F">
            <w:pPr>
              <w:rPr>
                <w:sz w:val="22"/>
                <w:szCs w:val="22"/>
              </w:rPr>
            </w:pPr>
            <w:r>
              <w:rPr>
                <w:sz w:val="22"/>
                <w:szCs w:val="22"/>
              </w:rPr>
              <w:t>1. Kwalifikowana pierwsza pomoc medyczna</w:t>
            </w:r>
          </w:p>
        </w:tc>
        <w:tc>
          <w:tcPr>
            <w:tcW w:w="1701" w:type="dxa"/>
          </w:tcPr>
          <w:p w:rsidR="00C22753" w:rsidRDefault="00C22753" w:rsidP="00DB075F">
            <w:pPr>
              <w:rPr>
                <w:sz w:val="22"/>
                <w:szCs w:val="22"/>
              </w:rPr>
            </w:pPr>
          </w:p>
        </w:tc>
        <w:tc>
          <w:tcPr>
            <w:tcW w:w="1985" w:type="dxa"/>
            <w:vAlign w:val="center"/>
          </w:tcPr>
          <w:p w:rsidR="00C22753" w:rsidRDefault="00C22753" w:rsidP="00DB075F">
            <w:pPr>
              <w:jc w:val="center"/>
              <w:rPr>
                <w:sz w:val="22"/>
                <w:szCs w:val="22"/>
              </w:rPr>
            </w:pPr>
            <w:r>
              <w:rPr>
                <w:sz w:val="22"/>
                <w:szCs w:val="22"/>
              </w:rPr>
              <w:t>20</w:t>
            </w:r>
          </w:p>
        </w:tc>
        <w:tc>
          <w:tcPr>
            <w:tcW w:w="1722" w:type="dxa"/>
            <w:vAlign w:val="center"/>
          </w:tcPr>
          <w:p w:rsidR="00C22753" w:rsidRDefault="00C22753" w:rsidP="00DB075F">
            <w:pPr>
              <w:jc w:val="center"/>
              <w:rPr>
                <w:sz w:val="22"/>
                <w:szCs w:val="22"/>
              </w:rPr>
            </w:pPr>
            <w:r>
              <w:rPr>
                <w:sz w:val="22"/>
                <w:szCs w:val="22"/>
              </w:rPr>
              <w:t>2</w:t>
            </w:r>
          </w:p>
        </w:tc>
      </w:tr>
      <w:tr w:rsidR="00C22753" w:rsidRPr="00BB6F1F" w:rsidTr="00DB075F">
        <w:tc>
          <w:tcPr>
            <w:tcW w:w="3652" w:type="dxa"/>
          </w:tcPr>
          <w:p w:rsidR="00C22753" w:rsidRPr="00251F68" w:rsidRDefault="00C22753" w:rsidP="00DB075F">
            <w:pPr>
              <w:rPr>
                <w:b/>
                <w:sz w:val="22"/>
                <w:szCs w:val="22"/>
              </w:rPr>
            </w:pPr>
            <w:r w:rsidRPr="00251F68">
              <w:rPr>
                <w:b/>
                <w:sz w:val="22"/>
                <w:szCs w:val="22"/>
              </w:rPr>
              <w:t>Przedmioty kierunkowe</w:t>
            </w:r>
          </w:p>
        </w:tc>
        <w:tc>
          <w:tcPr>
            <w:tcW w:w="1701" w:type="dxa"/>
          </w:tcPr>
          <w:p w:rsidR="00C22753" w:rsidRPr="00251F68" w:rsidRDefault="00C22753" w:rsidP="00DB075F">
            <w:pPr>
              <w:rPr>
                <w:b/>
                <w:sz w:val="22"/>
                <w:szCs w:val="22"/>
              </w:rPr>
            </w:pPr>
            <w:r w:rsidRPr="00251F68">
              <w:rPr>
                <w:b/>
                <w:sz w:val="22"/>
                <w:szCs w:val="22"/>
              </w:rPr>
              <w:t>Ćwiczenia praktyczne medyczne</w:t>
            </w:r>
          </w:p>
        </w:tc>
        <w:tc>
          <w:tcPr>
            <w:tcW w:w="1985" w:type="dxa"/>
            <w:vAlign w:val="center"/>
          </w:tcPr>
          <w:p w:rsidR="00C22753" w:rsidRPr="00251F68" w:rsidRDefault="00C22753" w:rsidP="00DB075F">
            <w:pPr>
              <w:jc w:val="center"/>
              <w:rPr>
                <w:b/>
                <w:sz w:val="22"/>
                <w:szCs w:val="22"/>
              </w:rPr>
            </w:pPr>
            <w:r w:rsidRPr="00383E1C">
              <w:rPr>
                <w:b/>
                <w:sz w:val="22"/>
                <w:szCs w:val="22"/>
              </w:rPr>
              <w:t>778</w:t>
            </w:r>
            <w:r w:rsidRPr="00251F68">
              <w:rPr>
                <w:b/>
                <w:sz w:val="22"/>
                <w:szCs w:val="22"/>
              </w:rPr>
              <w:t xml:space="preserve"> </w:t>
            </w:r>
          </w:p>
        </w:tc>
        <w:tc>
          <w:tcPr>
            <w:tcW w:w="1722" w:type="dxa"/>
            <w:vAlign w:val="center"/>
          </w:tcPr>
          <w:p w:rsidR="00C22753" w:rsidRPr="00251F68" w:rsidRDefault="00C22753" w:rsidP="00DB075F">
            <w:pPr>
              <w:jc w:val="center"/>
              <w:rPr>
                <w:b/>
                <w:sz w:val="22"/>
                <w:szCs w:val="22"/>
              </w:rPr>
            </w:pPr>
            <w:r w:rsidRPr="00251F68">
              <w:rPr>
                <w:b/>
                <w:sz w:val="22"/>
                <w:szCs w:val="22"/>
              </w:rPr>
              <w:t>61</w:t>
            </w:r>
          </w:p>
        </w:tc>
      </w:tr>
      <w:tr w:rsidR="00C22753" w:rsidRPr="00BB6F1F" w:rsidTr="00DB075F">
        <w:tc>
          <w:tcPr>
            <w:tcW w:w="3652" w:type="dxa"/>
          </w:tcPr>
          <w:p w:rsidR="00C22753" w:rsidRDefault="00C22753" w:rsidP="00DB075F">
            <w:pPr>
              <w:rPr>
                <w:sz w:val="22"/>
                <w:szCs w:val="22"/>
              </w:rPr>
            </w:pPr>
            <w:r>
              <w:rPr>
                <w:sz w:val="22"/>
                <w:szCs w:val="22"/>
              </w:rPr>
              <w:t>1.Labolatorium analizy ruchu/ Reedukacja ruchu (do wyboru)</w:t>
            </w:r>
          </w:p>
        </w:tc>
        <w:tc>
          <w:tcPr>
            <w:tcW w:w="1701" w:type="dxa"/>
          </w:tcPr>
          <w:p w:rsidR="00C22753" w:rsidRDefault="00C22753" w:rsidP="00DB075F">
            <w:pPr>
              <w:rPr>
                <w:sz w:val="22"/>
                <w:szCs w:val="22"/>
              </w:rPr>
            </w:pPr>
          </w:p>
        </w:tc>
        <w:tc>
          <w:tcPr>
            <w:tcW w:w="1985" w:type="dxa"/>
            <w:vAlign w:val="center"/>
          </w:tcPr>
          <w:p w:rsidR="00C22753" w:rsidRDefault="00C22753" w:rsidP="00DB075F">
            <w:pPr>
              <w:jc w:val="center"/>
              <w:rPr>
                <w:sz w:val="22"/>
                <w:szCs w:val="22"/>
              </w:rPr>
            </w:pPr>
            <w:r>
              <w:rPr>
                <w:sz w:val="22"/>
                <w:szCs w:val="22"/>
              </w:rPr>
              <w:t>20</w:t>
            </w:r>
          </w:p>
        </w:tc>
        <w:tc>
          <w:tcPr>
            <w:tcW w:w="1722" w:type="dxa"/>
            <w:vAlign w:val="center"/>
          </w:tcPr>
          <w:p w:rsidR="00C22753" w:rsidRDefault="00C22753" w:rsidP="00DB075F">
            <w:pPr>
              <w:jc w:val="center"/>
              <w:rPr>
                <w:sz w:val="22"/>
                <w:szCs w:val="22"/>
              </w:rPr>
            </w:pPr>
            <w:r>
              <w:rPr>
                <w:sz w:val="22"/>
                <w:szCs w:val="22"/>
              </w:rPr>
              <w:t>2</w:t>
            </w:r>
          </w:p>
        </w:tc>
      </w:tr>
      <w:tr w:rsidR="00C22753" w:rsidRPr="00BB6F1F" w:rsidTr="00DB075F">
        <w:tc>
          <w:tcPr>
            <w:tcW w:w="3652" w:type="dxa"/>
          </w:tcPr>
          <w:p w:rsidR="00C22753" w:rsidRDefault="00C22753" w:rsidP="00DB075F">
            <w:pPr>
              <w:rPr>
                <w:sz w:val="22"/>
                <w:szCs w:val="22"/>
              </w:rPr>
            </w:pPr>
            <w:r>
              <w:rPr>
                <w:sz w:val="22"/>
                <w:szCs w:val="22"/>
              </w:rPr>
              <w:t>2.Diagnostyka narządu ruchu</w:t>
            </w:r>
          </w:p>
        </w:tc>
        <w:tc>
          <w:tcPr>
            <w:tcW w:w="1701" w:type="dxa"/>
          </w:tcPr>
          <w:p w:rsidR="00C22753" w:rsidRDefault="00C22753" w:rsidP="00DB075F">
            <w:pPr>
              <w:rPr>
                <w:sz w:val="22"/>
                <w:szCs w:val="22"/>
              </w:rPr>
            </w:pPr>
          </w:p>
        </w:tc>
        <w:tc>
          <w:tcPr>
            <w:tcW w:w="1985" w:type="dxa"/>
            <w:vAlign w:val="center"/>
          </w:tcPr>
          <w:p w:rsidR="00C22753" w:rsidRDefault="00C22753" w:rsidP="00DB075F">
            <w:pPr>
              <w:jc w:val="center"/>
              <w:rPr>
                <w:sz w:val="22"/>
                <w:szCs w:val="22"/>
              </w:rPr>
            </w:pPr>
            <w:r>
              <w:rPr>
                <w:sz w:val="22"/>
                <w:szCs w:val="22"/>
              </w:rPr>
              <w:t>18</w:t>
            </w:r>
          </w:p>
        </w:tc>
        <w:tc>
          <w:tcPr>
            <w:tcW w:w="1722" w:type="dxa"/>
            <w:vAlign w:val="center"/>
          </w:tcPr>
          <w:p w:rsidR="00C22753" w:rsidRDefault="00C22753" w:rsidP="00DB075F">
            <w:pPr>
              <w:jc w:val="center"/>
              <w:rPr>
                <w:sz w:val="22"/>
                <w:szCs w:val="22"/>
              </w:rPr>
            </w:pPr>
            <w:r>
              <w:rPr>
                <w:sz w:val="22"/>
                <w:szCs w:val="22"/>
              </w:rPr>
              <w:t>2</w:t>
            </w:r>
          </w:p>
        </w:tc>
      </w:tr>
      <w:tr w:rsidR="00C22753" w:rsidRPr="00BB6F1F" w:rsidTr="00DB075F">
        <w:tc>
          <w:tcPr>
            <w:tcW w:w="3652" w:type="dxa"/>
          </w:tcPr>
          <w:p w:rsidR="00C22753" w:rsidRDefault="00C22753" w:rsidP="00DB075F">
            <w:pPr>
              <w:rPr>
                <w:sz w:val="22"/>
                <w:szCs w:val="22"/>
              </w:rPr>
            </w:pPr>
            <w:r>
              <w:rPr>
                <w:sz w:val="22"/>
                <w:szCs w:val="22"/>
              </w:rPr>
              <w:t>3.Kinezyterapia</w:t>
            </w:r>
          </w:p>
        </w:tc>
        <w:tc>
          <w:tcPr>
            <w:tcW w:w="1701" w:type="dxa"/>
          </w:tcPr>
          <w:p w:rsidR="00C22753" w:rsidRDefault="00C22753" w:rsidP="00DB075F">
            <w:pPr>
              <w:rPr>
                <w:sz w:val="22"/>
                <w:szCs w:val="22"/>
              </w:rPr>
            </w:pPr>
          </w:p>
        </w:tc>
        <w:tc>
          <w:tcPr>
            <w:tcW w:w="1985" w:type="dxa"/>
            <w:vAlign w:val="center"/>
          </w:tcPr>
          <w:p w:rsidR="00C22753" w:rsidRDefault="00C22753" w:rsidP="00DB075F">
            <w:pPr>
              <w:jc w:val="center"/>
              <w:rPr>
                <w:sz w:val="22"/>
                <w:szCs w:val="22"/>
              </w:rPr>
            </w:pPr>
            <w:r>
              <w:rPr>
                <w:sz w:val="22"/>
                <w:szCs w:val="22"/>
              </w:rPr>
              <w:t>150</w:t>
            </w:r>
          </w:p>
        </w:tc>
        <w:tc>
          <w:tcPr>
            <w:tcW w:w="1722" w:type="dxa"/>
            <w:vAlign w:val="center"/>
          </w:tcPr>
          <w:p w:rsidR="00C22753" w:rsidRDefault="00C22753" w:rsidP="00DB075F">
            <w:pPr>
              <w:jc w:val="center"/>
              <w:rPr>
                <w:sz w:val="22"/>
                <w:szCs w:val="22"/>
              </w:rPr>
            </w:pPr>
            <w:r>
              <w:rPr>
                <w:sz w:val="22"/>
                <w:szCs w:val="22"/>
              </w:rPr>
              <w:t>9</w:t>
            </w:r>
          </w:p>
        </w:tc>
      </w:tr>
      <w:tr w:rsidR="00C22753" w:rsidRPr="00BB6F1F" w:rsidTr="00DB075F">
        <w:tc>
          <w:tcPr>
            <w:tcW w:w="3652" w:type="dxa"/>
          </w:tcPr>
          <w:p w:rsidR="00C22753" w:rsidRDefault="00C22753" w:rsidP="00DB075F">
            <w:pPr>
              <w:rPr>
                <w:sz w:val="22"/>
                <w:szCs w:val="22"/>
              </w:rPr>
            </w:pPr>
            <w:r>
              <w:rPr>
                <w:sz w:val="22"/>
                <w:szCs w:val="22"/>
              </w:rPr>
              <w:t>4. Fizjoterapia w wadach postawy/ Ćwiczenia korekcyjno kompensacyjne</w:t>
            </w:r>
          </w:p>
        </w:tc>
        <w:tc>
          <w:tcPr>
            <w:tcW w:w="1701" w:type="dxa"/>
          </w:tcPr>
          <w:p w:rsidR="00C22753" w:rsidRDefault="00C22753" w:rsidP="00DB075F">
            <w:pPr>
              <w:rPr>
                <w:sz w:val="22"/>
                <w:szCs w:val="22"/>
              </w:rPr>
            </w:pPr>
          </w:p>
        </w:tc>
        <w:tc>
          <w:tcPr>
            <w:tcW w:w="1985" w:type="dxa"/>
            <w:vAlign w:val="center"/>
          </w:tcPr>
          <w:p w:rsidR="00C22753" w:rsidRDefault="00C22753" w:rsidP="00DB075F">
            <w:pPr>
              <w:jc w:val="center"/>
              <w:rPr>
                <w:sz w:val="22"/>
                <w:szCs w:val="22"/>
              </w:rPr>
            </w:pPr>
            <w:r>
              <w:rPr>
                <w:sz w:val="22"/>
                <w:szCs w:val="22"/>
              </w:rPr>
              <w:t>18</w:t>
            </w:r>
          </w:p>
        </w:tc>
        <w:tc>
          <w:tcPr>
            <w:tcW w:w="1722" w:type="dxa"/>
            <w:vAlign w:val="center"/>
          </w:tcPr>
          <w:p w:rsidR="00C22753" w:rsidRDefault="00C22753" w:rsidP="00DB075F">
            <w:pPr>
              <w:jc w:val="center"/>
              <w:rPr>
                <w:sz w:val="22"/>
                <w:szCs w:val="22"/>
              </w:rPr>
            </w:pPr>
            <w:r>
              <w:rPr>
                <w:sz w:val="22"/>
                <w:szCs w:val="22"/>
              </w:rPr>
              <w:t>2</w:t>
            </w:r>
          </w:p>
        </w:tc>
      </w:tr>
      <w:tr w:rsidR="00C22753" w:rsidTr="00DB075F">
        <w:tc>
          <w:tcPr>
            <w:tcW w:w="3652" w:type="dxa"/>
          </w:tcPr>
          <w:p w:rsidR="00C22753" w:rsidRDefault="00C22753" w:rsidP="00DB075F">
            <w:pPr>
              <w:rPr>
                <w:sz w:val="22"/>
                <w:szCs w:val="22"/>
              </w:rPr>
            </w:pPr>
            <w:r>
              <w:rPr>
                <w:sz w:val="22"/>
                <w:szCs w:val="22"/>
              </w:rPr>
              <w:t>5. Terapia manualna</w:t>
            </w:r>
          </w:p>
        </w:tc>
        <w:tc>
          <w:tcPr>
            <w:tcW w:w="1701" w:type="dxa"/>
          </w:tcPr>
          <w:p w:rsidR="00C22753" w:rsidRDefault="00C22753" w:rsidP="00DB075F">
            <w:pPr>
              <w:rPr>
                <w:sz w:val="22"/>
                <w:szCs w:val="22"/>
              </w:rPr>
            </w:pPr>
          </w:p>
        </w:tc>
        <w:tc>
          <w:tcPr>
            <w:tcW w:w="1985" w:type="dxa"/>
            <w:vAlign w:val="center"/>
          </w:tcPr>
          <w:p w:rsidR="00C22753" w:rsidRDefault="00C22753" w:rsidP="00DB075F">
            <w:pPr>
              <w:jc w:val="center"/>
              <w:rPr>
                <w:sz w:val="22"/>
                <w:szCs w:val="22"/>
              </w:rPr>
            </w:pPr>
            <w:r>
              <w:rPr>
                <w:sz w:val="22"/>
                <w:szCs w:val="22"/>
              </w:rPr>
              <w:t>35</w:t>
            </w:r>
          </w:p>
        </w:tc>
        <w:tc>
          <w:tcPr>
            <w:tcW w:w="1722" w:type="dxa"/>
            <w:vAlign w:val="center"/>
          </w:tcPr>
          <w:p w:rsidR="00C22753" w:rsidRDefault="00C22753" w:rsidP="00DB075F">
            <w:pPr>
              <w:jc w:val="center"/>
              <w:rPr>
                <w:sz w:val="22"/>
                <w:szCs w:val="22"/>
              </w:rPr>
            </w:pPr>
            <w:r>
              <w:rPr>
                <w:sz w:val="22"/>
                <w:szCs w:val="22"/>
              </w:rPr>
              <w:t>3</w:t>
            </w:r>
          </w:p>
        </w:tc>
      </w:tr>
      <w:tr w:rsidR="00C22753" w:rsidTr="00DB075F">
        <w:tc>
          <w:tcPr>
            <w:tcW w:w="3652" w:type="dxa"/>
          </w:tcPr>
          <w:p w:rsidR="00C22753" w:rsidRDefault="00C22753" w:rsidP="00DB075F">
            <w:pPr>
              <w:rPr>
                <w:sz w:val="22"/>
                <w:szCs w:val="22"/>
              </w:rPr>
            </w:pPr>
            <w:r>
              <w:rPr>
                <w:sz w:val="22"/>
                <w:szCs w:val="22"/>
              </w:rPr>
              <w:t>6. Fizykoterapia</w:t>
            </w:r>
          </w:p>
        </w:tc>
        <w:tc>
          <w:tcPr>
            <w:tcW w:w="1701" w:type="dxa"/>
          </w:tcPr>
          <w:p w:rsidR="00C22753" w:rsidRDefault="00C22753" w:rsidP="00DB075F">
            <w:pPr>
              <w:rPr>
                <w:sz w:val="22"/>
                <w:szCs w:val="22"/>
              </w:rPr>
            </w:pPr>
          </w:p>
        </w:tc>
        <w:tc>
          <w:tcPr>
            <w:tcW w:w="1985" w:type="dxa"/>
            <w:vAlign w:val="center"/>
          </w:tcPr>
          <w:p w:rsidR="00C22753" w:rsidRDefault="00C22753" w:rsidP="00DB075F">
            <w:pPr>
              <w:jc w:val="center"/>
              <w:rPr>
                <w:sz w:val="22"/>
                <w:szCs w:val="22"/>
              </w:rPr>
            </w:pPr>
            <w:r>
              <w:rPr>
                <w:sz w:val="22"/>
                <w:szCs w:val="22"/>
              </w:rPr>
              <w:t>145</w:t>
            </w:r>
          </w:p>
        </w:tc>
        <w:tc>
          <w:tcPr>
            <w:tcW w:w="1722" w:type="dxa"/>
            <w:vAlign w:val="center"/>
          </w:tcPr>
          <w:p w:rsidR="00C22753" w:rsidRDefault="00C22753" w:rsidP="00DB075F">
            <w:pPr>
              <w:jc w:val="center"/>
              <w:rPr>
                <w:sz w:val="22"/>
                <w:szCs w:val="22"/>
              </w:rPr>
            </w:pPr>
            <w:r>
              <w:rPr>
                <w:sz w:val="22"/>
                <w:szCs w:val="22"/>
              </w:rPr>
              <w:t>9</w:t>
            </w:r>
          </w:p>
        </w:tc>
      </w:tr>
      <w:tr w:rsidR="00C22753" w:rsidTr="00DB075F">
        <w:tc>
          <w:tcPr>
            <w:tcW w:w="3652" w:type="dxa"/>
          </w:tcPr>
          <w:p w:rsidR="00C22753" w:rsidRDefault="00C22753" w:rsidP="00DB075F">
            <w:pPr>
              <w:rPr>
                <w:sz w:val="22"/>
                <w:szCs w:val="22"/>
              </w:rPr>
            </w:pPr>
            <w:r>
              <w:rPr>
                <w:sz w:val="22"/>
                <w:szCs w:val="22"/>
              </w:rPr>
              <w:t>7. Masaż leczniczy</w:t>
            </w:r>
          </w:p>
        </w:tc>
        <w:tc>
          <w:tcPr>
            <w:tcW w:w="1701" w:type="dxa"/>
          </w:tcPr>
          <w:p w:rsidR="00C22753" w:rsidRDefault="00C22753" w:rsidP="00DB075F">
            <w:pPr>
              <w:rPr>
                <w:sz w:val="22"/>
                <w:szCs w:val="22"/>
              </w:rPr>
            </w:pPr>
          </w:p>
        </w:tc>
        <w:tc>
          <w:tcPr>
            <w:tcW w:w="1985" w:type="dxa"/>
            <w:vAlign w:val="center"/>
          </w:tcPr>
          <w:p w:rsidR="00C22753" w:rsidRDefault="00C22753" w:rsidP="00DB075F">
            <w:pPr>
              <w:jc w:val="center"/>
              <w:rPr>
                <w:sz w:val="22"/>
                <w:szCs w:val="22"/>
              </w:rPr>
            </w:pPr>
            <w:r>
              <w:rPr>
                <w:sz w:val="22"/>
                <w:szCs w:val="22"/>
              </w:rPr>
              <w:t>70</w:t>
            </w:r>
          </w:p>
        </w:tc>
        <w:tc>
          <w:tcPr>
            <w:tcW w:w="1722" w:type="dxa"/>
            <w:vAlign w:val="center"/>
          </w:tcPr>
          <w:p w:rsidR="00C22753" w:rsidRDefault="00C22753" w:rsidP="00DB075F">
            <w:pPr>
              <w:jc w:val="center"/>
              <w:rPr>
                <w:sz w:val="22"/>
                <w:szCs w:val="22"/>
              </w:rPr>
            </w:pPr>
            <w:r>
              <w:rPr>
                <w:sz w:val="22"/>
                <w:szCs w:val="22"/>
              </w:rPr>
              <w:t>4</w:t>
            </w:r>
          </w:p>
        </w:tc>
      </w:tr>
      <w:tr w:rsidR="00C22753" w:rsidTr="00DB075F">
        <w:tc>
          <w:tcPr>
            <w:tcW w:w="3652" w:type="dxa"/>
          </w:tcPr>
          <w:p w:rsidR="00C22753" w:rsidRDefault="00C22753" w:rsidP="00DB075F">
            <w:pPr>
              <w:rPr>
                <w:sz w:val="22"/>
                <w:szCs w:val="22"/>
              </w:rPr>
            </w:pPr>
            <w:r>
              <w:rPr>
                <w:sz w:val="22"/>
                <w:szCs w:val="22"/>
              </w:rPr>
              <w:t>8. Masaż segmentalny z elementami drenażu limfatycznego/ Masaż sportowy z elementami reflekso terapii</w:t>
            </w:r>
          </w:p>
        </w:tc>
        <w:tc>
          <w:tcPr>
            <w:tcW w:w="1701" w:type="dxa"/>
          </w:tcPr>
          <w:p w:rsidR="00C22753" w:rsidRDefault="00C22753" w:rsidP="00DB075F">
            <w:pPr>
              <w:rPr>
                <w:sz w:val="22"/>
                <w:szCs w:val="22"/>
              </w:rPr>
            </w:pPr>
          </w:p>
        </w:tc>
        <w:tc>
          <w:tcPr>
            <w:tcW w:w="1985" w:type="dxa"/>
            <w:vAlign w:val="center"/>
          </w:tcPr>
          <w:p w:rsidR="00C22753" w:rsidRDefault="00C22753" w:rsidP="00DB075F">
            <w:pPr>
              <w:jc w:val="center"/>
              <w:rPr>
                <w:sz w:val="22"/>
                <w:szCs w:val="22"/>
              </w:rPr>
            </w:pPr>
            <w:r>
              <w:rPr>
                <w:sz w:val="22"/>
                <w:szCs w:val="22"/>
              </w:rPr>
              <w:t>18</w:t>
            </w:r>
          </w:p>
        </w:tc>
        <w:tc>
          <w:tcPr>
            <w:tcW w:w="1722" w:type="dxa"/>
            <w:vAlign w:val="center"/>
          </w:tcPr>
          <w:p w:rsidR="00C22753" w:rsidRDefault="00C22753" w:rsidP="00DB075F">
            <w:pPr>
              <w:jc w:val="center"/>
              <w:rPr>
                <w:sz w:val="22"/>
                <w:szCs w:val="22"/>
              </w:rPr>
            </w:pPr>
            <w:r>
              <w:rPr>
                <w:sz w:val="22"/>
                <w:szCs w:val="22"/>
              </w:rPr>
              <w:t>2</w:t>
            </w:r>
          </w:p>
        </w:tc>
      </w:tr>
      <w:tr w:rsidR="00C22753" w:rsidTr="00DB075F">
        <w:tc>
          <w:tcPr>
            <w:tcW w:w="3652" w:type="dxa"/>
          </w:tcPr>
          <w:p w:rsidR="00C22753" w:rsidRPr="00993A58" w:rsidRDefault="00C22753" w:rsidP="00DB075F">
            <w:pPr>
              <w:rPr>
                <w:sz w:val="22"/>
                <w:szCs w:val="22"/>
              </w:rPr>
            </w:pPr>
            <w:r w:rsidRPr="00993A58">
              <w:rPr>
                <w:sz w:val="22"/>
                <w:szCs w:val="22"/>
              </w:rPr>
              <w:t>9. Fizjoterapia kliniczna w ortopedii i traumatologii</w:t>
            </w:r>
          </w:p>
        </w:tc>
        <w:tc>
          <w:tcPr>
            <w:tcW w:w="1701" w:type="dxa"/>
          </w:tcPr>
          <w:p w:rsidR="00C22753" w:rsidRPr="00993A58" w:rsidRDefault="00C22753" w:rsidP="00DB075F">
            <w:pPr>
              <w:rPr>
                <w:sz w:val="22"/>
                <w:szCs w:val="22"/>
              </w:rPr>
            </w:pPr>
          </w:p>
        </w:tc>
        <w:tc>
          <w:tcPr>
            <w:tcW w:w="1985" w:type="dxa"/>
            <w:vAlign w:val="center"/>
          </w:tcPr>
          <w:p w:rsidR="00C22753" w:rsidRPr="00993A58" w:rsidRDefault="00C22753" w:rsidP="00DB075F">
            <w:pPr>
              <w:jc w:val="center"/>
              <w:rPr>
                <w:sz w:val="22"/>
                <w:szCs w:val="22"/>
              </w:rPr>
            </w:pPr>
            <w:r w:rsidRPr="00993A58">
              <w:rPr>
                <w:sz w:val="22"/>
                <w:szCs w:val="22"/>
              </w:rPr>
              <w:t>65</w:t>
            </w:r>
          </w:p>
        </w:tc>
        <w:tc>
          <w:tcPr>
            <w:tcW w:w="1722" w:type="dxa"/>
            <w:vAlign w:val="center"/>
          </w:tcPr>
          <w:p w:rsidR="00C22753" w:rsidRPr="00993A58" w:rsidRDefault="00C22753" w:rsidP="00DB075F">
            <w:pPr>
              <w:jc w:val="center"/>
              <w:rPr>
                <w:sz w:val="22"/>
                <w:szCs w:val="22"/>
              </w:rPr>
            </w:pPr>
            <w:r w:rsidRPr="00993A58">
              <w:rPr>
                <w:sz w:val="22"/>
                <w:szCs w:val="22"/>
              </w:rPr>
              <w:t>6</w:t>
            </w:r>
          </w:p>
        </w:tc>
      </w:tr>
      <w:tr w:rsidR="00C22753" w:rsidTr="00DB075F">
        <w:tc>
          <w:tcPr>
            <w:tcW w:w="3652" w:type="dxa"/>
          </w:tcPr>
          <w:p w:rsidR="00C22753" w:rsidRDefault="00C22753" w:rsidP="00DB075F">
            <w:pPr>
              <w:rPr>
                <w:sz w:val="22"/>
                <w:szCs w:val="22"/>
              </w:rPr>
            </w:pPr>
            <w:r>
              <w:rPr>
                <w:sz w:val="22"/>
                <w:szCs w:val="22"/>
              </w:rPr>
              <w:t xml:space="preserve">10. Fizjoterapia kliniczna w reumatologii </w:t>
            </w:r>
          </w:p>
        </w:tc>
        <w:tc>
          <w:tcPr>
            <w:tcW w:w="1701" w:type="dxa"/>
          </w:tcPr>
          <w:p w:rsidR="00C22753" w:rsidRDefault="00C22753" w:rsidP="00DB075F">
            <w:pPr>
              <w:rPr>
                <w:sz w:val="22"/>
                <w:szCs w:val="22"/>
              </w:rPr>
            </w:pPr>
          </w:p>
        </w:tc>
        <w:tc>
          <w:tcPr>
            <w:tcW w:w="1985" w:type="dxa"/>
            <w:vAlign w:val="center"/>
          </w:tcPr>
          <w:p w:rsidR="00C22753" w:rsidRDefault="00C22753" w:rsidP="00DB075F">
            <w:pPr>
              <w:jc w:val="center"/>
              <w:rPr>
                <w:sz w:val="22"/>
                <w:szCs w:val="22"/>
              </w:rPr>
            </w:pPr>
            <w:r>
              <w:rPr>
                <w:sz w:val="22"/>
                <w:szCs w:val="22"/>
              </w:rPr>
              <w:t>20</w:t>
            </w:r>
          </w:p>
        </w:tc>
        <w:tc>
          <w:tcPr>
            <w:tcW w:w="1722" w:type="dxa"/>
            <w:vAlign w:val="center"/>
          </w:tcPr>
          <w:p w:rsidR="00C22753" w:rsidRDefault="00C22753" w:rsidP="00DB075F">
            <w:pPr>
              <w:jc w:val="center"/>
              <w:rPr>
                <w:sz w:val="22"/>
                <w:szCs w:val="22"/>
              </w:rPr>
            </w:pPr>
            <w:r>
              <w:rPr>
                <w:sz w:val="22"/>
                <w:szCs w:val="22"/>
              </w:rPr>
              <w:t>2</w:t>
            </w:r>
          </w:p>
        </w:tc>
      </w:tr>
      <w:tr w:rsidR="00C22753" w:rsidTr="00DB075F">
        <w:tc>
          <w:tcPr>
            <w:tcW w:w="3652" w:type="dxa"/>
          </w:tcPr>
          <w:p w:rsidR="00C22753" w:rsidRDefault="00C22753" w:rsidP="00DB075F">
            <w:pPr>
              <w:rPr>
                <w:sz w:val="22"/>
                <w:szCs w:val="22"/>
              </w:rPr>
            </w:pPr>
            <w:r>
              <w:rPr>
                <w:sz w:val="22"/>
                <w:szCs w:val="22"/>
              </w:rPr>
              <w:t xml:space="preserve">11. Fizjoterapia kliniczna w neurologii i neurochirurgii </w:t>
            </w:r>
          </w:p>
        </w:tc>
        <w:tc>
          <w:tcPr>
            <w:tcW w:w="1701" w:type="dxa"/>
          </w:tcPr>
          <w:p w:rsidR="00C22753" w:rsidRDefault="00C22753" w:rsidP="00DB075F">
            <w:pPr>
              <w:rPr>
                <w:sz w:val="22"/>
                <w:szCs w:val="22"/>
              </w:rPr>
            </w:pPr>
          </w:p>
        </w:tc>
        <w:tc>
          <w:tcPr>
            <w:tcW w:w="1985" w:type="dxa"/>
            <w:vAlign w:val="center"/>
          </w:tcPr>
          <w:p w:rsidR="00C22753" w:rsidRDefault="00C22753" w:rsidP="00DB075F">
            <w:pPr>
              <w:jc w:val="center"/>
              <w:rPr>
                <w:sz w:val="22"/>
                <w:szCs w:val="22"/>
              </w:rPr>
            </w:pPr>
            <w:r>
              <w:rPr>
                <w:sz w:val="22"/>
                <w:szCs w:val="22"/>
              </w:rPr>
              <w:t>65</w:t>
            </w:r>
          </w:p>
        </w:tc>
        <w:tc>
          <w:tcPr>
            <w:tcW w:w="1722" w:type="dxa"/>
            <w:vAlign w:val="center"/>
          </w:tcPr>
          <w:p w:rsidR="00C22753" w:rsidRDefault="00C22753" w:rsidP="00DB075F">
            <w:pPr>
              <w:jc w:val="center"/>
              <w:rPr>
                <w:sz w:val="22"/>
                <w:szCs w:val="22"/>
              </w:rPr>
            </w:pPr>
            <w:r>
              <w:rPr>
                <w:sz w:val="22"/>
                <w:szCs w:val="22"/>
              </w:rPr>
              <w:t>6</w:t>
            </w:r>
          </w:p>
        </w:tc>
      </w:tr>
      <w:tr w:rsidR="00C22753" w:rsidTr="00DB075F">
        <w:tc>
          <w:tcPr>
            <w:tcW w:w="3652" w:type="dxa"/>
          </w:tcPr>
          <w:p w:rsidR="00C22753" w:rsidRDefault="00C22753" w:rsidP="00DB075F">
            <w:pPr>
              <w:rPr>
                <w:sz w:val="22"/>
                <w:szCs w:val="22"/>
              </w:rPr>
            </w:pPr>
            <w:r>
              <w:rPr>
                <w:sz w:val="22"/>
                <w:szCs w:val="22"/>
              </w:rPr>
              <w:t>12. Fizjoterapia kliniczna: w neurologii dziecięcej/ w ortopedii dziecięcej (do wyboru)</w:t>
            </w:r>
          </w:p>
        </w:tc>
        <w:tc>
          <w:tcPr>
            <w:tcW w:w="1701" w:type="dxa"/>
          </w:tcPr>
          <w:p w:rsidR="00C22753" w:rsidRDefault="00C22753" w:rsidP="00DB075F">
            <w:pPr>
              <w:rPr>
                <w:sz w:val="22"/>
                <w:szCs w:val="22"/>
              </w:rPr>
            </w:pPr>
          </w:p>
        </w:tc>
        <w:tc>
          <w:tcPr>
            <w:tcW w:w="1985" w:type="dxa"/>
            <w:vAlign w:val="center"/>
          </w:tcPr>
          <w:p w:rsidR="00C22753" w:rsidRDefault="00C22753" w:rsidP="00DB075F">
            <w:pPr>
              <w:jc w:val="center"/>
              <w:rPr>
                <w:sz w:val="22"/>
                <w:szCs w:val="22"/>
              </w:rPr>
            </w:pPr>
            <w:r>
              <w:rPr>
                <w:sz w:val="22"/>
                <w:szCs w:val="22"/>
              </w:rPr>
              <w:t>20</w:t>
            </w:r>
          </w:p>
        </w:tc>
        <w:tc>
          <w:tcPr>
            <w:tcW w:w="1722" w:type="dxa"/>
            <w:vAlign w:val="center"/>
          </w:tcPr>
          <w:p w:rsidR="00C22753" w:rsidRDefault="00C22753" w:rsidP="00DB075F">
            <w:pPr>
              <w:jc w:val="center"/>
              <w:rPr>
                <w:sz w:val="22"/>
                <w:szCs w:val="22"/>
              </w:rPr>
            </w:pPr>
            <w:r>
              <w:rPr>
                <w:sz w:val="22"/>
                <w:szCs w:val="22"/>
              </w:rPr>
              <w:t>2</w:t>
            </w:r>
          </w:p>
        </w:tc>
      </w:tr>
      <w:tr w:rsidR="00C22753" w:rsidTr="00DB075F">
        <w:tc>
          <w:tcPr>
            <w:tcW w:w="3652" w:type="dxa"/>
          </w:tcPr>
          <w:p w:rsidR="00C22753" w:rsidRDefault="00C22753" w:rsidP="00DB075F">
            <w:pPr>
              <w:rPr>
                <w:sz w:val="22"/>
                <w:szCs w:val="22"/>
              </w:rPr>
            </w:pPr>
            <w:r>
              <w:rPr>
                <w:sz w:val="22"/>
                <w:szCs w:val="22"/>
              </w:rPr>
              <w:t xml:space="preserve">13. Fizjoterapia kliniczna w kardiologii i pulmonologii </w:t>
            </w:r>
          </w:p>
        </w:tc>
        <w:tc>
          <w:tcPr>
            <w:tcW w:w="1701" w:type="dxa"/>
          </w:tcPr>
          <w:p w:rsidR="00C22753" w:rsidRDefault="00C22753" w:rsidP="00DB075F">
            <w:pPr>
              <w:rPr>
                <w:sz w:val="22"/>
                <w:szCs w:val="22"/>
              </w:rPr>
            </w:pPr>
          </w:p>
        </w:tc>
        <w:tc>
          <w:tcPr>
            <w:tcW w:w="1985" w:type="dxa"/>
            <w:vAlign w:val="center"/>
          </w:tcPr>
          <w:p w:rsidR="00C22753" w:rsidRDefault="00C22753" w:rsidP="00DB075F">
            <w:pPr>
              <w:jc w:val="center"/>
              <w:rPr>
                <w:sz w:val="22"/>
                <w:szCs w:val="22"/>
              </w:rPr>
            </w:pPr>
            <w:r>
              <w:rPr>
                <w:sz w:val="22"/>
                <w:szCs w:val="22"/>
              </w:rPr>
              <w:t>20</w:t>
            </w:r>
          </w:p>
        </w:tc>
        <w:tc>
          <w:tcPr>
            <w:tcW w:w="1722" w:type="dxa"/>
            <w:vAlign w:val="center"/>
          </w:tcPr>
          <w:p w:rsidR="00C22753" w:rsidRDefault="00C22753" w:rsidP="00DB075F">
            <w:pPr>
              <w:jc w:val="center"/>
              <w:rPr>
                <w:sz w:val="22"/>
                <w:szCs w:val="22"/>
              </w:rPr>
            </w:pPr>
            <w:r>
              <w:rPr>
                <w:sz w:val="22"/>
                <w:szCs w:val="22"/>
              </w:rPr>
              <w:t>2</w:t>
            </w:r>
          </w:p>
        </w:tc>
      </w:tr>
      <w:tr w:rsidR="00C22753" w:rsidTr="00DB075F">
        <w:tc>
          <w:tcPr>
            <w:tcW w:w="3652" w:type="dxa"/>
          </w:tcPr>
          <w:p w:rsidR="00C22753" w:rsidRDefault="00C22753" w:rsidP="00DB075F">
            <w:pPr>
              <w:rPr>
                <w:sz w:val="22"/>
                <w:szCs w:val="22"/>
              </w:rPr>
            </w:pPr>
            <w:r>
              <w:rPr>
                <w:sz w:val="22"/>
                <w:szCs w:val="22"/>
              </w:rPr>
              <w:t xml:space="preserve">14. Fizjoterapia kliniczna w geriatrii </w:t>
            </w:r>
          </w:p>
        </w:tc>
        <w:tc>
          <w:tcPr>
            <w:tcW w:w="1701" w:type="dxa"/>
          </w:tcPr>
          <w:p w:rsidR="00C22753" w:rsidRDefault="00C22753" w:rsidP="00DB075F">
            <w:pPr>
              <w:rPr>
                <w:sz w:val="22"/>
                <w:szCs w:val="22"/>
              </w:rPr>
            </w:pPr>
          </w:p>
        </w:tc>
        <w:tc>
          <w:tcPr>
            <w:tcW w:w="1985" w:type="dxa"/>
            <w:vAlign w:val="center"/>
          </w:tcPr>
          <w:p w:rsidR="00C22753" w:rsidRDefault="00C22753" w:rsidP="00DB075F">
            <w:pPr>
              <w:jc w:val="center"/>
              <w:rPr>
                <w:sz w:val="22"/>
                <w:szCs w:val="22"/>
              </w:rPr>
            </w:pPr>
            <w:r>
              <w:rPr>
                <w:sz w:val="22"/>
                <w:szCs w:val="22"/>
              </w:rPr>
              <w:t>29</w:t>
            </w:r>
          </w:p>
        </w:tc>
        <w:tc>
          <w:tcPr>
            <w:tcW w:w="1722" w:type="dxa"/>
            <w:vAlign w:val="center"/>
          </w:tcPr>
          <w:p w:rsidR="00C22753" w:rsidRDefault="00C22753" w:rsidP="00DB075F">
            <w:pPr>
              <w:jc w:val="center"/>
              <w:rPr>
                <w:sz w:val="22"/>
                <w:szCs w:val="22"/>
              </w:rPr>
            </w:pPr>
            <w:r>
              <w:rPr>
                <w:sz w:val="22"/>
                <w:szCs w:val="22"/>
              </w:rPr>
              <w:t>2</w:t>
            </w:r>
          </w:p>
        </w:tc>
      </w:tr>
      <w:tr w:rsidR="00C22753" w:rsidTr="00DB075F">
        <w:tc>
          <w:tcPr>
            <w:tcW w:w="3652" w:type="dxa"/>
          </w:tcPr>
          <w:p w:rsidR="00C22753" w:rsidRDefault="00C22753" w:rsidP="00DB075F">
            <w:pPr>
              <w:rPr>
                <w:sz w:val="22"/>
                <w:szCs w:val="22"/>
              </w:rPr>
            </w:pPr>
            <w:r>
              <w:rPr>
                <w:sz w:val="22"/>
                <w:szCs w:val="22"/>
              </w:rPr>
              <w:t xml:space="preserve">15. Fizjoterapia kliniczna w chirurgii i onkologii </w:t>
            </w:r>
          </w:p>
        </w:tc>
        <w:tc>
          <w:tcPr>
            <w:tcW w:w="1701" w:type="dxa"/>
          </w:tcPr>
          <w:p w:rsidR="00C22753" w:rsidRDefault="00C22753" w:rsidP="00DB075F">
            <w:pPr>
              <w:rPr>
                <w:sz w:val="22"/>
                <w:szCs w:val="22"/>
              </w:rPr>
            </w:pPr>
          </w:p>
        </w:tc>
        <w:tc>
          <w:tcPr>
            <w:tcW w:w="1985" w:type="dxa"/>
            <w:vAlign w:val="center"/>
          </w:tcPr>
          <w:p w:rsidR="00C22753" w:rsidRDefault="00C22753" w:rsidP="00DB075F">
            <w:pPr>
              <w:jc w:val="center"/>
              <w:rPr>
                <w:sz w:val="22"/>
                <w:szCs w:val="22"/>
              </w:rPr>
            </w:pPr>
            <w:r>
              <w:rPr>
                <w:sz w:val="22"/>
                <w:szCs w:val="22"/>
              </w:rPr>
              <w:t>18</w:t>
            </w:r>
          </w:p>
        </w:tc>
        <w:tc>
          <w:tcPr>
            <w:tcW w:w="1722" w:type="dxa"/>
            <w:vAlign w:val="center"/>
          </w:tcPr>
          <w:p w:rsidR="00C22753" w:rsidRDefault="00C22753" w:rsidP="00DB075F">
            <w:pPr>
              <w:jc w:val="center"/>
              <w:rPr>
                <w:sz w:val="22"/>
                <w:szCs w:val="22"/>
              </w:rPr>
            </w:pPr>
            <w:r>
              <w:rPr>
                <w:sz w:val="22"/>
                <w:szCs w:val="22"/>
              </w:rPr>
              <w:t>2</w:t>
            </w:r>
          </w:p>
        </w:tc>
      </w:tr>
      <w:tr w:rsidR="00C22753" w:rsidTr="00DB075F">
        <w:tc>
          <w:tcPr>
            <w:tcW w:w="3652" w:type="dxa"/>
          </w:tcPr>
          <w:p w:rsidR="00C22753" w:rsidRDefault="00C22753" w:rsidP="00DB075F">
            <w:pPr>
              <w:rPr>
                <w:sz w:val="22"/>
                <w:szCs w:val="22"/>
              </w:rPr>
            </w:pPr>
            <w:r>
              <w:rPr>
                <w:sz w:val="22"/>
                <w:szCs w:val="22"/>
              </w:rPr>
              <w:t>16. Fizjoterapia kliniczna w pediatrii</w:t>
            </w:r>
          </w:p>
        </w:tc>
        <w:tc>
          <w:tcPr>
            <w:tcW w:w="1701" w:type="dxa"/>
          </w:tcPr>
          <w:p w:rsidR="00C22753" w:rsidRDefault="00C22753" w:rsidP="00DB075F">
            <w:pPr>
              <w:rPr>
                <w:sz w:val="22"/>
                <w:szCs w:val="22"/>
              </w:rPr>
            </w:pPr>
          </w:p>
        </w:tc>
        <w:tc>
          <w:tcPr>
            <w:tcW w:w="1985" w:type="dxa"/>
            <w:vAlign w:val="center"/>
          </w:tcPr>
          <w:p w:rsidR="00C22753" w:rsidRDefault="00C22753" w:rsidP="00DB075F">
            <w:pPr>
              <w:jc w:val="center"/>
              <w:rPr>
                <w:sz w:val="22"/>
                <w:szCs w:val="22"/>
              </w:rPr>
            </w:pPr>
            <w:r>
              <w:rPr>
                <w:sz w:val="22"/>
                <w:szCs w:val="22"/>
              </w:rPr>
              <w:t>29</w:t>
            </w:r>
          </w:p>
        </w:tc>
        <w:tc>
          <w:tcPr>
            <w:tcW w:w="1722" w:type="dxa"/>
            <w:vAlign w:val="center"/>
          </w:tcPr>
          <w:p w:rsidR="00C22753" w:rsidRDefault="00C22753" w:rsidP="00DB075F">
            <w:pPr>
              <w:jc w:val="center"/>
              <w:rPr>
                <w:sz w:val="22"/>
                <w:szCs w:val="22"/>
              </w:rPr>
            </w:pPr>
            <w:r>
              <w:rPr>
                <w:sz w:val="22"/>
                <w:szCs w:val="22"/>
              </w:rPr>
              <w:t>2</w:t>
            </w:r>
          </w:p>
        </w:tc>
      </w:tr>
      <w:tr w:rsidR="00C22753" w:rsidTr="00DB075F">
        <w:tc>
          <w:tcPr>
            <w:tcW w:w="3652" w:type="dxa"/>
          </w:tcPr>
          <w:p w:rsidR="00C22753" w:rsidRDefault="00C22753" w:rsidP="00DB075F">
            <w:pPr>
              <w:rPr>
                <w:sz w:val="22"/>
                <w:szCs w:val="22"/>
              </w:rPr>
            </w:pPr>
            <w:r>
              <w:rPr>
                <w:sz w:val="22"/>
                <w:szCs w:val="22"/>
              </w:rPr>
              <w:t>17.Fizjoterapia w neurochirurgii/ w udarze mózgu (do wyboru)</w:t>
            </w:r>
          </w:p>
        </w:tc>
        <w:tc>
          <w:tcPr>
            <w:tcW w:w="1701" w:type="dxa"/>
          </w:tcPr>
          <w:p w:rsidR="00C22753" w:rsidRDefault="00C22753" w:rsidP="00DB075F">
            <w:pPr>
              <w:rPr>
                <w:sz w:val="22"/>
                <w:szCs w:val="22"/>
              </w:rPr>
            </w:pPr>
          </w:p>
        </w:tc>
        <w:tc>
          <w:tcPr>
            <w:tcW w:w="1985" w:type="dxa"/>
            <w:vAlign w:val="center"/>
          </w:tcPr>
          <w:p w:rsidR="00C22753" w:rsidRDefault="00C22753" w:rsidP="00DB075F">
            <w:pPr>
              <w:jc w:val="center"/>
              <w:rPr>
                <w:sz w:val="22"/>
                <w:szCs w:val="22"/>
              </w:rPr>
            </w:pPr>
            <w:r>
              <w:rPr>
                <w:sz w:val="22"/>
                <w:szCs w:val="22"/>
              </w:rPr>
              <w:t>20</w:t>
            </w:r>
          </w:p>
        </w:tc>
        <w:tc>
          <w:tcPr>
            <w:tcW w:w="1722" w:type="dxa"/>
            <w:vAlign w:val="center"/>
          </w:tcPr>
          <w:p w:rsidR="00C22753" w:rsidRDefault="00C22753" w:rsidP="00DB075F">
            <w:pPr>
              <w:jc w:val="center"/>
              <w:rPr>
                <w:sz w:val="22"/>
                <w:szCs w:val="22"/>
              </w:rPr>
            </w:pPr>
            <w:r>
              <w:rPr>
                <w:sz w:val="22"/>
                <w:szCs w:val="22"/>
              </w:rPr>
              <w:t>2</w:t>
            </w:r>
          </w:p>
        </w:tc>
      </w:tr>
      <w:tr w:rsidR="00C22753" w:rsidTr="00DB075F">
        <w:tc>
          <w:tcPr>
            <w:tcW w:w="3652" w:type="dxa"/>
          </w:tcPr>
          <w:p w:rsidR="00C22753" w:rsidRDefault="00C22753" w:rsidP="00DB075F">
            <w:pPr>
              <w:rPr>
                <w:sz w:val="22"/>
                <w:szCs w:val="22"/>
              </w:rPr>
            </w:pPr>
            <w:r>
              <w:rPr>
                <w:sz w:val="22"/>
                <w:szCs w:val="22"/>
              </w:rPr>
              <w:t xml:space="preserve">18. Kinezyprofilaktyka gerontologiczna </w:t>
            </w:r>
          </w:p>
        </w:tc>
        <w:tc>
          <w:tcPr>
            <w:tcW w:w="1701" w:type="dxa"/>
          </w:tcPr>
          <w:p w:rsidR="00C22753" w:rsidRDefault="00C22753" w:rsidP="00DB075F">
            <w:pPr>
              <w:rPr>
                <w:sz w:val="22"/>
                <w:szCs w:val="22"/>
              </w:rPr>
            </w:pPr>
          </w:p>
        </w:tc>
        <w:tc>
          <w:tcPr>
            <w:tcW w:w="1985" w:type="dxa"/>
            <w:vAlign w:val="center"/>
          </w:tcPr>
          <w:p w:rsidR="00C22753" w:rsidRDefault="00C22753" w:rsidP="00DB075F">
            <w:pPr>
              <w:jc w:val="center"/>
              <w:rPr>
                <w:sz w:val="22"/>
                <w:szCs w:val="22"/>
              </w:rPr>
            </w:pPr>
            <w:r>
              <w:rPr>
                <w:sz w:val="22"/>
                <w:szCs w:val="22"/>
              </w:rPr>
              <w:t>18</w:t>
            </w:r>
          </w:p>
        </w:tc>
        <w:tc>
          <w:tcPr>
            <w:tcW w:w="1722" w:type="dxa"/>
            <w:vAlign w:val="center"/>
          </w:tcPr>
          <w:p w:rsidR="00C22753" w:rsidRDefault="00C22753" w:rsidP="00DB075F">
            <w:pPr>
              <w:jc w:val="center"/>
              <w:rPr>
                <w:sz w:val="22"/>
                <w:szCs w:val="22"/>
              </w:rPr>
            </w:pPr>
            <w:r>
              <w:rPr>
                <w:sz w:val="22"/>
                <w:szCs w:val="22"/>
              </w:rPr>
              <w:t>2</w:t>
            </w:r>
          </w:p>
        </w:tc>
      </w:tr>
      <w:tr w:rsidR="00C22753" w:rsidRPr="00251F68" w:rsidTr="00DB075F">
        <w:tc>
          <w:tcPr>
            <w:tcW w:w="3652" w:type="dxa"/>
          </w:tcPr>
          <w:p w:rsidR="00C22753" w:rsidRPr="00251F68" w:rsidRDefault="00C22753" w:rsidP="00DB075F">
            <w:pPr>
              <w:rPr>
                <w:b/>
                <w:sz w:val="22"/>
                <w:szCs w:val="22"/>
              </w:rPr>
            </w:pPr>
            <w:r>
              <w:rPr>
                <w:b/>
                <w:sz w:val="22"/>
                <w:szCs w:val="22"/>
              </w:rPr>
              <w:t>Przedmioty specjalnościowe</w:t>
            </w:r>
          </w:p>
        </w:tc>
        <w:tc>
          <w:tcPr>
            <w:tcW w:w="1701" w:type="dxa"/>
          </w:tcPr>
          <w:p w:rsidR="00C22753" w:rsidRPr="00251F68" w:rsidRDefault="00C22753" w:rsidP="00DB075F">
            <w:pPr>
              <w:rPr>
                <w:b/>
                <w:sz w:val="22"/>
                <w:szCs w:val="22"/>
              </w:rPr>
            </w:pPr>
            <w:r w:rsidRPr="00251F68">
              <w:rPr>
                <w:b/>
                <w:sz w:val="22"/>
                <w:szCs w:val="22"/>
              </w:rPr>
              <w:t xml:space="preserve">Ćwiczenia praktyczne, medyczne </w:t>
            </w:r>
          </w:p>
        </w:tc>
        <w:tc>
          <w:tcPr>
            <w:tcW w:w="1985" w:type="dxa"/>
            <w:vAlign w:val="center"/>
          </w:tcPr>
          <w:p w:rsidR="00C22753" w:rsidRPr="00251F68" w:rsidRDefault="00C22753" w:rsidP="00DB075F">
            <w:pPr>
              <w:jc w:val="center"/>
              <w:rPr>
                <w:b/>
                <w:sz w:val="22"/>
                <w:szCs w:val="22"/>
              </w:rPr>
            </w:pPr>
            <w:r>
              <w:rPr>
                <w:b/>
                <w:sz w:val="22"/>
                <w:szCs w:val="22"/>
              </w:rPr>
              <w:t>36</w:t>
            </w:r>
          </w:p>
        </w:tc>
        <w:tc>
          <w:tcPr>
            <w:tcW w:w="1722" w:type="dxa"/>
            <w:vAlign w:val="center"/>
          </w:tcPr>
          <w:p w:rsidR="00C22753" w:rsidRPr="00251F68" w:rsidRDefault="00C22753" w:rsidP="00DB075F">
            <w:pPr>
              <w:jc w:val="center"/>
              <w:rPr>
                <w:b/>
                <w:sz w:val="22"/>
                <w:szCs w:val="22"/>
              </w:rPr>
            </w:pPr>
            <w:r w:rsidRPr="00251F68">
              <w:rPr>
                <w:b/>
                <w:sz w:val="22"/>
                <w:szCs w:val="22"/>
              </w:rPr>
              <w:t>4</w:t>
            </w:r>
          </w:p>
        </w:tc>
      </w:tr>
      <w:tr w:rsidR="00C22753" w:rsidRPr="000774AC" w:rsidTr="00DB075F">
        <w:tc>
          <w:tcPr>
            <w:tcW w:w="3652" w:type="dxa"/>
          </w:tcPr>
          <w:p w:rsidR="00C22753" w:rsidRPr="000774AC" w:rsidRDefault="00C22753" w:rsidP="00DB075F">
            <w:pPr>
              <w:rPr>
                <w:sz w:val="22"/>
                <w:szCs w:val="22"/>
              </w:rPr>
            </w:pPr>
            <w:r>
              <w:rPr>
                <w:sz w:val="22"/>
                <w:szCs w:val="22"/>
              </w:rPr>
              <w:t>1. Terapia i rehabilitacja w wodzie/ terapia zajęciowa (do wyboru)</w:t>
            </w:r>
          </w:p>
        </w:tc>
        <w:tc>
          <w:tcPr>
            <w:tcW w:w="1701" w:type="dxa"/>
          </w:tcPr>
          <w:p w:rsidR="00C22753" w:rsidRPr="000774AC" w:rsidRDefault="00C22753" w:rsidP="00DB075F">
            <w:pPr>
              <w:rPr>
                <w:b/>
                <w:sz w:val="22"/>
                <w:szCs w:val="22"/>
              </w:rPr>
            </w:pPr>
          </w:p>
        </w:tc>
        <w:tc>
          <w:tcPr>
            <w:tcW w:w="1985" w:type="dxa"/>
            <w:vAlign w:val="center"/>
          </w:tcPr>
          <w:p w:rsidR="00C22753" w:rsidRPr="000774AC" w:rsidRDefault="00C22753" w:rsidP="00DB075F">
            <w:pPr>
              <w:jc w:val="center"/>
              <w:rPr>
                <w:sz w:val="22"/>
                <w:szCs w:val="22"/>
              </w:rPr>
            </w:pPr>
            <w:r>
              <w:rPr>
                <w:sz w:val="22"/>
                <w:szCs w:val="22"/>
              </w:rPr>
              <w:t>18</w:t>
            </w:r>
          </w:p>
        </w:tc>
        <w:tc>
          <w:tcPr>
            <w:tcW w:w="1722" w:type="dxa"/>
            <w:vAlign w:val="center"/>
          </w:tcPr>
          <w:p w:rsidR="00C22753" w:rsidRPr="000774AC" w:rsidRDefault="00C22753" w:rsidP="00DB075F">
            <w:pPr>
              <w:jc w:val="center"/>
              <w:rPr>
                <w:sz w:val="22"/>
                <w:szCs w:val="22"/>
              </w:rPr>
            </w:pPr>
            <w:r w:rsidRPr="000774AC">
              <w:rPr>
                <w:sz w:val="22"/>
                <w:szCs w:val="22"/>
              </w:rPr>
              <w:t>2</w:t>
            </w:r>
          </w:p>
        </w:tc>
      </w:tr>
      <w:tr w:rsidR="00C22753" w:rsidRPr="000774AC" w:rsidTr="00DB075F">
        <w:tc>
          <w:tcPr>
            <w:tcW w:w="3652" w:type="dxa"/>
          </w:tcPr>
          <w:p w:rsidR="00C22753" w:rsidRDefault="00C22753" w:rsidP="00DB075F">
            <w:pPr>
              <w:rPr>
                <w:sz w:val="22"/>
                <w:szCs w:val="22"/>
              </w:rPr>
            </w:pPr>
            <w:r>
              <w:rPr>
                <w:sz w:val="22"/>
                <w:szCs w:val="22"/>
              </w:rPr>
              <w:t>2.Sport osób niepełnosprawnych/ Gry i zabawy osób niepełnosprawnych (do wyboru)</w:t>
            </w:r>
          </w:p>
        </w:tc>
        <w:tc>
          <w:tcPr>
            <w:tcW w:w="1701" w:type="dxa"/>
          </w:tcPr>
          <w:p w:rsidR="00C22753" w:rsidRPr="000774AC" w:rsidRDefault="00C22753" w:rsidP="00DB075F">
            <w:pPr>
              <w:rPr>
                <w:b/>
                <w:sz w:val="22"/>
                <w:szCs w:val="22"/>
              </w:rPr>
            </w:pPr>
          </w:p>
        </w:tc>
        <w:tc>
          <w:tcPr>
            <w:tcW w:w="1985" w:type="dxa"/>
            <w:vAlign w:val="center"/>
          </w:tcPr>
          <w:p w:rsidR="00C22753" w:rsidRPr="000774AC" w:rsidRDefault="00C22753" w:rsidP="00DB075F">
            <w:pPr>
              <w:jc w:val="center"/>
              <w:rPr>
                <w:sz w:val="22"/>
                <w:szCs w:val="22"/>
              </w:rPr>
            </w:pPr>
            <w:r>
              <w:rPr>
                <w:sz w:val="22"/>
                <w:szCs w:val="22"/>
              </w:rPr>
              <w:t>18</w:t>
            </w:r>
          </w:p>
        </w:tc>
        <w:tc>
          <w:tcPr>
            <w:tcW w:w="1722" w:type="dxa"/>
            <w:vAlign w:val="center"/>
          </w:tcPr>
          <w:p w:rsidR="00C22753" w:rsidRPr="000774AC" w:rsidRDefault="00C22753" w:rsidP="00DB075F">
            <w:pPr>
              <w:jc w:val="center"/>
              <w:rPr>
                <w:sz w:val="22"/>
                <w:szCs w:val="22"/>
              </w:rPr>
            </w:pPr>
            <w:r>
              <w:rPr>
                <w:sz w:val="22"/>
                <w:szCs w:val="22"/>
              </w:rPr>
              <w:t>2</w:t>
            </w:r>
          </w:p>
        </w:tc>
      </w:tr>
      <w:tr w:rsidR="00C22753" w:rsidRPr="00251F68" w:rsidTr="00DB075F">
        <w:tc>
          <w:tcPr>
            <w:tcW w:w="3652" w:type="dxa"/>
          </w:tcPr>
          <w:p w:rsidR="00C22753" w:rsidRDefault="00C22753" w:rsidP="00DB075F">
            <w:pPr>
              <w:rPr>
                <w:b/>
                <w:sz w:val="22"/>
                <w:szCs w:val="22"/>
              </w:rPr>
            </w:pPr>
            <w:r>
              <w:rPr>
                <w:b/>
                <w:sz w:val="22"/>
                <w:szCs w:val="22"/>
              </w:rPr>
              <w:t>Praktyki</w:t>
            </w:r>
          </w:p>
        </w:tc>
        <w:tc>
          <w:tcPr>
            <w:tcW w:w="1701" w:type="dxa"/>
          </w:tcPr>
          <w:p w:rsidR="00C22753" w:rsidRPr="00251F68" w:rsidRDefault="00C22753" w:rsidP="00DB075F">
            <w:pPr>
              <w:rPr>
                <w:b/>
                <w:sz w:val="22"/>
                <w:szCs w:val="22"/>
              </w:rPr>
            </w:pPr>
          </w:p>
        </w:tc>
        <w:tc>
          <w:tcPr>
            <w:tcW w:w="1985" w:type="dxa"/>
            <w:vAlign w:val="center"/>
          </w:tcPr>
          <w:p w:rsidR="00C22753" w:rsidRPr="00251F68" w:rsidRDefault="00C22753" w:rsidP="00DB075F">
            <w:pPr>
              <w:jc w:val="center"/>
              <w:rPr>
                <w:b/>
                <w:sz w:val="22"/>
                <w:szCs w:val="22"/>
              </w:rPr>
            </w:pPr>
            <w:r>
              <w:rPr>
                <w:b/>
                <w:sz w:val="22"/>
                <w:szCs w:val="22"/>
              </w:rPr>
              <w:t>940</w:t>
            </w:r>
          </w:p>
        </w:tc>
        <w:tc>
          <w:tcPr>
            <w:tcW w:w="1722" w:type="dxa"/>
            <w:vAlign w:val="center"/>
          </w:tcPr>
          <w:p w:rsidR="00C22753" w:rsidRPr="00251F68" w:rsidRDefault="00C22753" w:rsidP="00DB075F">
            <w:pPr>
              <w:jc w:val="center"/>
              <w:rPr>
                <w:b/>
                <w:sz w:val="22"/>
                <w:szCs w:val="22"/>
              </w:rPr>
            </w:pPr>
            <w:r>
              <w:rPr>
                <w:b/>
                <w:sz w:val="22"/>
                <w:szCs w:val="22"/>
              </w:rPr>
              <w:t>24</w:t>
            </w:r>
          </w:p>
        </w:tc>
      </w:tr>
      <w:tr w:rsidR="00C22753" w:rsidRPr="00993A58" w:rsidTr="00DB075F">
        <w:tc>
          <w:tcPr>
            <w:tcW w:w="3652" w:type="dxa"/>
          </w:tcPr>
          <w:p w:rsidR="00C22753" w:rsidRPr="00993A58" w:rsidRDefault="00C22753" w:rsidP="00DB075F">
            <w:pPr>
              <w:rPr>
                <w:sz w:val="22"/>
                <w:szCs w:val="22"/>
              </w:rPr>
            </w:pPr>
            <w:r>
              <w:rPr>
                <w:sz w:val="22"/>
                <w:szCs w:val="22"/>
              </w:rPr>
              <w:t>1. Asystencka szpitalna (wakacyjna po 2 semestrze)</w:t>
            </w:r>
          </w:p>
        </w:tc>
        <w:tc>
          <w:tcPr>
            <w:tcW w:w="1701" w:type="dxa"/>
          </w:tcPr>
          <w:p w:rsidR="00C22753" w:rsidRPr="00251F68" w:rsidRDefault="00C22753" w:rsidP="00DB075F">
            <w:pPr>
              <w:rPr>
                <w:b/>
                <w:sz w:val="22"/>
                <w:szCs w:val="22"/>
              </w:rPr>
            </w:pPr>
          </w:p>
        </w:tc>
        <w:tc>
          <w:tcPr>
            <w:tcW w:w="1985" w:type="dxa"/>
            <w:vAlign w:val="center"/>
          </w:tcPr>
          <w:p w:rsidR="00C22753" w:rsidRPr="00993A58" w:rsidRDefault="00C22753" w:rsidP="00DB075F">
            <w:pPr>
              <w:jc w:val="center"/>
              <w:rPr>
                <w:sz w:val="22"/>
                <w:szCs w:val="22"/>
              </w:rPr>
            </w:pPr>
            <w:r w:rsidRPr="00993A58">
              <w:rPr>
                <w:sz w:val="22"/>
                <w:szCs w:val="22"/>
              </w:rPr>
              <w:t>80</w:t>
            </w:r>
          </w:p>
        </w:tc>
        <w:tc>
          <w:tcPr>
            <w:tcW w:w="1722" w:type="dxa"/>
            <w:vAlign w:val="center"/>
          </w:tcPr>
          <w:p w:rsidR="00C22753" w:rsidRPr="00993A58" w:rsidRDefault="00C22753" w:rsidP="00DB075F">
            <w:pPr>
              <w:jc w:val="center"/>
              <w:rPr>
                <w:sz w:val="22"/>
                <w:szCs w:val="22"/>
              </w:rPr>
            </w:pPr>
            <w:r w:rsidRPr="00993A58">
              <w:rPr>
                <w:sz w:val="22"/>
                <w:szCs w:val="22"/>
              </w:rPr>
              <w:t>3</w:t>
            </w:r>
          </w:p>
        </w:tc>
      </w:tr>
      <w:tr w:rsidR="00C22753" w:rsidRPr="00993A58" w:rsidTr="00DB075F">
        <w:tc>
          <w:tcPr>
            <w:tcW w:w="3652" w:type="dxa"/>
          </w:tcPr>
          <w:p w:rsidR="00C22753" w:rsidRDefault="00C22753" w:rsidP="00DB075F">
            <w:pPr>
              <w:rPr>
                <w:sz w:val="22"/>
                <w:szCs w:val="22"/>
              </w:rPr>
            </w:pPr>
            <w:r>
              <w:rPr>
                <w:sz w:val="22"/>
                <w:szCs w:val="22"/>
              </w:rPr>
              <w:t>2. Pracownia kinezyterapii (wakacyjna po 2 semestrze )</w:t>
            </w:r>
          </w:p>
        </w:tc>
        <w:tc>
          <w:tcPr>
            <w:tcW w:w="1701" w:type="dxa"/>
          </w:tcPr>
          <w:p w:rsidR="00C22753" w:rsidRPr="00251F68" w:rsidRDefault="00C22753" w:rsidP="00DB075F">
            <w:pPr>
              <w:rPr>
                <w:b/>
                <w:sz w:val="22"/>
                <w:szCs w:val="22"/>
              </w:rPr>
            </w:pPr>
          </w:p>
        </w:tc>
        <w:tc>
          <w:tcPr>
            <w:tcW w:w="1985" w:type="dxa"/>
            <w:vAlign w:val="center"/>
          </w:tcPr>
          <w:p w:rsidR="00C22753" w:rsidRPr="00993A58" w:rsidRDefault="00C22753" w:rsidP="00DB075F">
            <w:pPr>
              <w:jc w:val="center"/>
              <w:rPr>
                <w:sz w:val="22"/>
                <w:szCs w:val="22"/>
              </w:rPr>
            </w:pPr>
            <w:r>
              <w:rPr>
                <w:sz w:val="22"/>
                <w:szCs w:val="22"/>
              </w:rPr>
              <w:t>96</w:t>
            </w:r>
          </w:p>
        </w:tc>
        <w:tc>
          <w:tcPr>
            <w:tcW w:w="1722" w:type="dxa"/>
            <w:vAlign w:val="center"/>
          </w:tcPr>
          <w:p w:rsidR="00C22753" w:rsidRPr="00993A58" w:rsidRDefault="00C22753" w:rsidP="00DB075F">
            <w:pPr>
              <w:jc w:val="center"/>
              <w:rPr>
                <w:sz w:val="22"/>
                <w:szCs w:val="22"/>
              </w:rPr>
            </w:pPr>
            <w:r>
              <w:rPr>
                <w:sz w:val="22"/>
                <w:szCs w:val="22"/>
              </w:rPr>
              <w:t>3</w:t>
            </w:r>
          </w:p>
        </w:tc>
      </w:tr>
      <w:tr w:rsidR="00C22753" w:rsidRPr="00993A58" w:rsidTr="00DB075F">
        <w:tc>
          <w:tcPr>
            <w:tcW w:w="3652" w:type="dxa"/>
          </w:tcPr>
          <w:p w:rsidR="00C22753" w:rsidRDefault="00C22753" w:rsidP="00DB075F">
            <w:pPr>
              <w:rPr>
                <w:sz w:val="22"/>
                <w:szCs w:val="22"/>
              </w:rPr>
            </w:pPr>
            <w:r>
              <w:rPr>
                <w:sz w:val="22"/>
                <w:szCs w:val="22"/>
              </w:rPr>
              <w:t>3. Pracowania kinezyterapii (wakacyjna po 4 semestrze)</w:t>
            </w:r>
          </w:p>
        </w:tc>
        <w:tc>
          <w:tcPr>
            <w:tcW w:w="1701" w:type="dxa"/>
          </w:tcPr>
          <w:p w:rsidR="00C22753" w:rsidRPr="00251F68" w:rsidRDefault="00C22753" w:rsidP="00DB075F">
            <w:pPr>
              <w:rPr>
                <w:b/>
                <w:sz w:val="22"/>
                <w:szCs w:val="22"/>
              </w:rPr>
            </w:pPr>
          </w:p>
        </w:tc>
        <w:tc>
          <w:tcPr>
            <w:tcW w:w="1985" w:type="dxa"/>
            <w:vAlign w:val="center"/>
          </w:tcPr>
          <w:p w:rsidR="00C22753" w:rsidRDefault="00C22753" w:rsidP="00DB075F">
            <w:pPr>
              <w:jc w:val="center"/>
              <w:rPr>
                <w:sz w:val="22"/>
                <w:szCs w:val="22"/>
              </w:rPr>
            </w:pPr>
            <w:r>
              <w:rPr>
                <w:sz w:val="22"/>
                <w:szCs w:val="22"/>
              </w:rPr>
              <w:t>64</w:t>
            </w:r>
          </w:p>
        </w:tc>
        <w:tc>
          <w:tcPr>
            <w:tcW w:w="1722" w:type="dxa"/>
            <w:vAlign w:val="center"/>
          </w:tcPr>
          <w:p w:rsidR="00C22753" w:rsidRDefault="00C22753" w:rsidP="00DB075F">
            <w:pPr>
              <w:jc w:val="center"/>
              <w:rPr>
                <w:sz w:val="22"/>
                <w:szCs w:val="22"/>
              </w:rPr>
            </w:pPr>
            <w:r>
              <w:rPr>
                <w:sz w:val="22"/>
                <w:szCs w:val="22"/>
              </w:rPr>
              <w:t>1</w:t>
            </w:r>
          </w:p>
        </w:tc>
      </w:tr>
      <w:tr w:rsidR="00C22753" w:rsidRPr="00993A58" w:rsidTr="00DB075F">
        <w:tc>
          <w:tcPr>
            <w:tcW w:w="3652" w:type="dxa"/>
          </w:tcPr>
          <w:p w:rsidR="00C22753" w:rsidRDefault="00C22753" w:rsidP="00DB075F">
            <w:pPr>
              <w:rPr>
                <w:sz w:val="22"/>
                <w:szCs w:val="22"/>
              </w:rPr>
            </w:pPr>
            <w:r>
              <w:rPr>
                <w:sz w:val="22"/>
                <w:szCs w:val="22"/>
              </w:rPr>
              <w:t>4. Pracownia fizykoterapii (wakacyjna po 4 semestrze )</w:t>
            </w:r>
          </w:p>
        </w:tc>
        <w:tc>
          <w:tcPr>
            <w:tcW w:w="1701" w:type="dxa"/>
          </w:tcPr>
          <w:p w:rsidR="00C22753" w:rsidRPr="00251F68" w:rsidRDefault="00C22753" w:rsidP="00DB075F">
            <w:pPr>
              <w:rPr>
                <w:b/>
                <w:sz w:val="22"/>
                <w:szCs w:val="22"/>
              </w:rPr>
            </w:pPr>
          </w:p>
        </w:tc>
        <w:tc>
          <w:tcPr>
            <w:tcW w:w="1985" w:type="dxa"/>
            <w:vAlign w:val="center"/>
          </w:tcPr>
          <w:p w:rsidR="00C22753" w:rsidRDefault="00C22753" w:rsidP="00DB075F">
            <w:pPr>
              <w:jc w:val="center"/>
              <w:rPr>
                <w:sz w:val="22"/>
                <w:szCs w:val="22"/>
              </w:rPr>
            </w:pPr>
            <w:r>
              <w:rPr>
                <w:sz w:val="22"/>
                <w:szCs w:val="22"/>
              </w:rPr>
              <w:t>88</w:t>
            </w:r>
          </w:p>
        </w:tc>
        <w:tc>
          <w:tcPr>
            <w:tcW w:w="1722" w:type="dxa"/>
            <w:vAlign w:val="center"/>
          </w:tcPr>
          <w:p w:rsidR="00C22753" w:rsidRDefault="00C22753" w:rsidP="00DB075F">
            <w:pPr>
              <w:jc w:val="center"/>
              <w:rPr>
                <w:sz w:val="22"/>
                <w:szCs w:val="22"/>
              </w:rPr>
            </w:pPr>
            <w:r>
              <w:rPr>
                <w:sz w:val="22"/>
                <w:szCs w:val="22"/>
              </w:rPr>
              <w:t>2</w:t>
            </w:r>
          </w:p>
        </w:tc>
      </w:tr>
      <w:tr w:rsidR="00C22753" w:rsidRPr="00993A58" w:rsidTr="00DB075F">
        <w:tc>
          <w:tcPr>
            <w:tcW w:w="3652" w:type="dxa"/>
          </w:tcPr>
          <w:p w:rsidR="00C22753" w:rsidRDefault="00C22753" w:rsidP="00DB075F">
            <w:pPr>
              <w:rPr>
                <w:sz w:val="22"/>
                <w:szCs w:val="22"/>
              </w:rPr>
            </w:pPr>
            <w:r>
              <w:rPr>
                <w:sz w:val="22"/>
                <w:szCs w:val="22"/>
              </w:rPr>
              <w:t>5. Fizjoterapia kliniczna ( wakacyjna po 4 semestrze )</w:t>
            </w:r>
          </w:p>
        </w:tc>
        <w:tc>
          <w:tcPr>
            <w:tcW w:w="1701" w:type="dxa"/>
          </w:tcPr>
          <w:p w:rsidR="00C22753" w:rsidRPr="00251F68" w:rsidRDefault="00C22753" w:rsidP="00DB075F">
            <w:pPr>
              <w:rPr>
                <w:b/>
                <w:sz w:val="22"/>
                <w:szCs w:val="22"/>
              </w:rPr>
            </w:pPr>
          </w:p>
        </w:tc>
        <w:tc>
          <w:tcPr>
            <w:tcW w:w="1985" w:type="dxa"/>
            <w:vAlign w:val="center"/>
          </w:tcPr>
          <w:p w:rsidR="00C22753" w:rsidRDefault="00C22753" w:rsidP="00DB075F">
            <w:pPr>
              <w:jc w:val="center"/>
              <w:rPr>
                <w:sz w:val="22"/>
                <w:szCs w:val="22"/>
              </w:rPr>
            </w:pPr>
            <w:r>
              <w:rPr>
                <w:sz w:val="22"/>
                <w:szCs w:val="22"/>
              </w:rPr>
              <w:t>80</w:t>
            </w:r>
          </w:p>
        </w:tc>
        <w:tc>
          <w:tcPr>
            <w:tcW w:w="1722" w:type="dxa"/>
            <w:vAlign w:val="center"/>
          </w:tcPr>
          <w:p w:rsidR="00C22753" w:rsidRDefault="00C22753" w:rsidP="00DB075F">
            <w:pPr>
              <w:jc w:val="center"/>
              <w:rPr>
                <w:sz w:val="22"/>
                <w:szCs w:val="22"/>
              </w:rPr>
            </w:pPr>
            <w:r>
              <w:rPr>
                <w:sz w:val="22"/>
                <w:szCs w:val="22"/>
              </w:rPr>
              <w:t>2</w:t>
            </w:r>
          </w:p>
        </w:tc>
      </w:tr>
      <w:tr w:rsidR="00C22753" w:rsidRPr="00993A58" w:rsidTr="00DB075F">
        <w:tc>
          <w:tcPr>
            <w:tcW w:w="3652" w:type="dxa"/>
          </w:tcPr>
          <w:p w:rsidR="00C22753" w:rsidRDefault="00C22753" w:rsidP="00DB075F">
            <w:pPr>
              <w:rPr>
                <w:sz w:val="22"/>
                <w:szCs w:val="22"/>
              </w:rPr>
            </w:pPr>
            <w:r>
              <w:rPr>
                <w:sz w:val="22"/>
                <w:szCs w:val="22"/>
              </w:rPr>
              <w:t>6. Pracownia kinezyterapii (w trakcie 5 semestru przez 15 tyg. )</w:t>
            </w:r>
          </w:p>
        </w:tc>
        <w:tc>
          <w:tcPr>
            <w:tcW w:w="1701" w:type="dxa"/>
          </w:tcPr>
          <w:p w:rsidR="00C22753" w:rsidRPr="00251F68" w:rsidRDefault="00C22753" w:rsidP="00DB075F">
            <w:pPr>
              <w:rPr>
                <w:b/>
                <w:sz w:val="22"/>
                <w:szCs w:val="22"/>
              </w:rPr>
            </w:pPr>
          </w:p>
        </w:tc>
        <w:tc>
          <w:tcPr>
            <w:tcW w:w="1985" w:type="dxa"/>
            <w:vAlign w:val="center"/>
          </w:tcPr>
          <w:p w:rsidR="00C22753" w:rsidRDefault="00C22753" w:rsidP="00DB075F">
            <w:pPr>
              <w:jc w:val="center"/>
              <w:rPr>
                <w:sz w:val="22"/>
                <w:szCs w:val="22"/>
              </w:rPr>
            </w:pPr>
            <w:r>
              <w:rPr>
                <w:sz w:val="22"/>
                <w:szCs w:val="22"/>
              </w:rPr>
              <w:t>90</w:t>
            </w:r>
          </w:p>
        </w:tc>
        <w:tc>
          <w:tcPr>
            <w:tcW w:w="1722" w:type="dxa"/>
            <w:vAlign w:val="center"/>
          </w:tcPr>
          <w:p w:rsidR="00C22753" w:rsidRDefault="00C22753" w:rsidP="00DB075F">
            <w:pPr>
              <w:jc w:val="center"/>
              <w:rPr>
                <w:sz w:val="22"/>
                <w:szCs w:val="22"/>
              </w:rPr>
            </w:pPr>
            <w:r>
              <w:rPr>
                <w:sz w:val="22"/>
                <w:szCs w:val="22"/>
              </w:rPr>
              <w:t>2</w:t>
            </w:r>
          </w:p>
        </w:tc>
      </w:tr>
      <w:tr w:rsidR="00C22753" w:rsidRPr="00993A58" w:rsidTr="00DB075F">
        <w:tc>
          <w:tcPr>
            <w:tcW w:w="3652" w:type="dxa"/>
          </w:tcPr>
          <w:p w:rsidR="00C22753" w:rsidRDefault="00C22753" w:rsidP="00DB075F">
            <w:pPr>
              <w:rPr>
                <w:sz w:val="22"/>
                <w:szCs w:val="22"/>
              </w:rPr>
            </w:pPr>
            <w:r>
              <w:rPr>
                <w:sz w:val="22"/>
                <w:szCs w:val="22"/>
              </w:rPr>
              <w:t>7. Pracownia fizykoterapii ( w trakcie 5 semestru przez 15 tyg. )</w:t>
            </w:r>
          </w:p>
        </w:tc>
        <w:tc>
          <w:tcPr>
            <w:tcW w:w="1701" w:type="dxa"/>
          </w:tcPr>
          <w:p w:rsidR="00C22753" w:rsidRPr="00251F68" w:rsidRDefault="00C22753" w:rsidP="00DB075F">
            <w:pPr>
              <w:rPr>
                <w:b/>
                <w:sz w:val="22"/>
                <w:szCs w:val="22"/>
              </w:rPr>
            </w:pPr>
          </w:p>
        </w:tc>
        <w:tc>
          <w:tcPr>
            <w:tcW w:w="1985" w:type="dxa"/>
            <w:vAlign w:val="center"/>
          </w:tcPr>
          <w:p w:rsidR="00C22753" w:rsidRDefault="00C22753" w:rsidP="00DB075F">
            <w:pPr>
              <w:jc w:val="center"/>
              <w:rPr>
                <w:sz w:val="22"/>
                <w:szCs w:val="22"/>
              </w:rPr>
            </w:pPr>
            <w:r>
              <w:rPr>
                <w:sz w:val="22"/>
                <w:szCs w:val="22"/>
              </w:rPr>
              <w:t>132</w:t>
            </w:r>
          </w:p>
        </w:tc>
        <w:tc>
          <w:tcPr>
            <w:tcW w:w="1722" w:type="dxa"/>
            <w:vAlign w:val="center"/>
          </w:tcPr>
          <w:p w:rsidR="00C22753" w:rsidRDefault="00C22753" w:rsidP="00DB075F">
            <w:pPr>
              <w:jc w:val="center"/>
              <w:rPr>
                <w:sz w:val="22"/>
                <w:szCs w:val="22"/>
              </w:rPr>
            </w:pPr>
            <w:r>
              <w:rPr>
                <w:sz w:val="22"/>
                <w:szCs w:val="22"/>
              </w:rPr>
              <w:t>3</w:t>
            </w:r>
          </w:p>
        </w:tc>
      </w:tr>
      <w:tr w:rsidR="00C22753" w:rsidRPr="00993A58" w:rsidTr="00DB075F">
        <w:tc>
          <w:tcPr>
            <w:tcW w:w="3652" w:type="dxa"/>
          </w:tcPr>
          <w:p w:rsidR="00C22753" w:rsidRDefault="00C22753" w:rsidP="00DB075F">
            <w:pPr>
              <w:rPr>
                <w:sz w:val="22"/>
                <w:szCs w:val="22"/>
              </w:rPr>
            </w:pPr>
            <w:r>
              <w:rPr>
                <w:sz w:val="22"/>
                <w:szCs w:val="22"/>
              </w:rPr>
              <w:t>8. Fizjoterapia kliniczna ( w trakcie 6 semestru przez 15 tyg )</w:t>
            </w:r>
          </w:p>
        </w:tc>
        <w:tc>
          <w:tcPr>
            <w:tcW w:w="1701" w:type="dxa"/>
          </w:tcPr>
          <w:p w:rsidR="00C22753" w:rsidRPr="002C68F8" w:rsidRDefault="00C22753" w:rsidP="00DB075F">
            <w:pPr>
              <w:rPr>
                <w:b/>
                <w:sz w:val="22"/>
                <w:szCs w:val="22"/>
              </w:rPr>
            </w:pPr>
          </w:p>
        </w:tc>
        <w:tc>
          <w:tcPr>
            <w:tcW w:w="1985" w:type="dxa"/>
            <w:vAlign w:val="center"/>
          </w:tcPr>
          <w:p w:rsidR="00C22753" w:rsidRDefault="00C22753" w:rsidP="00DB075F">
            <w:pPr>
              <w:jc w:val="center"/>
              <w:rPr>
                <w:sz w:val="22"/>
                <w:szCs w:val="22"/>
              </w:rPr>
            </w:pPr>
            <w:r>
              <w:rPr>
                <w:sz w:val="22"/>
                <w:szCs w:val="22"/>
              </w:rPr>
              <w:t>310</w:t>
            </w:r>
          </w:p>
        </w:tc>
        <w:tc>
          <w:tcPr>
            <w:tcW w:w="1722" w:type="dxa"/>
            <w:vAlign w:val="center"/>
          </w:tcPr>
          <w:p w:rsidR="00C22753" w:rsidRDefault="00C22753" w:rsidP="00DB075F">
            <w:pPr>
              <w:jc w:val="center"/>
              <w:rPr>
                <w:sz w:val="22"/>
                <w:szCs w:val="22"/>
              </w:rPr>
            </w:pPr>
            <w:r>
              <w:rPr>
                <w:sz w:val="22"/>
                <w:szCs w:val="22"/>
              </w:rPr>
              <w:t>8</w:t>
            </w:r>
          </w:p>
        </w:tc>
      </w:tr>
      <w:tr w:rsidR="00C22753" w:rsidRPr="00993A58" w:rsidTr="00DB075F">
        <w:tc>
          <w:tcPr>
            <w:tcW w:w="5353" w:type="dxa"/>
            <w:gridSpan w:val="2"/>
          </w:tcPr>
          <w:p w:rsidR="00C22753" w:rsidRPr="002C68F8" w:rsidRDefault="00C22753" w:rsidP="00DB075F">
            <w:pPr>
              <w:jc w:val="right"/>
              <w:rPr>
                <w:b/>
                <w:sz w:val="22"/>
                <w:szCs w:val="22"/>
              </w:rPr>
            </w:pPr>
            <w:r w:rsidRPr="002C68F8">
              <w:rPr>
                <w:b/>
                <w:sz w:val="22"/>
                <w:szCs w:val="22"/>
              </w:rPr>
              <w:t>Razem:</w:t>
            </w:r>
          </w:p>
        </w:tc>
        <w:tc>
          <w:tcPr>
            <w:tcW w:w="1985" w:type="dxa"/>
            <w:vAlign w:val="center"/>
          </w:tcPr>
          <w:p w:rsidR="00C22753" w:rsidRPr="002C68F8" w:rsidRDefault="00C22753" w:rsidP="00DB075F">
            <w:pPr>
              <w:jc w:val="center"/>
              <w:rPr>
                <w:b/>
                <w:sz w:val="22"/>
                <w:szCs w:val="22"/>
              </w:rPr>
            </w:pPr>
            <w:r w:rsidRPr="002C68F8">
              <w:rPr>
                <w:b/>
                <w:sz w:val="22"/>
                <w:szCs w:val="22"/>
              </w:rPr>
              <w:t>1774</w:t>
            </w:r>
          </w:p>
        </w:tc>
        <w:tc>
          <w:tcPr>
            <w:tcW w:w="1722" w:type="dxa"/>
            <w:vAlign w:val="center"/>
          </w:tcPr>
          <w:p w:rsidR="00C22753" w:rsidRPr="007107EE" w:rsidRDefault="00C22753" w:rsidP="00DB075F">
            <w:pPr>
              <w:jc w:val="center"/>
              <w:rPr>
                <w:b/>
                <w:sz w:val="22"/>
                <w:szCs w:val="22"/>
              </w:rPr>
            </w:pPr>
            <w:r w:rsidRPr="007107EE">
              <w:rPr>
                <w:b/>
                <w:sz w:val="22"/>
                <w:szCs w:val="22"/>
              </w:rPr>
              <w:t>91</w:t>
            </w:r>
          </w:p>
        </w:tc>
      </w:tr>
    </w:tbl>
    <w:p w:rsidR="00C22753" w:rsidRDefault="00C22753" w:rsidP="006B1070"/>
    <w:p w:rsidR="00C22753" w:rsidRDefault="00C22753" w:rsidP="006B1070"/>
    <w:p w:rsidR="00C22753" w:rsidRPr="003A6B07" w:rsidRDefault="00C22753" w:rsidP="003A6B07">
      <w:pPr>
        <w:pStyle w:val="Heading3"/>
        <w:pBdr>
          <w:top w:val="none" w:sz="0" w:space="0" w:color="auto"/>
          <w:left w:val="none" w:sz="0" w:space="0" w:color="auto"/>
          <w:bottom w:val="none" w:sz="0" w:space="0" w:color="auto"/>
          <w:right w:val="none" w:sz="0" w:space="0" w:color="auto"/>
        </w:pBdr>
        <w:shd w:val="clear" w:color="auto" w:fill="auto"/>
        <w:jc w:val="both"/>
        <w:rPr>
          <w:rFonts w:ascii="Times New Roman" w:hAnsi="Times New Roman"/>
          <w:sz w:val="20"/>
        </w:rPr>
      </w:pPr>
      <w:bookmarkStart w:id="27" w:name="_Toc471819066"/>
      <w:r w:rsidRPr="00C8793E">
        <w:rPr>
          <w:rFonts w:ascii="Times New Roman" w:hAnsi="Times New Roman"/>
          <w:sz w:val="20"/>
        </w:rPr>
        <w:t xml:space="preserve">Tabela </w:t>
      </w:r>
      <w:r>
        <w:rPr>
          <w:rFonts w:ascii="Times New Roman" w:hAnsi="Times New Roman"/>
          <w:sz w:val="20"/>
        </w:rPr>
        <w:t>5</w:t>
      </w:r>
      <w:r w:rsidRPr="00C8793E">
        <w:rPr>
          <w:rFonts w:ascii="Times New Roman" w:hAnsi="Times New Roman"/>
          <w:sz w:val="20"/>
        </w:rPr>
        <w:t>.</w:t>
      </w:r>
      <w:r w:rsidRPr="003A6B07">
        <w:rPr>
          <w:rFonts w:ascii="Times New Roman" w:hAnsi="Times New Roman"/>
          <w:sz w:val="20"/>
        </w:rPr>
        <w:t xml:space="preserve"> Moduły zajęć służące zdobywaniu przez studenta kompetencji inżynierskich / Moduły zajęć służące zdobywaniu przez studenta uprawnień do</w:t>
      </w:r>
      <w:r>
        <w:rPr>
          <w:rFonts w:ascii="Times New Roman" w:hAnsi="Times New Roman"/>
          <w:sz w:val="20"/>
        </w:rPr>
        <w:t xml:space="preserve"> wykonywania zawodu nauczyciela</w:t>
      </w:r>
      <w:r w:rsidRPr="00C8793E">
        <w:rPr>
          <w:rFonts w:ascii="Times New Roman" w:hAnsi="Times New Roman"/>
          <w:sz w:val="20"/>
          <w:vertAlign w:val="superscript"/>
        </w:rPr>
        <w:footnoteReference w:id="10"/>
      </w:r>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07"/>
        <w:gridCol w:w="2249"/>
        <w:gridCol w:w="2614"/>
        <w:gridCol w:w="2216"/>
      </w:tblGrid>
      <w:tr w:rsidR="00C22753" w:rsidRPr="00BB6F1F" w:rsidTr="00A01D44">
        <w:tc>
          <w:tcPr>
            <w:tcW w:w="2207" w:type="dxa"/>
          </w:tcPr>
          <w:p w:rsidR="00C22753" w:rsidRPr="00BB6F1F" w:rsidRDefault="00C22753" w:rsidP="00CE42C9">
            <w:pPr>
              <w:rPr>
                <w:sz w:val="22"/>
                <w:szCs w:val="22"/>
              </w:rPr>
            </w:pPr>
            <w:r w:rsidRPr="00BB6F1F">
              <w:rPr>
                <w:sz w:val="22"/>
                <w:szCs w:val="22"/>
              </w:rPr>
              <w:t>Nazwa modułu zajęć</w:t>
            </w:r>
          </w:p>
        </w:tc>
        <w:tc>
          <w:tcPr>
            <w:tcW w:w="2249" w:type="dxa"/>
          </w:tcPr>
          <w:p w:rsidR="00C22753" w:rsidRPr="00BB6F1F" w:rsidRDefault="00C22753" w:rsidP="00CE42C9">
            <w:pPr>
              <w:rPr>
                <w:sz w:val="22"/>
                <w:szCs w:val="22"/>
              </w:rPr>
            </w:pPr>
            <w:r w:rsidRPr="00BB6F1F">
              <w:rPr>
                <w:sz w:val="22"/>
                <w:szCs w:val="22"/>
              </w:rPr>
              <w:t>Forma/formy zajęć</w:t>
            </w:r>
          </w:p>
        </w:tc>
        <w:tc>
          <w:tcPr>
            <w:tcW w:w="2614" w:type="dxa"/>
          </w:tcPr>
          <w:p w:rsidR="00C22753" w:rsidRDefault="00C22753" w:rsidP="00766683">
            <w:pPr>
              <w:jc w:val="center"/>
              <w:rPr>
                <w:sz w:val="22"/>
                <w:szCs w:val="22"/>
              </w:rPr>
            </w:pPr>
            <w:r w:rsidRPr="00BB6F1F">
              <w:rPr>
                <w:sz w:val="22"/>
                <w:szCs w:val="22"/>
              </w:rPr>
              <w:t>Łączna liczna godzin</w:t>
            </w:r>
          </w:p>
          <w:p w:rsidR="00C22753" w:rsidRPr="00BB6F1F" w:rsidRDefault="00C22753" w:rsidP="00766683">
            <w:pPr>
              <w:rPr>
                <w:sz w:val="22"/>
                <w:szCs w:val="22"/>
              </w:rPr>
            </w:pPr>
            <w:r>
              <w:rPr>
                <w:sz w:val="22"/>
                <w:szCs w:val="22"/>
              </w:rPr>
              <w:t>stacjonarne/niestacjonarne</w:t>
            </w:r>
          </w:p>
        </w:tc>
        <w:tc>
          <w:tcPr>
            <w:tcW w:w="2216" w:type="dxa"/>
          </w:tcPr>
          <w:p w:rsidR="00C22753" w:rsidRPr="00BB6F1F" w:rsidRDefault="00C22753" w:rsidP="00CE42C9">
            <w:pPr>
              <w:rPr>
                <w:sz w:val="22"/>
                <w:szCs w:val="22"/>
              </w:rPr>
            </w:pPr>
            <w:r w:rsidRPr="00BB6F1F">
              <w:rPr>
                <w:sz w:val="22"/>
                <w:szCs w:val="22"/>
              </w:rPr>
              <w:t>Liczba punktów ECTS</w:t>
            </w:r>
          </w:p>
        </w:tc>
      </w:tr>
      <w:tr w:rsidR="00C22753" w:rsidRPr="00BB6F1F" w:rsidTr="00A01D44">
        <w:tc>
          <w:tcPr>
            <w:tcW w:w="2207" w:type="dxa"/>
          </w:tcPr>
          <w:p w:rsidR="00C22753" w:rsidRPr="00BB6F1F" w:rsidRDefault="00C22753" w:rsidP="00CE42C9">
            <w:pPr>
              <w:rPr>
                <w:sz w:val="22"/>
                <w:szCs w:val="22"/>
              </w:rPr>
            </w:pPr>
          </w:p>
        </w:tc>
        <w:tc>
          <w:tcPr>
            <w:tcW w:w="2249" w:type="dxa"/>
          </w:tcPr>
          <w:p w:rsidR="00C22753" w:rsidRPr="00BB6F1F" w:rsidRDefault="00C22753" w:rsidP="00CE42C9">
            <w:pPr>
              <w:rPr>
                <w:sz w:val="22"/>
                <w:szCs w:val="22"/>
              </w:rPr>
            </w:pPr>
          </w:p>
        </w:tc>
        <w:tc>
          <w:tcPr>
            <w:tcW w:w="2614" w:type="dxa"/>
            <w:vAlign w:val="center"/>
          </w:tcPr>
          <w:p w:rsidR="00C22753" w:rsidRPr="00BB6F1F" w:rsidRDefault="00C22753" w:rsidP="0073427C">
            <w:pPr>
              <w:jc w:val="center"/>
              <w:rPr>
                <w:sz w:val="22"/>
                <w:szCs w:val="22"/>
              </w:rPr>
            </w:pPr>
          </w:p>
        </w:tc>
        <w:tc>
          <w:tcPr>
            <w:tcW w:w="2216" w:type="dxa"/>
            <w:vAlign w:val="center"/>
          </w:tcPr>
          <w:p w:rsidR="00C22753" w:rsidRPr="00BB6F1F" w:rsidRDefault="00C22753" w:rsidP="0073427C">
            <w:pPr>
              <w:jc w:val="center"/>
              <w:rPr>
                <w:sz w:val="22"/>
                <w:szCs w:val="22"/>
              </w:rPr>
            </w:pPr>
          </w:p>
        </w:tc>
      </w:tr>
      <w:tr w:rsidR="00C22753" w:rsidRPr="00BB6F1F" w:rsidTr="00A01D44">
        <w:tc>
          <w:tcPr>
            <w:tcW w:w="4456" w:type="dxa"/>
            <w:gridSpan w:val="2"/>
          </w:tcPr>
          <w:p w:rsidR="00C22753" w:rsidRPr="00DF1E5D" w:rsidRDefault="00C22753" w:rsidP="00CE42C9">
            <w:pPr>
              <w:jc w:val="right"/>
              <w:rPr>
                <w:b/>
                <w:sz w:val="22"/>
                <w:szCs w:val="22"/>
              </w:rPr>
            </w:pPr>
            <w:r w:rsidRPr="00DF1E5D">
              <w:rPr>
                <w:b/>
                <w:sz w:val="22"/>
                <w:szCs w:val="22"/>
              </w:rPr>
              <w:t>Razem:</w:t>
            </w:r>
          </w:p>
        </w:tc>
        <w:tc>
          <w:tcPr>
            <w:tcW w:w="2614" w:type="dxa"/>
            <w:vAlign w:val="center"/>
          </w:tcPr>
          <w:p w:rsidR="00C22753" w:rsidRPr="00BB6F1F" w:rsidRDefault="00C22753" w:rsidP="0073427C">
            <w:pPr>
              <w:jc w:val="center"/>
              <w:rPr>
                <w:sz w:val="22"/>
                <w:szCs w:val="22"/>
              </w:rPr>
            </w:pPr>
          </w:p>
        </w:tc>
        <w:tc>
          <w:tcPr>
            <w:tcW w:w="2216" w:type="dxa"/>
            <w:vAlign w:val="center"/>
          </w:tcPr>
          <w:p w:rsidR="00C22753" w:rsidRPr="00BB6F1F" w:rsidRDefault="00C22753" w:rsidP="0073427C">
            <w:pPr>
              <w:jc w:val="center"/>
              <w:rPr>
                <w:sz w:val="22"/>
                <w:szCs w:val="22"/>
              </w:rPr>
            </w:pPr>
          </w:p>
        </w:tc>
      </w:tr>
    </w:tbl>
    <w:p w:rsidR="00C22753" w:rsidRPr="00BB6F1F" w:rsidRDefault="00C22753" w:rsidP="00CE42C9">
      <w:pPr>
        <w:rPr>
          <w:sz w:val="22"/>
          <w:szCs w:val="22"/>
        </w:rPr>
      </w:pPr>
    </w:p>
    <w:p w:rsidR="00C22753" w:rsidRPr="00BB6F1F" w:rsidRDefault="00C22753" w:rsidP="00CE42C9">
      <w:pPr>
        <w:rPr>
          <w:sz w:val="22"/>
          <w:szCs w:val="22"/>
        </w:rPr>
      </w:pPr>
    </w:p>
    <w:p w:rsidR="00C22753" w:rsidRDefault="00C22753" w:rsidP="003A6B07">
      <w:pPr>
        <w:pStyle w:val="Heading3"/>
        <w:pBdr>
          <w:top w:val="none" w:sz="0" w:space="0" w:color="auto"/>
          <w:left w:val="none" w:sz="0" w:space="0" w:color="auto"/>
          <w:bottom w:val="none" w:sz="0" w:space="0" w:color="auto"/>
          <w:right w:val="none" w:sz="0" w:space="0" w:color="auto"/>
        </w:pBdr>
        <w:shd w:val="clear" w:color="auto" w:fill="auto"/>
        <w:jc w:val="both"/>
        <w:rPr>
          <w:rFonts w:ascii="Times New Roman" w:hAnsi="Times New Roman"/>
          <w:sz w:val="20"/>
        </w:rPr>
      </w:pPr>
      <w:bookmarkStart w:id="28" w:name="_Toc471819067"/>
      <w:r w:rsidRPr="00C8793E">
        <w:rPr>
          <w:rFonts w:ascii="Times New Roman" w:hAnsi="Times New Roman"/>
          <w:sz w:val="20"/>
        </w:rPr>
        <w:t xml:space="preserve">Tabela </w:t>
      </w:r>
      <w:r>
        <w:rPr>
          <w:rFonts w:ascii="Times New Roman" w:hAnsi="Times New Roman"/>
          <w:sz w:val="20"/>
        </w:rPr>
        <w:t>6</w:t>
      </w:r>
      <w:r w:rsidRPr="00C8793E">
        <w:rPr>
          <w:rFonts w:ascii="Times New Roman" w:hAnsi="Times New Roman"/>
          <w:sz w:val="20"/>
        </w:rPr>
        <w:t>.</w:t>
      </w:r>
      <w:r w:rsidRPr="003A6B07">
        <w:rPr>
          <w:rFonts w:ascii="Times New Roman" w:hAnsi="Times New Roman"/>
          <w:sz w:val="20"/>
        </w:rPr>
        <w:t xml:space="preserve"> Wykaz nauczycieli akademickich stanowiących minimum kadrowe na ocenianym kierunku studiów</w:t>
      </w:r>
      <w:bookmarkEnd w:id="2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2"/>
        <w:gridCol w:w="1368"/>
        <w:gridCol w:w="1984"/>
        <w:gridCol w:w="3402"/>
        <w:gridCol w:w="1694"/>
      </w:tblGrid>
      <w:tr w:rsidR="00C22753" w:rsidRPr="009A55DE" w:rsidTr="00EB0C17">
        <w:trPr>
          <w:trHeight w:val="630"/>
          <w:jc w:val="center"/>
        </w:trPr>
        <w:tc>
          <w:tcPr>
            <w:tcW w:w="612" w:type="dxa"/>
            <w:vAlign w:val="center"/>
          </w:tcPr>
          <w:p w:rsidR="00C22753" w:rsidRPr="009A55DE" w:rsidRDefault="00C22753" w:rsidP="009A55DE">
            <w:pPr>
              <w:spacing w:before="120"/>
              <w:jc w:val="center"/>
              <w:rPr>
                <w:lang w:val="en-GB"/>
              </w:rPr>
            </w:pPr>
            <w:r w:rsidRPr="009A55DE">
              <w:rPr>
                <w:lang w:val="en-GB"/>
              </w:rPr>
              <w:t>Lp.</w:t>
            </w:r>
          </w:p>
        </w:tc>
        <w:tc>
          <w:tcPr>
            <w:tcW w:w="1368" w:type="dxa"/>
            <w:vAlign w:val="center"/>
          </w:tcPr>
          <w:p w:rsidR="00C22753" w:rsidRPr="009A55DE" w:rsidRDefault="00C22753" w:rsidP="009A55DE">
            <w:pPr>
              <w:spacing w:before="120"/>
              <w:jc w:val="center"/>
            </w:pPr>
            <w:r w:rsidRPr="009A55DE">
              <w:t>Tytuł/stopień</w:t>
            </w:r>
          </w:p>
          <w:p w:rsidR="00C22753" w:rsidRPr="009A55DE" w:rsidRDefault="00C22753" w:rsidP="009A55DE">
            <w:pPr>
              <w:jc w:val="center"/>
            </w:pPr>
            <w:r w:rsidRPr="009A55DE">
              <w:t>naukowy</w:t>
            </w:r>
          </w:p>
        </w:tc>
        <w:tc>
          <w:tcPr>
            <w:tcW w:w="1984" w:type="dxa"/>
            <w:vAlign w:val="center"/>
          </w:tcPr>
          <w:p w:rsidR="00C22753" w:rsidRPr="009A55DE" w:rsidRDefault="00C22753" w:rsidP="009A55DE">
            <w:pPr>
              <w:spacing w:before="120"/>
              <w:jc w:val="center"/>
            </w:pPr>
            <w:r w:rsidRPr="009A55DE">
              <w:t>Imię i nazwisko</w:t>
            </w:r>
          </w:p>
        </w:tc>
        <w:tc>
          <w:tcPr>
            <w:tcW w:w="3402" w:type="dxa"/>
            <w:vAlign w:val="center"/>
          </w:tcPr>
          <w:p w:rsidR="00C22753" w:rsidRPr="009A55DE" w:rsidRDefault="00C22753" w:rsidP="009A55DE">
            <w:pPr>
              <w:spacing w:before="120"/>
              <w:jc w:val="center"/>
            </w:pPr>
            <w:r w:rsidRPr="009A55DE">
              <w:t>Obszar wiedzy, dziedzina nauki, dyscyplina naukowa, doświadczenie zawodowe zdobyte poza uczelnią</w:t>
            </w:r>
          </w:p>
        </w:tc>
        <w:tc>
          <w:tcPr>
            <w:tcW w:w="1694" w:type="dxa"/>
            <w:vAlign w:val="center"/>
          </w:tcPr>
          <w:p w:rsidR="00C22753" w:rsidRPr="009A55DE" w:rsidRDefault="00C22753" w:rsidP="009A55DE">
            <w:pPr>
              <w:spacing w:before="120"/>
              <w:jc w:val="center"/>
            </w:pPr>
            <w:r w:rsidRPr="009A55DE">
              <w:t>Poziom studiów</w:t>
            </w:r>
          </w:p>
        </w:tc>
      </w:tr>
      <w:tr w:rsidR="00C22753" w:rsidRPr="009A55DE" w:rsidTr="00EB0C17">
        <w:trPr>
          <w:jc w:val="center"/>
        </w:trPr>
        <w:tc>
          <w:tcPr>
            <w:tcW w:w="612" w:type="dxa"/>
            <w:vAlign w:val="center"/>
          </w:tcPr>
          <w:p w:rsidR="00C22753" w:rsidRPr="009A55DE" w:rsidRDefault="00C22753" w:rsidP="009A55DE">
            <w:pPr>
              <w:jc w:val="center"/>
            </w:pPr>
            <w:r w:rsidRPr="009A55DE">
              <w:t>1</w:t>
            </w:r>
          </w:p>
        </w:tc>
        <w:tc>
          <w:tcPr>
            <w:tcW w:w="1368" w:type="dxa"/>
            <w:vAlign w:val="center"/>
          </w:tcPr>
          <w:p w:rsidR="00C22753" w:rsidRPr="009A55DE" w:rsidRDefault="00C22753" w:rsidP="009A55DE">
            <w:pPr>
              <w:jc w:val="center"/>
            </w:pPr>
            <w:r w:rsidRPr="009A55DE">
              <w:t>Prof. dr hab. med.</w:t>
            </w:r>
          </w:p>
        </w:tc>
        <w:tc>
          <w:tcPr>
            <w:tcW w:w="1984" w:type="dxa"/>
            <w:vAlign w:val="center"/>
          </w:tcPr>
          <w:p w:rsidR="00C22753" w:rsidRPr="009A55DE" w:rsidRDefault="00C22753" w:rsidP="009A55DE">
            <w:pPr>
              <w:jc w:val="center"/>
            </w:pPr>
            <w:r w:rsidRPr="009A55DE">
              <w:t>Andrzej Maciejczak</w:t>
            </w:r>
          </w:p>
        </w:tc>
        <w:tc>
          <w:tcPr>
            <w:tcW w:w="3402" w:type="dxa"/>
            <w:vAlign w:val="center"/>
          </w:tcPr>
          <w:p w:rsidR="00C22753" w:rsidRPr="009A55DE" w:rsidRDefault="00C22753" w:rsidP="009A55DE">
            <w:pPr>
              <w:jc w:val="center"/>
            </w:pPr>
            <w:r w:rsidRPr="009A55DE">
              <w:t xml:space="preserve">nauki medyczne </w:t>
            </w:r>
            <w:r>
              <w:t>i</w:t>
            </w:r>
            <w:r w:rsidRPr="009A55DE">
              <w:t xml:space="preserve"> nauki o zdrowiu</w:t>
            </w:r>
            <w:r>
              <w:t xml:space="preserve"> oraz</w:t>
            </w:r>
          </w:p>
          <w:p w:rsidR="00C22753" w:rsidRPr="009A55DE" w:rsidRDefault="00C22753" w:rsidP="009A55DE">
            <w:pPr>
              <w:jc w:val="center"/>
            </w:pPr>
            <w:r w:rsidRPr="009A55DE">
              <w:t>nauki o kulturze fizycznej</w:t>
            </w:r>
          </w:p>
        </w:tc>
        <w:tc>
          <w:tcPr>
            <w:tcW w:w="1694" w:type="dxa"/>
            <w:vAlign w:val="center"/>
          </w:tcPr>
          <w:p w:rsidR="00C22753" w:rsidRPr="009A55DE" w:rsidRDefault="00C22753" w:rsidP="009A55DE">
            <w:pPr>
              <w:jc w:val="center"/>
            </w:pPr>
            <w:r w:rsidRPr="009A55DE">
              <w:t xml:space="preserve">I –go </w:t>
            </w:r>
            <w:r w:rsidRPr="009A55DE">
              <w:br/>
              <w:t>stopnia</w:t>
            </w:r>
          </w:p>
        </w:tc>
      </w:tr>
      <w:tr w:rsidR="00C22753" w:rsidRPr="009A55DE" w:rsidTr="00EB0C17">
        <w:trPr>
          <w:jc w:val="center"/>
        </w:trPr>
        <w:tc>
          <w:tcPr>
            <w:tcW w:w="612" w:type="dxa"/>
            <w:vAlign w:val="center"/>
          </w:tcPr>
          <w:p w:rsidR="00C22753" w:rsidRPr="009A55DE" w:rsidRDefault="00C22753" w:rsidP="009A55DE">
            <w:pPr>
              <w:jc w:val="center"/>
            </w:pPr>
            <w:r w:rsidRPr="009A55DE">
              <w:t>2</w:t>
            </w:r>
          </w:p>
        </w:tc>
        <w:tc>
          <w:tcPr>
            <w:tcW w:w="1368" w:type="dxa"/>
            <w:vAlign w:val="center"/>
          </w:tcPr>
          <w:p w:rsidR="00C22753" w:rsidRPr="009A55DE" w:rsidRDefault="00C22753" w:rsidP="009A55DE">
            <w:pPr>
              <w:jc w:val="center"/>
            </w:pPr>
            <w:r w:rsidRPr="009A55DE">
              <w:t>Prof. dr hab. med.</w:t>
            </w:r>
          </w:p>
        </w:tc>
        <w:tc>
          <w:tcPr>
            <w:tcW w:w="1984" w:type="dxa"/>
            <w:vAlign w:val="center"/>
          </w:tcPr>
          <w:p w:rsidR="00C22753" w:rsidRPr="009A55DE" w:rsidRDefault="00C22753" w:rsidP="009A55DE">
            <w:pPr>
              <w:jc w:val="center"/>
            </w:pPr>
            <w:r w:rsidRPr="009A55DE">
              <w:t>Jacek Pietrzyk</w:t>
            </w:r>
          </w:p>
        </w:tc>
        <w:tc>
          <w:tcPr>
            <w:tcW w:w="3402" w:type="dxa"/>
            <w:vAlign w:val="center"/>
          </w:tcPr>
          <w:p w:rsidR="00C22753" w:rsidRPr="009A55DE" w:rsidRDefault="00C22753" w:rsidP="00DB075F">
            <w:pPr>
              <w:jc w:val="center"/>
            </w:pPr>
            <w:r w:rsidRPr="009A55DE">
              <w:t xml:space="preserve">nauki medyczne </w:t>
            </w:r>
            <w:r>
              <w:t>i</w:t>
            </w:r>
            <w:r w:rsidRPr="009A55DE">
              <w:t xml:space="preserve"> nauki o zdrowiu</w:t>
            </w:r>
            <w:r>
              <w:t xml:space="preserve"> oraz</w:t>
            </w:r>
          </w:p>
          <w:p w:rsidR="00C22753" w:rsidRPr="009A55DE" w:rsidRDefault="00C22753" w:rsidP="00DB075F">
            <w:pPr>
              <w:jc w:val="center"/>
            </w:pPr>
            <w:r w:rsidRPr="009A55DE">
              <w:t>nauki o kulturze fizycznej</w:t>
            </w:r>
          </w:p>
        </w:tc>
        <w:tc>
          <w:tcPr>
            <w:tcW w:w="1694" w:type="dxa"/>
            <w:vAlign w:val="center"/>
          </w:tcPr>
          <w:p w:rsidR="00C22753" w:rsidRPr="009A55DE" w:rsidRDefault="00C22753" w:rsidP="009A55DE">
            <w:pPr>
              <w:jc w:val="center"/>
            </w:pPr>
            <w:r w:rsidRPr="009A55DE">
              <w:t xml:space="preserve">I –go </w:t>
            </w:r>
            <w:r w:rsidRPr="009A55DE">
              <w:br/>
              <w:t>stopnia</w:t>
            </w:r>
          </w:p>
        </w:tc>
      </w:tr>
      <w:tr w:rsidR="00C22753" w:rsidRPr="009A55DE" w:rsidTr="00EB0C17">
        <w:trPr>
          <w:jc w:val="center"/>
        </w:trPr>
        <w:tc>
          <w:tcPr>
            <w:tcW w:w="612" w:type="dxa"/>
            <w:vAlign w:val="center"/>
          </w:tcPr>
          <w:p w:rsidR="00C22753" w:rsidRPr="009A55DE" w:rsidRDefault="00C22753" w:rsidP="009A55DE">
            <w:pPr>
              <w:jc w:val="center"/>
            </w:pPr>
            <w:r w:rsidRPr="009A55DE">
              <w:t>3</w:t>
            </w:r>
          </w:p>
        </w:tc>
        <w:tc>
          <w:tcPr>
            <w:tcW w:w="1368" w:type="dxa"/>
            <w:vAlign w:val="center"/>
          </w:tcPr>
          <w:p w:rsidR="00C22753" w:rsidRPr="009A55DE" w:rsidRDefault="00C22753" w:rsidP="009A55DE">
            <w:pPr>
              <w:jc w:val="center"/>
            </w:pPr>
            <w:r w:rsidRPr="009A55DE">
              <w:t>Prof. dr hab</w:t>
            </w:r>
          </w:p>
        </w:tc>
        <w:tc>
          <w:tcPr>
            <w:tcW w:w="1984" w:type="dxa"/>
            <w:vAlign w:val="center"/>
          </w:tcPr>
          <w:p w:rsidR="00C22753" w:rsidRPr="009A55DE" w:rsidRDefault="00C22753" w:rsidP="009A55DE">
            <w:pPr>
              <w:jc w:val="center"/>
            </w:pPr>
            <w:r w:rsidRPr="009A55DE">
              <w:t>Andrzej Klimek</w:t>
            </w:r>
          </w:p>
        </w:tc>
        <w:tc>
          <w:tcPr>
            <w:tcW w:w="3402" w:type="dxa"/>
            <w:vAlign w:val="center"/>
          </w:tcPr>
          <w:p w:rsidR="00C22753" w:rsidRPr="009A55DE" w:rsidRDefault="00C22753" w:rsidP="00DB075F">
            <w:pPr>
              <w:jc w:val="center"/>
            </w:pPr>
            <w:r w:rsidRPr="009A55DE">
              <w:t xml:space="preserve">nauki medyczne </w:t>
            </w:r>
            <w:r>
              <w:t>i</w:t>
            </w:r>
            <w:r w:rsidRPr="009A55DE">
              <w:t xml:space="preserve"> nauki o zdrowiu</w:t>
            </w:r>
            <w:r>
              <w:t xml:space="preserve"> oraz</w:t>
            </w:r>
          </w:p>
          <w:p w:rsidR="00C22753" w:rsidRPr="009A55DE" w:rsidRDefault="00C22753" w:rsidP="00DB075F">
            <w:pPr>
              <w:jc w:val="center"/>
            </w:pPr>
            <w:r w:rsidRPr="009A55DE">
              <w:t>nauki o kulturze fizycznej</w:t>
            </w:r>
          </w:p>
        </w:tc>
        <w:tc>
          <w:tcPr>
            <w:tcW w:w="1694" w:type="dxa"/>
            <w:vAlign w:val="center"/>
          </w:tcPr>
          <w:p w:rsidR="00C22753" w:rsidRPr="009A55DE" w:rsidRDefault="00C22753" w:rsidP="009A55DE">
            <w:pPr>
              <w:jc w:val="center"/>
            </w:pPr>
            <w:r w:rsidRPr="009A55DE">
              <w:t xml:space="preserve">I –go </w:t>
            </w:r>
            <w:r w:rsidRPr="009A55DE">
              <w:br/>
              <w:t>stopnia</w:t>
            </w:r>
          </w:p>
        </w:tc>
      </w:tr>
      <w:tr w:rsidR="00C22753" w:rsidRPr="009A55DE" w:rsidTr="00EB0C17">
        <w:trPr>
          <w:jc w:val="center"/>
        </w:trPr>
        <w:tc>
          <w:tcPr>
            <w:tcW w:w="612" w:type="dxa"/>
            <w:vAlign w:val="center"/>
          </w:tcPr>
          <w:p w:rsidR="00C22753" w:rsidRPr="009A55DE" w:rsidRDefault="00C22753" w:rsidP="009A55DE">
            <w:pPr>
              <w:jc w:val="center"/>
            </w:pPr>
            <w:r w:rsidRPr="009A55DE">
              <w:t>4</w:t>
            </w:r>
          </w:p>
        </w:tc>
        <w:tc>
          <w:tcPr>
            <w:tcW w:w="1368" w:type="dxa"/>
            <w:vAlign w:val="center"/>
          </w:tcPr>
          <w:p w:rsidR="00C22753" w:rsidRPr="009A55DE" w:rsidRDefault="00C22753" w:rsidP="009A55DE">
            <w:pPr>
              <w:jc w:val="center"/>
            </w:pPr>
            <w:r w:rsidRPr="009A55DE">
              <w:t>Dr hab. prof. nadzw.</w:t>
            </w:r>
          </w:p>
        </w:tc>
        <w:tc>
          <w:tcPr>
            <w:tcW w:w="1984" w:type="dxa"/>
            <w:vAlign w:val="center"/>
          </w:tcPr>
          <w:p w:rsidR="00C22753" w:rsidRPr="009A55DE" w:rsidRDefault="00C22753" w:rsidP="009A55DE">
            <w:pPr>
              <w:jc w:val="center"/>
            </w:pPr>
            <w:r w:rsidRPr="009A55DE">
              <w:t>Marek Pieniążek</w:t>
            </w:r>
          </w:p>
        </w:tc>
        <w:tc>
          <w:tcPr>
            <w:tcW w:w="3402" w:type="dxa"/>
            <w:vAlign w:val="center"/>
          </w:tcPr>
          <w:p w:rsidR="00C22753" w:rsidRPr="009A55DE" w:rsidRDefault="00C22753" w:rsidP="00DB075F">
            <w:pPr>
              <w:jc w:val="center"/>
            </w:pPr>
            <w:r w:rsidRPr="009A55DE">
              <w:t xml:space="preserve">nauki medyczne </w:t>
            </w:r>
            <w:r>
              <w:t>i</w:t>
            </w:r>
            <w:r w:rsidRPr="009A55DE">
              <w:t xml:space="preserve"> nauki o zdrowiu</w:t>
            </w:r>
            <w:r>
              <w:t xml:space="preserve"> oraz</w:t>
            </w:r>
          </w:p>
          <w:p w:rsidR="00C22753" w:rsidRPr="009A55DE" w:rsidRDefault="00C22753" w:rsidP="00DB075F">
            <w:pPr>
              <w:jc w:val="center"/>
            </w:pPr>
            <w:r w:rsidRPr="009A55DE">
              <w:t>nauki o kulturze fizycznej</w:t>
            </w:r>
          </w:p>
        </w:tc>
        <w:tc>
          <w:tcPr>
            <w:tcW w:w="1694" w:type="dxa"/>
            <w:vAlign w:val="center"/>
          </w:tcPr>
          <w:p w:rsidR="00C22753" w:rsidRPr="009A55DE" w:rsidRDefault="00C22753" w:rsidP="009A55DE">
            <w:pPr>
              <w:jc w:val="center"/>
            </w:pPr>
            <w:r w:rsidRPr="009A55DE">
              <w:t xml:space="preserve">I –go </w:t>
            </w:r>
            <w:r w:rsidRPr="009A55DE">
              <w:br/>
              <w:t>stopnia</w:t>
            </w:r>
          </w:p>
        </w:tc>
      </w:tr>
      <w:tr w:rsidR="00C22753" w:rsidRPr="009A55DE" w:rsidTr="00EB0C17">
        <w:trPr>
          <w:jc w:val="center"/>
        </w:trPr>
        <w:tc>
          <w:tcPr>
            <w:tcW w:w="612" w:type="dxa"/>
            <w:vAlign w:val="center"/>
          </w:tcPr>
          <w:p w:rsidR="00C22753" w:rsidRPr="009A55DE" w:rsidRDefault="00C22753" w:rsidP="009A55DE">
            <w:pPr>
              <w:jc w:val="center"/>
            </w:pPr>
            <w:r w:rsidRPr="009A55DE">
              <w:t>5</w:t>
            </w:r>
          </w:p>
        </w:tc>
        <w:tc>
          <w:tcPr>
            <w:tcW w:w="1368" w:type="dxa"/>
            <w:vAlign w:val="center"/>
          </w:tcPr>
          <w:p w:rsidR="00C22753" w:rsidRPr="009A55DE" w:rsidRDefault="00C22753" w:rsidP="009A55DE">
            <w:pPr>
              <w:jc w:val="center"/>
            </w:pPr>
            <w:r w:rsidRPr="009A55DE">
              <w:t>Dr</w:t>
            </w:r>
          </w:p>
        </w:tc>
        <w:tc>
          <w:tcPr>
            <w:tcW w:w="1984" w:type="dxa"/>
            <w:vAlign w:val="center"/>
          </w:tcPr>
          <w:p w:rsidR="00C22753" w:rsidRPr="009A55DE" w:rsidRDefault="00C22753" w:rsidP="009A55DE">
            <w:pPr>
              <w:jc w:val="center"/>
            </w:pPr>
            <w:r w:rsidRPr="009A55DE">
              <w:t>Filip Georgiew</w:t>
            </w:r>
          </w:p>
        </w:tc>
        <w:tc>
          <w:tcPr>
            <w:tcW w:w="3402" w:type="dxa"/>
            <w:vAlign w:val="center"/>
          </w:tcPr>
          <w:p w:rsidR="00C22753" w:rsidRPr="009A55DE" w:rsidRDefault="00C22753" w:rsidP="00DB075F">
            <w:pPr>
              <w:jc w:val="center"/>
            </w:pPr>
            <w:r w:rsidRPr="009A55DE">
              <w:t xml:space="preserve">nauki medyczne </w:t>
            </w:r>
            <w:r>
              <w:t>i</w:t>
            </w:r>
            <w:r w:rsidRPr="009A55DE">
              <w:t xml:space="preserve"> nauki o zdrowiu</w:t>
            </w:r>
            <w:r>
              <w:t xml:space="preserve"> oraz</w:t>
            </w:r>
          </w:p>
          <w:p w:rsidR="00C22753" w:rsidRPr="009A55DE" w:rsidRDefault="00C22753" w:rsidP="00DB075F">
            <w:pPr>
              <w:jc w:val="center"/>
            </w:pPr>
            <w:r w:rsidRPr="009A55DE">
              <w:t>nauki o kulturze fizycznej</w:t>
            </w:r>
          </w:p>
        </w:tc>
        <w:tc>
          <w:tcPr>
            <w:tcW w:w="1694" w:type="dxa"/>
            <w:vAlign w:val="center"/>
          </w:tcPr>
          <w:p w:rsidR="00C22753" w:rsidRPr="009A55DE" w:rsidRDefault="00C22753" w:rsidP="009A55DE">
            <w:pPr>
              <w:jc w:val="center"/>
            </w:pPr>
            <w:r w:rsidRPr="009A55DE">
              <w:t xml:space="preserve">I –go </w:t>
            </w:r>
            <w:r w:rsidRPr="009A55DE">
              <w:br/>
              <w:t>stopnia</w:t>
            </w:r>
          </w:p>
        </w:tc>
      </w:tr>
      <w:tr w:rsidR="00C22753" w:rsidRPr="009A55DE" w:rsidTr="00EB0C17">
        <w:trPr>
          <w:jc w:val="center"/>
        </w:trPr>
        <w:tc>
          <w:tcPr>
            <w:tcW w:w="612" w:type="dxa"/>
            <w:vAlign w:val="center"/>
          </w:tcPr>
          <w:p w:rsidR="00C22753" w:rsidRPr="009A55DE" w:rsidRDefault="00C22753" w:rsidP="009A55DE">
            <w:pPr>
              <w:jc w:val="center"/>
            </w:pPr>
            <w:r w:rsidRPr="009A55DE">
              <w:t>6</w:t>
            </w:r>
          </w:p>
        </w:tc>
        <w:tc>
          <w:tcPr>
            <w:tcW w:w="1368" w:type="dxa"/>
            <w:vAlign w:val="center"/>
          </w:tcPr>
          <w:p w:rsidR="00C22753" w:rsidRPr="009A55DE" w:rsidRDefault="00C22753" w:rsidP="009A55DE">
            <w:pPr>
              <w:jc w:val="center"/>
            </w:pPr>
            <w:r w:rsidRPr="009A55DE">
              <w:t>Dr</w:t>
            </w:r>
          </w:p>
        </w:tc>
        <w:tc>
          <w:tcPr>
            <w:tcW w:w="1984" w:type="dxa"/>
            <w:vAlign w:val="center"/>
          </w:tcPr>
          <w:p w:rsidR="00C22753" w:rsidRPr="009A55DE" w:rsidRDefault="00C22753" w:rsidP="009A55DE">
            <w:pPr>
              <w:jc w:val="center"/>
            </w:pPr>
            <w:r w:rsidRPr="009A55DE">
              <w:t>Ewa Klimek – Piskorz</w:t>
            </w:r>
          </w:p>
        </w:tc>
        <w:tc>
          <w:tcPr>
            <w:tcW w:w="3402" w:type="dxa"/>
            <w:vAlign w:val="center"/>
          </w:tcPr>
          <w:p w:rsidR="00C22753" w:rsidRPr="009A55DE" w:rsidRDefault="00C22753" w:rsidP="00DB075F">
            <w:pPr>
              <w:jc w:val="center"/>
            </w:pPr>
            <w:r w:rsidRPr="009A55DE">
              <w:t xml:space="preserve">nauki medyczne </w:t>
            </w:r>
            <w:r>
              <w:t>i</w:t>
            </w:r>
            <w:r w:rsidRPr="009A55DE">
              <w:t xml:space="preserve"> nauki o zdrowiu</w:t>
            </w:r>
            <w:r>
              <w:t xml:space="preserve"> oraz</w:t>
            </w:r>
          </w:p>
          <w:p w:rsidR="00C22753" w:rsidRPr="009A55DE" w:rsidRDefault="00C22753" w:rsidP="00DB075F">
            <w:pPr>
              <w:jc w:val="center"/>
            </w:pPr>
            <w:r w:rsidRPr="009A55DE">
              <w:t>nauki o kulturze fizycznej</w:t>
            </w:r>
          </w:p>
        </w:tc>
        <w:tc>
          <w:tcPr>
            <w:tcW w:w="1694" w:type="dxa"/>
            <w:vAlign w:val="center"/>
          </w:tcPr>
          <w:p w:rsidR="00C22753" w:rsidRPr="009A55DE" w:rsidRDefault="00C22753" w:rsidP="009A55DE">
            <w:pPr>
              <w:jc w:val="center"/>
            </w:pPr>
            <w:r w:rsidRPr="009A55DE">
              <w:t xml:space="preserve">I –go </w:t>
            </w:r>
            <w:r w:rsidRPr="009A55DE">
              <w:br/>
              <w:t>stopnia</w:t>
            </w:r>
          </w:p>
        </w:tc>
      </w:tr>
      <w:tr w:rsidR="00C22753" w:rsidRPr="009A55DE" w:rsidTr="00EB0C17">
        <w:trPr>
          <w:jc w:val="center"/>
        </w:trPr>
        <w:tc>
          <w:tcPr>
            <w:tcW w:w="612" w:type="dxa"/>
            <w:vAlign w:val="center"/>
          </w:tcPr>
          <w:p w:rsidR="00C22753" w:rsidRPr="009A55DE" w:rsidRDefault="00C22753" w:rsidP="009A55DE">
            <w:pPr>
              <w:jc w:val="center"/>
            </w:pPr>
            <w:r w:rsidRPr="009A55DE">
              <w:t>7</w:t>
            </w:r>
          </w:p>
        </w:tc>
        <w:tc>
          <w:tcPr>
            <w:tcW w:w="1368" w:type="dxa"/>
            <w:vAlign w:val="center"/>
          </w:tcPr>
          <w:p w:rsidR="00C22753" w:rsidRPr="009A55DE" w:rsidRDefault="00C22753" w:rsidP="009A55DE">
            <w:pPr>
              <w:jc w:val="center"/>
            </w:pPr>
            <w:r w:rsidRPr="009A55DE">
              <w:t>Dr</w:t>
            </w:r>
          </w:p>
        </w:tc>
        <w:tc>
          <w:tcPr>
            <w:tcW w:w="1984" w:type="dxa"/>
            <w:vAlign w:val="center"/>
          </w:tcPr>
          <w:p w:rsidR="00C22753" w:rsidRPr="009A55DE" w:rsidRDefault="00C22753" w:rsidP="009A55DE">
            <w:pPr>
              <w:jc w:val="center"/>
            </w:pPr>
            <w:r w:rsidRPr="009A55DE">
              <w:t>Ewa Otfinowska</w:t>
            </w:r>
          </w:p>
        </w:tc>
        <w:tc>
          <w:tcPr>
            <w:tcW w:w="3402" w:type="dxa"/>
            <w:vAlign w:val="center"/>
          </w:tcPr>
          <w:p w:rsidR="00C22753" w:rsidRPr="009A55DE" w:rsidRDefault="00C22753" w:rsidP="00DB075F">
            <w:pPr>
              <w:jc w:val="center"/>
            </w:pPr>
            <w:r w:rsidRPr="009A55DE">
              <w:t xml:space="preserve">nauki medyczne </w:t>
            </w:r>
            <w:r>
              <w:t>i</w:t>
            </w:r>
            <w:r w:rsidRPr="009A55DE">
              <w:t xml:space="preserve"> nauki o zdrowiu</w:t>
            </w:r>
            <w:r>
              <w:t xml:space="preserve"> oraz</w:t>
            </w:r>
          </w:p>
          <w:p w:rsidR="00C22753" w:rsidRPr="009A55DE" w:rsidRDefault="00C22753" w:rsidP="00DB075F">
            <w:pPr>
              <w:jc w:val="center"/>
            </w:pPr>
            <w:r w:rsidRPr="009A55DE">
              <w:t>nauki o kulturze fizycznej</w:t>
            </w:r>
          </w:p>
        </w:tc>
        <w:tc>
          <w:tcPr>
            <w:tcW w:w="1694" w:type="dxa"/>
            <w:vAlign w:val="center"/>
          </w:tcPr>
          <w:p w:rsidR="00C22753" w:rsidRPr="009A55DE" w:rsidRDefault="00C22753" w:rsidP="009A55DE">
            <w:pPr>
              <w:jc w:val="center"/>
            </w:pPr>
            <w:r w:rsidRPr="009A55DE">
              <w:t xml:space="preserve">I –go </w:t>
            </w:r>
            <w:r w:rsidRPr="009A55DE">
              <w:br/>
              <w:t>stopnia</w:t>
            </w:r>
          </w:p>
        </w:tc>
      </w:tr>
      <w:tr w:rsidR="00C22753" w:rsidRPr="009A55DE" w:rsidTr="00EB0C17">
        <w:trPr>
          <w:jc w:val="center"/>
        </w:trPr>
        <w:tc>
          <w:tcPr>
            <w:tcW w:w="612" w:type="dxa"/>
            <w:vAlign w:val="center"/>
          </w:tcPr>
          <w:p w:rsidR="00C22753" w:rsidRPr="009A55DE" w:rsidRDefault="00C22753" w:rsidP="009A55DE">
            <w:pPr>
              <w:jc w:val="center"/>
            </w:pPr>
            <w:r w:rsidRPr="009A55DE">
              <w:t>8</w:t>
            </w:r>
          </w:p>
        </w:tc>
        <w:tc>
          <w:tcPr>
            <w:tcW w:w="1368" w:type="dxa"/>
            <w:vAlign w:val="center"/>
          </w:tcPr>
          <w:p w:rsidR="00C22753" w:rsidRPr="009A55DE" w:rsidRDefault="00C22753" w:rsidP="009A55DE">
            <w:pPr>
              <w:jc w:val="center"/>
            </w:pPr>
            <w:r w:rsidRPr="009A55DE">
              <w:t>Dr</w:t>
            </w:r>
          </w:p>
        </w:tc>
        <w:tc>
          <w:tcPr>
            <w:tcW w:w="1984" w:type="dxa"/>
            <w:vAlign w:val="center"/>
          </w:tcPr>
          <w:p w:rsidR="00C22753" w:rsidRPr="009A55DE" w:rsidRDefault="00C22753" w:rsidP="009A55DE">
            <w:pPr>
              <w:jc w:val="center"/>
            </w:pPr>
            <w:r w:rsidRPr="009A55DE">
              <w:t>Czesław Piskorz</w:t>
            </w:r>
          </w:p>
        </w:tc>
        <w:tc>
          <w:tcPr>
            <w:tcW w:w="3402" w:type="dxa"/>
            <w:vAlign w:val="center"/>
          </w:tcPr>
          <w:p w:rsidR="00C22753" w:rsidRPr="009A55DE" w:rsidRDefault="00C22753" w:rsidP="00DB075F">
            <w:pPr>
              <w:jc w:val="center"/>
            </w:pPr>
            <w:r w:rsidRPr="009A55DE">
              <w:t xml:space="preserve">nauki medyczne </w:t>
            </w:r>
            <w:r>
              <w:t>i</w:t>
            </w:r>
            <w:r w:rsidRPr="009A55DE">
              <w:t xml:space="preserve"> nauki o zdrowiu</w:t>
            </w:r>
            <w:r>
              <w:t xml:space="preserve"> oraz</w:t>
            </w:r>
          </w:p>
          <w:p w:rsidR="00C22753" w:rsidRPr="009A55DE" w:rsidRDefault="00C22753" w:rsidP="00DB075F">
            <w:pPr>
              <w:jc w:val="center"/>
            </w:pPr>
            <w:r w:rsidRPr="009A55DE">
              <w:t>nauki o kulturze fizycznej</w:t>
            </w:r>
          </w:p>
        </w:tc>
        <w:tc>
          <w:tcPr>
            <w:tcW w:w="1694" w:type="dxa"/>
            <w:vAlign w:val="center"/>
          </w:tcPr>
          <w:p w:rsidR="00C22753" w:rsidRPr="009A55DE" w:rsidRDefault="00C22753" w:rsidP="009A55DE">
            <w:pPr>
              <w:jc w:val="center"/>
            </w:pPr>
            <w:r w:rsidRPr="009A55DE">
              <w:t xml:space="preserve">I –go </w:t>
            </w:r>
            <w:r w:rsidRPr="009A55DE">
              <w:br/>
              <w:t>stopnia</w:t>
            </w:r>
          </w:p>
        </w:tc>
      </w:tr>
      <w:tr w:rsidR="00C22753" w:rsidRPr="009A55DE" w:rsidTr="00EB0C17">
        <w:trPr>
          <w:jc w:val="center"/>
        </w:trPr>
        <w:tc>
          <w:tcPr>
            <w:tcW w:w="612" w:type="dxa"/>
            <w:vAlign w:val="center"/>
          </w:tcPr>
          <w:p w:rsidR="00C22753" w:rsidRPr="009A55DE" w:rsidRDefault="00C22753" w:rsidP="009A55DE">
            <w:pPr>
              <w:jc w:val="center"/>
            </w:pPr>
            <w:r w:rsidRPr="009A55DE">
              <w:t>9</w:t>
            </w:r>
          </w:p>
        </w:tc>
        <w:tc>
          <w:tcPr>
            <w:tcW w:w="1368" w:type="dxa"/>
            <w:vAlign w:val="center"/>
          </w:tcPr>
          <w:p w:rsidR="00C22753" w:rsidRPr="009A55DE" w:rsidRDefault="00C22753" w:rsidP="009A55DE">
            <w:pPr>
              <w:jc w:val="center"/>
            </w:pPr>
            <w:r w:rsidRPr="009A55DE">
              <w:t>Dr</w:t>
            </w:r>
          </w:p>
        </w:tc>
        <w:tc>
          <w:tcPr>
            <w:tcW w:w="1984" w:type="dxa"/>
            <w:vAlign w:val="center"/>
          </w:tcPr>
          <w:p w:rsidR="00C22753" w:rsidRPr="009A55DE" w:rsidRDefault="00C22753" w:rsidP="009A55DE">
            <w:pPr>
              <w:jc w:val="center"/>
            </w:pPr>
            <w:r w:rsidRPr="009A55DE">
              <w:t>Joanna Stożek</w:t>
            </w:r>
          </w:p>
        </w:tc>
        <w:tc>
          <w:tcPr>
            <w:tcW w:w="3402" w:type="dxa"/>
            <w:vAlign w:val="center"/>
          </w:tcPr>
          <w:p w:rsidR="00C22753" w:rsidRPr="009A55DE" w:rsidRDefault="00C22753" w:rsidP="00DB075F">
            <w:pPr>
              <w:jc w:val="center"/>
            </w:pPr>
            <w:r w:rsidRPr="009A55DE">
              <w:t xml:space="preserve">nauki medyczne </w:t>
            </w:r>
            <w:r>
              <w:t>i</w:t>
            </w:r>
            <w:r w:rsidRPr="009A55DE">
              <w:t xml:space="preserve"> nauki o zdrowiu</w:t>
            </w:r>
            <w:r>
              <w:t xml:space="preserve"> oraz</w:t>
            </w:r>
          </w:p>
          <w:p w:rsidR="00C22753" w:rsidRPr="009A55DE" w:rsidRDefault="00C22753" w:rsidP="00DB075F">
            <w:pPr>
              <w:jc w:val="center"/>
            </w:pPr>
            <w:r w:rsidRPr="009A55DE">
              <w:t>nauki o kulturze fizycznej</w:t>
            </w:r>
          </w:p>
        </w:tc>
        <w:tc>
          <w:tcPr>
            <w:tcW w:w="1694" w:type="dxa"/>
            <w:vAlign w:val="center"/>
          </w:tcPr>
          <w:p w:rsidR="00C22753" w:rsidRPr="009A55DE" w:rsidRDefault="00C22753" w:rsidP="009A55DE">
            <w:pPr>
              <w:jc w:val="center"/>
            </w:pPr>
            <w:r w:rsidRPr="009A55DE">
              <w:t xml:space="preserve">I –go </w:t>
            </w:r>
            <w:r w:rsidRPr="009A55DE">
              <w:br/>
              <w:t>stopnia</w:t>
            </w:r>
          </w:p>
        </w:tc>
      </w:tr>
      <w:tr w:rsidR="00C22753" w:rsidRPr="009A55DE" w:rsidTr="00EB0C17">
        <w:trPr>
          <w:jc w:val="center"/>
        </w:trPr>
        <w:tc>
          <w:tcPr>
            <w:tcW w:w="612" w:type="dxa"/>
            <w:vAlign w:val="center"/>
          </w:tcPr>
          <w:p w:rsidR="00C22753" w:rsidRPr="009A55DE" w:rsidRDefault="00C22753" w:rsidP="009A55DE">
            <w:pPr>
              <w:jc w:val="center"/>
            </w:pPr>
            <w:r w:rsidRPr="009A55DE">
              <w:t>10</w:t>
            </w:r>
          </w:p>
        </w:tc>
        <w:tc>
          <w:tcPr>
            <w:tcW w:w="1368" w:type="dxa"/>
            <w:vAlign w:val="center"/>
          </w:tcPr>
          <w:p w:rsidR="00C22753" w:rsidRPr="009A55DE" w:rsidRDefault="00C22753" w:rsidP="009A55DE">
            <w:pPr>
              <w:jc w:val="center"/>
            </w:pPr>
            <w:r w:rsidRPr="009A55DE">
              <w:t>Dr</w:t>
            </w:r>
          </w:p>
        </w:tc>
        <w:tc>
          <w:tcPr>
            <w:tcW w:w="1984" w:type="dxa"/>
            <w:vAlign w:val="center"/>
          </w:tcPr>
          <w:p w:rsidR="00C22753" w:rsidRPr="009A55DE" w:rsidRDefault="00C22753" w:rsidP="009A55DE">
            <w:pPr>
              <w:jc w:val="center"/>
            </w:pPr>
            <w:r w:rsidRPr="009A55DE">
              <w:t>Tomasz Załęcki</w:t>
            </w:r>
          </w:p>
        </w:tc>
        <w:tc>
          <w:tcPr>
            <w:tcW w:w="3402" w:type="dxa"/>
            <w:vAlign w:val="center"/>
          </w:tcPr>
          <w:p w:rsidR="00C22753" w:rsidRPr="009A55DE" w:rsidRDefault="00C22753" w:rsidP="00DB075F">
            <w:pPr>
              <w:jc w:val="center"/>
            </w:pPr>
            <w:r w:rsidRPr="009A55DE">
              <w:t xml:space="preserve">nauki medyczne </w:t>
            </w:r>
            <w:r>
              <w:t>i</w:t>
            </w:r>
            <w:r w:rsidRPr="009A55DE">
              <w:t xml:space="preserve"> nauki o zdrowiu</w:t>
            </w:r>
            <w:r>
              <w:t xml:space="preserve"> oraz</w:t>
            </w:r>
          </w:p>
          <w:p w:rsidR="00C22753" w:rsidRPr="009A55DE" w:rsidRDefault="00C22753" w:rsidP="00DB075F">
            <w:pPr>
              <w:jc w:val="center"/>
            </w:pPr>
            <w:r w:rsidRPr="009A55DE">
              <w:t>nauki o kulturze fizycznej</w:t>
            </w:r>
          </w:p>
        </w:tc>
        <w:tc>
          <w:tcPr>
            <w:tcW w:w="1694" w:type="dxa"/>
            <w:vAlign w:val="center"/>
          </w:tcPr>
          <w:p w:rsidR="00C22753" w:rsidRPr="009A55DE" w:rsidRDefault="00C22753" w:rsidP="009A55DE">
            <w:pPr>
              <w:jc w:val="center"/>
            </w:pPr>
            <w:r w:rsidRPr="009A55DE">
              <w:t xml:space="preserve">I –go </w:t>
            </w:r>
            <w:r w:rsidRPr="009A55DE">
              <w:br/>
              <w:t>stopnia</w:t>
            </w:r>
          </w:p>
        </w:tc>
      </w:tr>
      <w:tr w:rsidR="00C22753" w:rsidRPr="009A55DE" w:rsidTr="00EB0C17">
        <w:trPr>
          <w:jc w:val="center"/>
        </w:trPr>
        <w:tc>
          <w:tcPr>
            <w:tcW w:w="612" w:type="dxa"/>
            <w:vAlign w:val="center"/>
          </w:tcPr>
          <w:p w:rsidR="00C22753" w:rsidRPr="009A55DE" w:rsidRDefault="00C22753" w:rsidP="009A55DE">
            <w:pPr>
              <w:jc w:val="center"/>
            </w:pPr>
            <w:r w:rsidRPr="009A55DE">
              <w:t>11</w:t>
            </w:r>
          </w:p>
        </w:tc>
        <w:tc>
          <w:tcPr>
            <w:tcW w:w="1368" w:type="dxa"/>
            <w:vAlign w:val="center"/>
          </w:tcPr>
          <w:p w:rsidR="00C22753" w:rsidRPr="009A55DE" w:rsidRDefault="00C22753" w:rsidP="009A55DE">
            <w:pPr>
              <w:jc w:val="center"/>
            </w:pPr>
            <w:r w:rsidRPr="009A55DE">
              <w:t>Lek. med.</w:t>
            </w:r>
          </w:p>
        </w:tc>
        <w:tc>
          <w:tcPr>
            <w:tcW w:w="1984" w:type="dxa"/>
            <w:vAlign w:val="center"/>
          </w:tcPr>
          <w:p w:rsidR="00C22753" w:rsidRPr="009A55DE" w:rsidRDefault="00C22753" w:rsidP="009A55DE">
            <w:pPr>
              <w:jc w:val="center"/>
            </w:pPr>
            <w:r w:rsidRPr="009A55DE">
              <w:t>Lila Czapkowicz-</w:t>
            </w:r>
            <w:r w:rsidRPr="009A55DE">
              <w:br/>
              <w:t>Gryszkiewicz</w:t>
            </w:r>
          </w:p>
        </w:tc>
        <w:tc>
          <w:tcPr>
            <w:tcW w:w="3402" w:type="dxa"/>
            <w:vAlign w:val="center"/>
          </w:tcPr>
          <w:p w:rsidR="00C22753" w:rsidRPr="009A55DE" w:rsidRDefault="00C22753" w:rsidP="00DB075F">
            <w:pPr>
              <w:jc w:val="center"/>
            </w:pPr>
            <w:r w:rsidRPr="009A55DE">
              <w:t xml:space="preserve">nauki medyczne </w:t>
            </w:r>
            <w:r>
              <w:t>i</w:t>
            </w:r>
            <w:r w:rsidRPr="009A55DE">
              <w:t xml:space="preserve"> nauki o zdrowiu</w:t>
            </w:r>
            <w:r>
              <w:t xml:space="preserve"> oraz</w:t>
            </w:r>
          </w:p>
          <w:p w:rsidR="00C22753" w:rsidRPr="009A55DE" w:rsidRDefault="00C22753" w:rsidP="00DB075F">
            <w:pPr>
              <w:jc w:val="center"/>
            </w:pPr>
            <w:r w:rsidRPr="009A55DE">
              <w:t>nauki o kulturze fizycznej</w:t>
            </w:r>
          </w:p>
        </w:tc>
        <w:tc>
          <w:tcPr>
            <w:tcW w:w="1694" w:type="dxa"/>
            <w:vAlign w:val="center"/>
          </w:tcPr>
          <w:p w:rsidR="00C22753" w:rsidRPr="009A55DE" w:rsidRDefault="00C22753" w:rsidP="009A55DE">
            <w:pPr>
              <w:jc w:val="center"/>
            </w:pPr>
            <w:r w:rsidRPr="009A55DE">
              <w:t xml:space="preserve">I –go </w:t>
            </w:r>
            <w:r w:rsidRPr="009A55DE">
              <w:br/>
              <w:t>stopnia</w:t>
            </w:r>
          </w:p>
        </w:tc>
      </w:tr>
      <w:tr w:rsidR="00C22753" w:rsidRPr="009A55DE" w:rsidTr="00EB0C17">
        <w:trPr>
          <w:jc w:val="center"/>
        </w:trPr>
        <w:tc>
          <w:tcPr>
            <w:tcW w:w="612" w:type="dxa"/>
            <w:vAlign w:val="center"/>
          </w:tcPr>
          <w:p w:rsidR="00C22753" w:rsidRPr="009A55DE" w:rsidRDefault="00C22753" w:rsidP="009A55DE">
            <w:pPr>
              <w:jc w:val="center"/>
            </w:pPr>
            <w:r w:rsidRPr="009A55DE">
              <w:t>12</w:t>
            </w:r>
          </w:p>
        </w:tc>
        <w:tc>
          <w:tcPr>
            <w:tcW w:w="1368" w:type="dxa"/>
            <w:vAlign w:val="center"/>
          </w:tcPr>
          <w:p w:rsidR="00C22753" w:rsidRPr="009A55DE" w:rsidRDefault="00C22753" w:rsidP="009A55DE">
            <w:pPr>
              <w:jc w:val="center"/>
            </w:pPr>
            <w:r w:rsidRPr="009A55DE">
              <w:t>Mgr</w:t>
            </w:r>
          </w:p>
        </w:tc>
        <w:tc>
          <w:tcPr>
            <w:tcW w:w="1984" w:type="dxa"/>
            <w:vAlign w:val="center"/>
          </w:tcPr>
          <w:p w:rsidR="00C22753" w:rsidRPr="009A55DE" w:rsidRDefault="00C22753" w:rsidP="009A55DE">
            <w:pPr>
              <w:jc w:val="center"/>
            </w:pPr>
            <w:r w:rsidRPr="009A55DE">
              <w:t>Edyta Gondek</w:t>
            </w:r>
          </w:p>
        </w:tc>
        <w:tc>
          <w:tcPr>
            <w:tcW w:w="3402" w:type="dxa"/>
            <w:vAlign w:val="center"/>
          </w:tcPr>
          <w:p w:rsidR="00C22753" w:rsidRPr="009A55DE" w:rsidRDefault="00C22753" w:rsidP="00DB075F">
            <w:pPr>
              <w:jc w:val="center"/>
            </w:pPr>
            <w:r w:rsidRPr="009A55DE">
              <w:t xml:space="preserve">nauki medyczne </w:t>
            </w:r>
            <w:r>
              <w:t>i</w:t>
            </w:r>
            <w:r w:rsidRPr="009A55DE">
              <w:t xml:space="preserve"> nauki o zdrowiu</w:t>
            </w:r>
            <w:r>
              <w:t xml:space="preserve"> oraz</w:t>
            </w:r>
          </w:p>
          <w:p w:rsidR="00C22753" w:rsidRPr="009A55DE" w:rsidRDefault="00C22753" w:rsidP="00DB075F">
            <w:pPr>
              <w:jc w:val="center"/>
            </w:pPr>
            <w:r w:rsidRPr="009A55DE">
              <w:t>nauki o kulturze fizycznej</w:t>
            </w:r>
          </w:p>
        </w:tc>
        <w:tc>
          <w:tcPr>
            <w:tcW w:w="1694" w:type="dxa"/>
            <w:vAlign w:val="center"/>
          </w:tcPr>
          <w:p w:rsidR="00C22753" w:rsidRPr="009A55DE" w:rsidRDefault="00C22753" w:rsidP="009A55DE">
            <w:pPr>
              <w:jc w:val="center"/>
            </w:pPr>
            <w:r w:rsidRPr="009A55DE">
              <w:t xml:space="preserve">I –go </w:t>
            </w:r>
            <w:r w:rsidRPr="009A55DE">
              <w:br/>
              <w:t>stopnia</w:t>
            </w:r>
          </w:p>
        </w:tc>
      </w:tr>
      <w:tr w:rsidR="00C22753" w:rsidRPr="009A55DE" w:rsidTr="00EB0C17">
        <w:trPr>
          <w:jc w:val="center"/>
        </w:trPr>
        <w:tc>
          <w:tcPr>
            <w:tcW w:w="612" w:type="dxa"/>
            <w:vAlign w:val="center"/>
          </w:tcPr>
          <w:p w:rsidR="00C22753" w:rsidRPr="009A55DE" w:rsidRDefault="00C22753" w:rsidP="009A55DE">
            <w:pPr>
              <w:jc w:val="center"/>
            </w:pPr>
            <w:r w:rsidRPr="009A55DE">
              <w:t>13</w:t>
            </w:r>
          </w:p>
        </w:tc>
        <w:tc>
          <w:tcPr>
            <w:tcW w:w="1368" w:type="dxa"/>
            <w:vAlign w:val="center"/>
          </w:tcPr>
          <w:p w:rsidR="00C22753" w:rsidRPr="009A55DE" w:rsidRDefault="00C22753" w:rsidP="009A55DE">
            <w:pPr>
              <w:jc w:val="center"/>
            </w:pPr>
            <w:r w:rsidRPr="009A55DE">
              <w:t>Mgr</w:t>
            </w:r>
          </w:p>
        </w:tc>
        <w:tc>
          <w:tcPr>
            <w:tcW w:w="1984" w:type="dxa"/>
            <w:vAlign w:val="center"/>
          </w:tcPr>
          <w:p w:rsidR="00C22753" w:rsidRPr="009A55DE" w:rsidRDefault="00C22753" w:rsidP="009A55DE">
            <w:pPr>
              <w:jc w:val="center"/>
            </w:pPr>
            <w:r w:rsidRPr="009A55DE">
              <w:t>Beata Milas</w:t>
            </w:r>
          </w:p>
        </w:tc>
        <w:tc>
          <w:tcPr>
            <w:tcW w:w="3402" w:type="dxa"/>
            <w:vAlign w:val="center"/>
          </w:tcPr>
          <w:p w:rsidR="00C22753" w:rsidRPr="009A55DE" w:rsidRDefault="00C22753" w:rsidP="00DB075F">
            <w:pPr>
              <w:jc w:val="center"/>
            </w:pPr>
            <w:r w:rsidRPr="009A55DE">
              <w:t xml:space="preserve">nauki medyczne </w:t>
            </w:r>
            <w:r>
              <w:t>i</w:t>
            </w:r>
            <w:r w:rsidRPr="009A55DE">
              <w:t xml:space="preserve"> nauki o zdrowiu</w:t>
            </w:r>
            <w:r>
              <w:t xml:space="preserve"> oraz</w:t>
            </w:r>
          </w:p>
          <w:p w:rsidR="00C22753" w:rsidRPr="009A55DE" w:rsidRDefault="00C22753" w:rsidP="00DB075F">
            <w:pPr>
              <w:jc w:val="center"/>
            </w:pPr>
            <w:r w:rsidRPr="009A55DE">
              <w:t>nauki o kulturze fizycznej</w:t>
            </w:r>
          </w:p>
        </w:tc>
        <w:tc>
          <w:tcPr>
            <w:tcW w:w="1694" w:type="dxa"/>
            <w:vAlign w:val="center"/>
          </w:tcPr>
          <w:p w:rsidR="00C22753" w:rsidRPr="009A55DE" w:rsidRDefault="00C22753" w:rsidP="009A55DE">
            <w:pPr>
              <w:jc w:val="center"/>
            </w:pPr>
            <w:r w:rsidRPr="009A55DE">
              <w:t xml:space="preserve">I –go </w:t>
            </w:r>
            <w:r w:rsidRPr="009A55DE">
              <w:br/>
              <w:t>stopnia</w:t>
            </w:r>
          </w:p>
        </w:tc>
      </w:tr>
      <w:tr w:rsidR="00C22753" w:rsidRPr="009A55DE" w:rsidTr="00EB0C17">
        <w:trPr>
          <w:jc w:val="center"/>
        </w:trPr>
        <w:tc>
          <w:tcPr>
            <w:tcW w:w="612" w:type="dxa"/>
            <w:vAlign w:val="center"/>
          </w:tcPr>
          <w:p w:rsidR="00C22753" w:rsidRPr="009A55DE" w:rsidRDefault="00C22753" w:rsidP="009A55DE">
            <w:pPr>
              <w:jc w:val="center"/>
            </w:pPr>
            <w:r w:rsidRPr="009A55DE">
              <w:t>14</w:t>
            </w:r>
          </w:p>
        </w:tc>
        <w:tc>
          <w:tcPr>
            <w:tcW w:w="1368" w:type="dxa"/>
            <w:vAlign w:val="center"/>
          </w:tcPr>
          <w:p w:rsidR="00C22753" w:rsidRPr="009A55DE" w:rsidRDefault="00C22753" w:rsidP="009A55DE">
            <w:pPr>
              <w:jc w:val="center"/>
            </w:pPr>
            <w:r w:rsidRPr="009A55DE">
              <w:t>Mgr</w:t>
            </w:r>
          </w:p>
        </w:tc>
        <w:tc>
          <w:tcPr>
            <w:tcW w:w="1984" w:type="dxa"/>
            <w:vAlign w:val="center"/>
          </w:tcPr>
          <w:p w:rsidR="00C22753" w:rsidRPr="009A55DE" w:rsidRDefault="00C22753" w:rsidP="009A55DE">
            <w:pPr>
              <w:jc w:val="center"/>
            </w:pPr>
            <w:r w:rsidRPr="009A55DE">
              <w:t>Dorota Ogarek</w:t>
            </w:r>
          </w:p>
        </w:tc>
        <w:tc>
          <w:tcPr>
            <w:tcW w:w="3402" w:type="dxa"/>
            <w:vAlign w:val="center"/>
          </w:tcPr>
          <w:p w:rsidR="00C22753" w:rsidRPr="009A55DE" w:rsidRDefault="00C22753" w:rsidP="00DB075F">
            <w:pPr>
              <w:jc w:val="center"/>
            </w:pPr>
            <w:r w:rsidRPr="009A55DE">
              <w:t xml:space="preserve">nauki medyczne </w:t>
            </w:r>
            <w:r>
              <w:t>i</w:t>
            </w:r>
            <w:r w:rsidRPr="009A55DE">
              <w:t xml:space="preserve"> nauki o zdrowiu</w:t>
            </w:r>
            <w:r>
              <w:t xml:space="preserve"> oraz</w:t>
            </w:r>
          </w:p>
          <w:p w:rsidR="00C22753" w:rsidRPr="009A55DE" w:rsidRDefault="00C22753" w:rsidP="00DB075F">
            <w:pPr>
              <w:jc w:val="center"/>
            </w:pPr>
            <w:r w:rsidRPr="009A55DE">
              <w:t>nauki o kulturze fizycznej</w:t>
            </w:r>
          </w:p>
        </w:tc>
        <w:tc>
          <w:tcPr>
            <w:tcW w:w="1694" w:type="dxa"/>
            <w:vAlign w:val="center"/>
          </w:tcPr>
          <w:p w:rsidR="00C22753" w:rsidRPr="009A55DE" w:rsidRDefault="00C22753" w:rsidP="009A55DE">
            <w:pPr>
              <w:jc w:val="center"/>
            </w:pPr>
            <w:r w:rsidRPr="009A55DE">
              <w:t xml:space="preserve">I –go </w:t>
            </w:r>
            <w:r w:rsidRPr="009A55DE">
              <w:br/>
              <w:t>stopnia</w:t>
            </w:r>
          </w:p>
        </w:tc>
      </w:tr>
    </w:tbl>
    <w:p w:rsidR="00C22753" w:rsidRDefault="00C22753" w:rsidP="009A55DE"/>
    <w:p w:rsidR="00C22753" w:rsidRPr="009A55DE" w:rsidRDefault="00C22753" w:rsidP="009A55DE"/>
    <w:p w:rsidR="00C22753" w:rsidRDefault="00C22753" w:rsidP="00A2233A"/>
    <w:p w:rsidR="00C22753" w:rsidRDefault="00C22753" w:rsidP="00A2233A"/>
    <w:p w:rsidR="00C22753" w:rsidRPr="00C8793E" w:rsidRDefault="00C22753" w:rsidP="003A6B07">
      <w:pPr>
        <w:pStyle w:val="Heading3"/>
        <w:pBdr>
          <w:top w:val="none" w:sz="0" w:space="0" w:color="auto"/>
          <w:left w:val="none" w:sz="0" w:space="0" w:color="auto"/>
          <w:bottom w:val="none" w:sz="0" w:space="0" w:color="auto"/>
          <w:right w:val="none" w:sz="0" w:space="0" w:color="auto"/>
        </w:pBdr>
        <w:shd w:val="clear" w:color="auto" w:fill="auto"/>
        <w:jc w:val="both"/>
        <w:rPr>
          <w:rFonts w:ascii="Times New Roman" w:hAnsi="Times New Roman"/>
          <w:sz w:val="20"/>
        </w:rPr>
      </w:pPr>
      <w:bookmarkStart w:id="29" w:name="_Toc471819068"/>
      <w:r w:rsidRPr="00C8793E">
        <w:rPr>
          <w:rFonts w:ascii="Times New Roman" w:hAnsi="Times New Roman"/>
          <w:sz w:val="20"/>
        </w:rPr>
        <w:t>Tabela</w:t>
      </w:r>
      <w:r>
        <w:rPr>
          <w:rFonts w:ascii="Times New Roman" w:hAnsi="Times New Roman"/>
          <w:sz w:val="20"/>
        </w:rPr>
        <w:t xml:space="preserve"> 7</w:t>
      </w:r>
      <w:r w:rsidRPr="00C8793E">
        <w:rPr>
          <w:rFonts w:ascii="Times New Roman" w:hAnsi="Times New Roman"/>
          <w:sz w:val="20"/>
        </w:rPr>
        <w:t>.</w:t>
      </w:r>
      <w:r>
        <w:rPr>
          <w:rFonts w:ascii="Times New Roman" w:hAnsi="Times New Roman"/>
          <w:sz w:val="20"/>
        </w:rPr>
        <w:t xml:space="preserve"> </w:t>
      </w:r>
      <w:r w:rsidRPr="00C8793E">
        <w:rPr>
          <w:rFonts w:ascii="Times New Roman" w:hAnsi="Times New Roman"/>
          <w:sz w:val="20"/>
        </w:rPr>
        <w:t>Informacja o programach/zajęciach prowadzonych w językach obcych</w:t>
      </w:r>
      <w:r w:rsidRPr="00C8793E">
        <w:rPr>
          <w:rFonts w:ascii="Times New Roman" w:hAnsi="Times New Roman"/>
          <w:sz w:val="20"/>
          <w:vertAlign w:val="superscript"/>
        </w:rPr>
        <w:footnoteReference w:id="11"/>
      </w:r>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418"/>
        <w:gridCol w:w="1134"/>
        <w:gridCol w:w="1867"/>
        <w:gridCol w:w="1449"/>
        <w:gridCol w:w="1609"/>
      </w:tblGrid>
      <w:tr w:rsidR="00C22753" w:rsidRPr="00BB6F1F" w:rsidTr="00EB0C17">
        <w:tc>
          <w:tcPr>
            <w:tcW w:w="1809" w:type="dxa"/>
            <w:vAlign w:val="center"/>
          </w:tcPr>
          <w:p w:rsidR="00C22753" w:rsidRPr="00BB6F1F" w:rsidRDefault="00C22753" w:rsidP="00CE42C9">
            <w:pPr>
              <w:jc w:val="center"/>
              <w:rPr>
                <w:sz w:val="22"/>
                <w:szCs w:val="22"/>
              </w:rPr>
            </w:pPr>
            <w:r w:rsidRPr="00BB6F1F">
              <w:rPr>
                <w:sz w:val="22"/>
                <w:szCs w:val="22"/>
              </w:rPr>
              <w:t>Nazwa programu/przedmiotu</w:t>
            </w:r>
          </w:p>
        </w:tc>
        <w:tc>
          <w:tcPr>
            <w:tcW w:w="1418" w:type="dxa"/>
            <w:vAlign w:val="center"/>
          </w:tcPr>
          <w:p w:rsidR="00C22753" w:rsidRPr="00BB6F1F" w:rsidRDefault="00C22753" w:rsidP="00CE42C9">
            <w:pPr>
              <w:jc w:val="center"/>
              <w:rPr>
                <w:sz w:val="22"/>
                <w:szCs w:val="22"/>
              </w:rPr>
            </w:pPr>
            <w:r w:rsidRPr="00BB6F1F">
              <w:rPr>
                <w:sz w:val="22"/>
                <w:szCs w:val="22"/>
              </w:rPr>
              <w:t>Forma realizacji</w:t>
            </w:r>
          </w:p>
        </w:tc>
        <w:tc>
          <w:tcPr>
            <w:tcW w:w="1134" w:type="dxa"/>
            <w:vAlign w:val="center"/>
          </w:tcPr>
          <w:p w:rsidR="00C22753" w:rsidRPr="00BB6F1F" w:rsidRDefault="00C22753" w:rsidP="00CE42C9">
            <w:pPr>
              <w:jc w:val="center"/>
              <w:rPr>
                <w:sz w:val="22"/>
                <w:szCs w:val="22"/>
              </w:rPr>
            </w:pPr>
            <w:r w:rsidRPr="00BB6F1F">
              <w:rPr>
                <w:sz w:val="22"/>
                <w:szCs w:val="22"/>
              </w:rPr>
              <w:t>Semestr</w:t>
            </w:r>
          </w:p>
        </w:tc>
        <w:tc>
          <w:tcPr>
            <w:tcW w:w="1867" w:type="dxa"/>
            <w:vAlign w:val="center"/>
          </w:tcPr>
          <w:p w:rsidR="00C22753" w:rsidRPr="00BB6F1F" w:rsidRDefault="00C22753" w:rsidP="00CE42C9">
            <w:pPr>
              <w:jc w:val="center"/>
              <w:rPr>
                <w:sz w:val="22"/>
                <w:szCs w:val="22"/>
              </w:rPr>
            </w:pPr>
            <w:r w:rsidRPr="00BB6F1F">
              <w:rPr>
                <w:sz w:val="22"/>
                <w:szCs w:val="22"/>
              </w:rPr>
              <w:t>Forma studiów</w:t>
            </w:r>
          </w:p>
        </w:tc>
        <w:tc>
          <w:tcPr>
            <w:tcW w:w="1449" w:type="dxa"/>
            <w:vAlign w:val="center"/>
          </w:tcPr>
          <w:p w:rsidR="00C22753" w:rsidRPr="00BB6F1F" w:rsidRDefault="00C22753" w:rsidP="00CE42C9">
            <w:pPr>
              <w:jc w:val="center"/>
              <w:rPr>
                <w:sz w:val="22"/>
                <w:szCs w:val="22"/>
              </w:rPr>
            </w:pPr>
            <w:r w:rsidRPr="00BB6F1F">
              <w:rPr>
                <w:sz w:val="22"/>
                <w:szCs w:val="22"/>
              </w:rPr>
              <w:t>Język wykładowy</w:t>
            </w:r>
          </w:p>
        </w:tc>
        <w:tc>
          <w:tcPr>
            <w:tcW w:w="1609" w:type="dxa"/>
            <w:vAlign w:val="center"/>
          </w:tcPr>
          <w:p w:rsidR="00C22753" w:rsidRDefault="00C22753" w:rsidP="00CE42C9">
            <w:pPr>
              <w:jc w:val="center"/>
              <w:rPr>
                <w:sz w:val="22"/>
                <w:szCs w:val="22"/>
              </w:rPr>
            </w:pPr>
            <w:r w:rsidRPr="00BB6F1F">
              <w:rPr>
                <w:sz w:val="22"/>
                <w:szCs w:val="22"/>
              </w:rPr>
              <w:t>Liczba studentów</w:t>
            </w:r>
          </w:p>
          <w:p w:rsidR="00C22753" w:rsidRPr="00BB6F1F" w:rsidRDefault="00C22753" w:rsidP="00CE42C9">
            <w:pPr>
              <w:jc w:val="center"/>
              <w:rPr>
                <w:sz w:val="22"/>
                <w:szCs w:val="22"/>
              </w:rPr>
            </w:pPr>
            <w:r>
              <w:rPr>
                <w:sz w:val="22"/>
                <w:szCs w:val="22"/>
              </w:rPr>
              <w:t>(w tym cudzoziemców)</w:t>
            </w:r>
          </w:p>
        </w:tc>
      </w:tr>
      <w:tr w:rsidR="00C22753" w:rsidRPr="00BB6F1F" w:rsidTr="00EB0C17">
        <w:trPr>
          <w:trHeight w:val="340"/>
        </w:trPr>
        <w:tc>
          <w:tcPr>
            <w:tcW w:w="1809" w:type="dxa"/>
            <w:vAlign w:val="center"/>
          </w:tcPr>
          <w:p w:rsidR="00C22753" w:rsidRPr="00612D70" w:rsidRDefault="00C22753" w:rsidP="00CE42C9">
            <w:pPr>
              <w:rPr>
                <w:sz w:val="22"/>
                <w:szCs w:val="22"/>
              </w:rPr>
            </w:pPr>
            <w:r w:rsidRPr="00612D70">
              <w:rPr>
                <w:sz w:val="22"/>
                <w:szCs w:val="22"/>
              </w:rPr>
              <w:t>Lektorat języka: (do wyboru)</w:t>
            </w:r>
          </w:p>
        </w:tc>
        <w:tc>
          <w:tcPr>
            <w:tcW w:w="1418" w:type="dxa"/>
            <w:vAlign w:val="center"/>
          </w:tcPr>
          <w:p w:rsidR="00C22753" w:rsidRPr="00BB6F1F" w:rsidRDefault="00C22753" w:rsidP="00CE42C9">
            <w:pPr>
              <w:jc w:val="center"/>
              <w:rPr>
                <w:sz w:val="22"/>
                <w:szCs w:val="22"/>
              </w:rPr>
            </w:pPr>
            <w:r>
              <w:rPr>
                <w:sz w:val="22"/>
                <w:szCs w:val="22"/>
              </w:rPr>
              <w:t>Lektorat</w:t>
            </w:r>
          </w:p>
        </w:tc>
        <w:tc>
          <w:tcPr>
            <w:tcW w:w="1134" w:type="dxa"/>
            <w:vAlign w:val="center"/>
          </w:tcPr>
          <w:p w:rsidR="00C22753" w:rsidRPr="00BB6F1F" w:rsidRDefault="00C22753" w:rsidP="00CE42C9">
            <w:pPr>
              <w:jc w:val="center"/>
              <w:rPr>
                <w:sz w:val="22"/>
                <w:szCs w:val="22"/>
              </w:rPr>
            </w:pPr>
            <w:r>
              <w:rPr>
                <w:sz w:val="22"/>
                <w:szCs w:val="22"/>
              </w:rPr>
              <w:t>2, 3, 4</w:t>
            </w:r>
          </w:p>
        </w:tc>
        <w:tc>
          <w:tcPr>
            <w:tcW w:w="1867" w:type="dxa"/>
            <w:vAlign w:val="center"/>
          </w:tcPr>
          <w:p w:rsidR="00C22753" w:rsidRDefault="00C22753" w:rsidP="00CE42C9">
            <w:pPr>
              <w:jc w:val="center"/>
              <w:rPr>
                <w:sz w:val="22"/>
                <w:szCs w:val="22"/>
              </w:rPr>
            </w:pPr>
            <w:r>
              <w:rPr>
                <w:sz w:val="22"/>
                <w:szCs w:val="22"/>
              </w:rPr>
              <w:t>Studia stacjonarne</w:t>
            </w:r>
          </w:p>
          <w:p w:rsidR="00C22753" w:rsidRDefault="00C22753" w:rsidP="00CE42C9">
            <w:pPr>
              <w:jc w:val="center"/>
              <w:rPr>
                <w:sz w:val="22"/>
                <w:szCs w:val="22"/>
              </w:rPr>
            </w:pPr>
            <w:r>
              <w:rPr>
                <w:sz w:val="22"/>
                <w:szCs w:val="22"/>
              </w:rPr>
              <w:t>Studia</w:t>
            </w:r>
          </w:p>
          <w:p w:rsidR="00C22753" w:rsidRPr="00BB6F1F" w:rsidRDefault="00C22753" w:rsidP="00CE42C9">
            <w:pPr>
              <w:jc w:val="center"/>
              <w:rPr>
                <w:sz w:val="22"/>
                <w:szCs w:val="22"/>
              </w:rPr>
            </w:pPr>
            <w:r>
              <w:rPr>
                <w:sz w:val="22"/>
                <w:szCs w:val="22"/>
              </w:rPr>
              <w:t>niestacjonarne</w:t>
            </w:r>
          </w:p>
        </w:tc>
        <w:tc>
          <w:tcPr>
            <w:tcW w:w="1449" w:type="dxa"/>
            <w:vAlign w:val="center"/>
          </w:tcPr>
          <w:p w:rsidR="00C22753" w:rsidRPr="00BB6F1F" w:rsidRDefault="00C22753" w:rsidP="00CE42C9">
            <w:pPr>
              <w:jc w:val="center"/>
              <w:rPr>
                <w:sz w:val="22"/>
                <w:szCs w:val="22"/>
              </w:rPr>
            </w:pPr>
            <w:r>
              <w:rPr>
                <w:sz w:val="22"/>
                <w:szCs w:val="22"/>
              </w:rPr>
              <w:t xml:space="preserve">Angielski </w:t>
            </w:r>
            <w:r w:rsidRPr="00612D70">
              <w:rPr>
                <w:sz w:val="22"/>
                <w:szCs w:val="22"/>
              </w:rPr>
              <w:t xml:space="preserve"> Niemiecki </w:t>
            </w:r>
            <w:r>
              <w:rPr>
                <w:sz w:val="22"/>
                <w:szCs w:val="22"/>
              </w:rPr>
              <w:t xml:space="preserve"> Włoski Francuski </w:t>
            </w:r>
            <w:r w:rsidRPr="00612D70">
              <w:rPr>
                <w:sz w:val="22"/>
                <w:szCs w:val="22"/>
              </w:rPr>
              <w:t xml:space="preserve"> Rosyjski    </w:t>
            </w:r>
          </w:p>
        </w:tc>
        <w:tc>
          <w:tcPr>
            <w:tcW w:w="1609" w:type="dxa"/>
            <w:vAlign w:val="center"/>
          </w:tcPr>
          <w:p w:rsidR="00C22753" w:rsidRPr="00BB6F1F" w:rsidRDefault="00C22753" w:rsidP="00CE42C9">
            <w:pPr>
              <w:jc w:val="center"/>
              <w:rPr>
                <w:sz w:val="22"/>
                <w:szCs w:val="22"/>
              </w:rPr>
            </w:pPr>
          </w:p>
        </w:tc>
      </w:tr>
    </w:tbl>
    <w:p w:rsidR="00C22753" w:rsidRDefault="00C22753" w:rsidP="00457A59">
      <w:pPr>
        <w:jc w:val="right"/>
        <w:rPr>
          <w:b/>
          <w:sz w:val="24"/>
          <w:szCs w:val="24"/>
        </w:rPr>
      </w:pPr>
    </w:p>
    <w:p w:rsidR="00C22753" w:rsidRDefault="00C22753" w:rsidP="00215F72">
      <w:pPr>
        <w:rPr>
          <w:b/>
          <w:sz w:val="24"/>
          <w:szCs w:val="24"/>
        </w:rPr>
      </w:pPr>
    </w:p>
    <w:sectPr w:rsidR="00C22753" w:rsidSect="002744FF">
      <w:headerReference w:type="default" r:id="rId50"/>
      <w:footerReference w:type="even" r:id="rId51"/>
      <w:footerReference w:type="default" r:id="rId52"/>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753" w:rsidRDefault="00C22753">
      <w:r>
        <w:separator/>
      </w:r>
    </w:p>
  </w:endnote>
  <w:endnote w:type="continuationSeparator" w:id="0">
    <w:p w:rsidR="00C22753" w:rsidRDefault="00C227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753" w:rsidRDefault="00C22753" w:rsidP="00EE69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2753" w:rsidRDefault="00C22753" w:rsidP="00074DE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753" w:rsidRDefault="00C22753" w:rsidP="00EE69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22753" w:rsidRDefault="00C22753" w:rsidP="00074DE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753" w:rsidRDefault="00C22753" w:rsidP="00EE69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2753" w:rsidRDefault="00C22753" w:rsidP="00074DE8">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753" w:rsidRDefault="00C22753" w:rsidP="00EE69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rsidR="00C22753" w:rsidRDefault="00C22753" w:rsidP="00074DE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753" w:rsidRDefault="00C22753">
      <w:r>
        <w:separator/>
      </w:r>
    </w:p>
  </w:footnote>
  <w:footnote w:type="continuationSeparator" w:id="0">
    <w:p w:rsidR="00C22753" w:rsidRDefault="00C22753">
      <w:r>
        <w:continuationSeparator/>
      </w:r>
    </w:p>
  </w:footnote>
  <w:footnote w:id="1">
    <w:p w:rsidR="00C22753" w:rsidRDefault="00C22753" w:rsidP="000721AB">
      <w:pPr>
        <w:pStyle w:val="FootnoteText"/>
        <w:jc w:val="both"/>
      </w:pPr>
      <w:r w:rsidRPr="0031310A">
        <w:rPr>
          <w:rStyle w:val="FootnoteReference"/>
        </w:rPr>
        <w:footnoteRef/>
      </w:r>
      <w:r w:rsidRPr="0031310A">
        <w:t xml:space="preserve"> Wykaz dokumentów, które należy dołączyć do raportu samooceny, lub które</w:t>
      </w:r>
      <w:r>
        <w:t xml:space="preserve"> należy przygotować do wglądu w </w:t>
      </w:r>
      <w:r w:rsidRPr="0031310A">
        <w:t xml:space="preserve">czasie </w:t>
      </w:r>
      <w:r>
        <w:t>wizytacji zawiera Załącznik nr 2</w:t>
      </w:r>
      <w:r w:rsidRPr="0031310A">
        <w:t xml:space="preserve">. </w:t>
      </w:r>
    </w:p>
  </w:footnote>
  <w:footnote w:id="2">
    <w:p w:rsidR="00C22753" w:rsidRDefault="00C22753" w:rsidP="000A0758">
      <w:pPr>
        <w:jc w:val="both"/>
      </w:pPr>
      <w:r w:rsidRPr="00C95A24">
        <w:rPr>
          <w:rStyle w:val="FootnoteReference"/>
        </w:rPr>
        <w:footnoteRef/>
      </w:r>
      <w:r w:rsidRPr="00C95A24">
        <w:t xml:space="preserve"> Określenia: obszar wiedzy, dziedzina nauki i dyscyplina naukowa, dorobek naukowy, osiągnięcia naukowe, stopień i tytuł naukowy oznaczają odpowiednio: obszar sztuki, dziedziny sztuki i dyscypliny artystyczne, dorobek artystyczny, osiągnięcia artystyczne oraz stopień i tytuł w zakresie sztuki.</w:t>
      </w:r>
    </w:p>
  </w:footnote>
  <w:footnote w:id="3">
    <w:p w:rsidR="00C22753" w:rsidRDefault="00C22753" w:rsidP="003B541A">
      <w:pPr>
        <w:pStyle w:val="FootnoteText"/>
      </w:pPr>
      <w:r w:rsidRPr="00C95A24">
        <w:rPr>
          <w:rStyle w:val="FootnoteReference"/>
        </w:rPr>
        <w:footnoteRef/>
      </w:r>
      <w:r w:rsidRPr="00C95A24">
        <w:t xml:space="preserve"> Dotyczy kierunków przyporządkowanych do więcej niż jednego obszaru kształcenia.</w:t>
      </w:r>
    </w:p>
  </w:footnote>
  <w:footnote w:id="4">
    <w:p w:rsidR="00C22753" w:rsidRDefault="00C22753">
      <w:pPr>
        <w:pStyle w:val="FootnoteText"/>
      </w:pPr>
      <w:r w:rsidRPr="00C95A24">
        <w:rPr>
          <w:rStyle w:val="FootnoteReference"/>
        </w:rPr>
        <w:footnoteRef/>
      </w:r>
      <w:r w:rsidRPr="00C95A24">
        <w:t xml:space="preserve"> Poprzez jednostkę należy rozumieć podstawową jednostkę organizacyjną uczelni.</w:t>
      </w:r>
    </w:p>
  </w:footnote>
  <w:footnote w:id="5">
    <w:p w:rsidR="00C22753" w:rsidRDefault="00C22753" w:rsidP="00AB69C8">
      <w:pPr>
        <w:pStyle w:val="FootnoteText"/>
      </w:pPr>
      <w:r w:rsidRPr="00BB65A0">
        <w:rPr>
          <w:rStyle w:val="FootnoteReference"/>
        </w:rPr>
        <w:footnoteRef/>
      </w:r>
      <w:r w:rsidRPr="00BB65A0">
        <w:t xml:space="preserve"> </w:t>
      </w:r>
      <w:r w:rsidRPr="00BB65A0">
        <w:rPr>
          <w:u w:val="single"/>
        </w:rPr>
        <w:t xml:space="preserve"> </w:t>
      </w:r>
      <w:r w:rsidRPr="00BB65A0">
        <w:rPr>
          <w:bCs/>
          <w:color w:val="0000FF"/>
          <w:u w:val="single"/>
        </w:rPr>
        <w:t>http://www.pwsztar.edu.pl/~bipw//uchwaly/2012.49.strategiauczelni.pdf</w:t>
      </w:r>
    </w:p>
  </w:footnote>
  <w:footnote w:id="6">
    <w:p w:rsidR="00C22753" w:rsidRDefault="00C22753" w:rsidP="00AB69C8">
      <w:pPr>
        <w:pStyle w:val="FootnoteText"/>
      </w:pPr>
      <w:r w:rsidRPr="00BB65A0">
        <w:rPr>
          <w:rStyle w:val="FootnoteReference"/>
        </w:rPr>
        <w:footnoteRef/>
      </w:r>
      <w:r w:rsidRPr="00BB65A0">
        <w:t xml:space="preserve"> </w:t>
      </w:r>
      <w:r w:rsidRPr="00BB65A0">
        <w:rPr>
          <w:u w:val="single"/>
        </w:rPr>
        <w:t xml:space="preserve"> </w:t>
      </w:r>
      <w:r w:rsidRPr="00BB65A0">
        <w:rPr>
          <w:bCs/>
          <w:color w:val="0000FF"/>
          <w:u w:val="single"/>
        </w:rPr>
        <w:t>http://pwsztar.edu.pl/wp-content/uploads/2017/03/strategia_i_procedury_ioz.pdf</w:t>
      </w:r>
    </w:p>
  </w:footnote>
  <w:footnote w:id="7">
    <w:p w:rsidR="00C22753" w:rsidRDefault="00C22753" w:rsidP="00A71CB2">
      <w:pPr>
        <w:pStyle w:val="FootnoteText"/>
        <w:jc w:val="both"/>
      </w:pPr>
      <w:r w:rsidRPr="00A71CB2">
        <w:rPr>
          <w:rStyle w:val="FootnoteReference"/>
        </w:rPr>
        <w:footnoteRef/>
      </w:r>
      <w:r w:rsidRPr="00A71CB2">
        <w:t xml:space="preserve"> Należy podać liczbę studentów ocenianego kierunku, z podziałem na poziomy, lata i formy studiów (z uwzględnieniem tylko tych poziomów i form studiów, które są prowadzone na ocenianym kierunku)</w:t>
      </w:r>
    </w:p>
  </w:footnote>
  <w:footnote w:id="8">
    <w:p w:rsidR="00C22753" w:rsidRDefault="00C22753" w:rsidP="00A71CB2">
      <w:pPr>
        <w:pStyle w:val="FootnoteText"/>
        <w:jc w:val="both"/>
      </w:pPr>
      <w:r>
        <w:rPr>
          <w:rStyle w:val="FootnoteReference"/>
        </w:rPr>
        <w:footnoteRef/>
      </w:r>
      <w:r>
        <w:t xml:space="preserve"> Tabelę należy wypełnić odrębnie dla każdego z poziomów kształcenia podlegających ocenie.</w:t>
      </w:r>
    </w:p>
  </w:footnote>
  <w:footnote w:id="9">
    <w:p w:rsidR="00C22753" w:rsidRDefault="00C22753" w:rsidP="006B1070">
      <w:pPr>
        <w:pStyle w:val="FootnoteText"/>
        <w:jc w:val="both"/>
      </w:pPr>
    </w:p>
  </w:footnote>
  <w:footnote w:id="10">
    <w:p w:rsidR="00C22753" w:rsidRDefault="00C22753" w:rsidP="00A71CB2">
      <w:pPr>
        <w:pStyle w:val="FootnoteText"/>
        <w:jc w:val="both"/>
      </w:pPr>
      <w:r>
        <w:rPr>
          <w:rStyle w:val="FootnoteReference"/>
        </w:rPr>
        <w:footnoteRef/>
      </w:r>
      <w:r>
        <w:t xml:space="preserve"> Tabelę należy wypełnić odrębnie dla każdego z poziomów kształcenia podlegających ocenie, w przypadku, gdy absolwenci ocenianego kierunku uzyskują tytuł zawodowy inżyniera/magistra inżyniera lub w przypadku studiów uwzględniających przygotowanie do wykonywania zawodu nauczyciela.</w:t>
      </w:r>
    </w:p>
  </w:footnote>
  <w:footnote w:id="11">
    <w:p w:rsidR="00C22753" w:rsidRDefault="00C22753" w:rsidP="00A2233A">
      <w:pPr>
        <w:pStyle w:val="FootnoteText"/>
        <w:jc w:val="both"/>
      </w:pPr>
      <w:r>
        <w:rPr>
          <w:rStyle w:val="FootnoteReference"/>
        </w:rPr>
        <w:footnoteRef/>
      </w:r>
      <w:r>
        <w:t xml:space="preserve"> Tabelę należy wypełnić odrębnie dla każdego z poziomów kształcenia podlegających ocenie. Jeżeli wszystkie zajęcia prowadzone są w języku obcym należy w tabeli zamieścić jedynie taką informację.</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753" w:rsidRDefault="00C22753" w:rsidP="00717BF0">
    <w:pPr>
      <w:pStyle w:val="Footer"/>
      <w:jc w:val="center"/>
      <w:rPr>
        <w:b/>
        <w:i/>
      </w:rPr>
    </w:pPr>
  </w:p>
  <w:p w:rsidR="00C22753" w:rsidRPr="00717BF0" w:rsidRDefault="00C22753" w:rsidP="00717BF0">
    <w:pPr>
      <w:pStyle w:val="Footer"/>
      <w:jc w:val="center"/>
      <w:rPr>
        <w:b/>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753" w:rsidRPr="00765193" w:rsidRDefault="00C22753" w:rsidP="003C4D86">
    <w:pPr>
      <w:pStyle w:val="Header"/>
      <w:jc w:val="center"/>
      <w:rPr>
        <w:i/>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2049" type="#_x0000_t75" alt="2012" style="position:absolute;left:0;text-align:left;margin-left:203.1pt;margin-top:-12.95pt;width:58.5pt;height:55pt;z-index:251660288;visibility:visible">
          <v:imagedata r:id="rId1" o:title=""/>
        </v:shape>
      </w:pict>
    </w:r>
  </w:p>
  <w:p w:rsidR="00C22753" w:rsidRDefault="00C227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2753" w:rsidRPr="00C71C8F" w:rsidRDefault="00C22753" w:rsidP="00641848">
    <w:pPr>
      <w:pStyle w:val="Footer"/>
      <w:rPr>
        <w:i/>
        <w:sz w:val="16"/>
        <w:szCs w:val="16"/>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2012" style="position:absolute;margin-left:8.1pt;margin-top:-.95pt;width:22.5pt;height:21pt;z-index:251662336;visibility:visible">
          <v:imagedata r:id="rId1" o:title=""/>
        </v:shape>
      </w:pict>
    </w:r>
    <w:r w:rsidRPr="00C71C8F">
      <w:rPr>
        <w:i/>
        <w:sz w:val="16"/>
        <w:szCs w:val="16"/>
        <w:u w:val="single"/>
      </w:rPr>
      <w:tab/>
    </w:r>
    <w:r w:rsidRPr="00C71C8F">
      <w:rPr>
        <w:i/>
        <w:sz w:val="16"/>
        <w:szCs w:val="16"/>
        <w:u w:val="single"/>
      </w:rPr>
      <w:tab/>
      <w:t xml:space="preserve">PWSZ w Tarnowie/IOZ/ Zakład Fizjoterapii’ </w:t>
    </w:r>
    <w:r>
      <w:rPr>
        <w:i/>
        <w:sz w:val="16"/>
        <w:szCs w:val="16"/>
        <w:u w:val="single"/>
      </w:rPr>
      <w:t xml:space="preserve">2017 </w:t>
    </w:r>
  </w:p>
  <w:p w:rsidR="00C22753" w:rsidRDefault="00C22753" w:rsidP="00717BF0">
    <w:pPr>
      <w:pStyle w:val="Footer"/>
      <w:jc w:val="center"/>
      <w:rPr>
        <w:b/>
        <w:i/>
      </w:rPr>
    </w:pPr>
  </w:p>
  <w:p w:rsidR="00C22753" w:rsidRPr="00717BF0" w:rsidRDefault="00C22753" w:rsidP="00717BF0">
    <w:pPr>
      <w:pStyle w:val="Footer"/>
      <w:jc w:val="center"/>
      <w:rPr>
        <w:b/>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E44DAB"/>
    <w:multiLevelType w:val="multilevel"/>
    <w:tmpl w:val="2C9CE53E"/>
    <w:lvl w:ilvl="0">
      <w:start w:val="1"/>
      <w:numFmt w:val="decimal"/>
      <w:lvlText w:val="%1."/>
      <w:lvlJc w:val="left"/>
      <w:pPr>
        <w:ind w:left="420" w:hanging="420"/>
      </w:pPr>
      <w:rPr>
        <w:rFonts w:cs="Times New Roman" w:hint="default"/>
      </w:rPr>
    </w:lvl>
    <w:lvl w:ilvl="1">
      <w:start w:val="2"/>
      <w:numFmt w:val="decimal"/>
      <w:lvlText w:val="%1.%2."/>
      <w:lvlJc w:val="left"/>
      <w:pPr>
        <w:ind w:left="398" w:hanging="420"/>
      </w:pPr>
      <w:rPr>
        <w:rFonts w:cs="Times New Roman" w:hint="default"/>
      </w:rPr>
    </w:lvl>
    <w:lvl w:ilvl="2">
      <w:start w:val="1"/>
      <w:numFmt w:val="decimal"/>
      <w:lvlText w:val="%1.%2.%3."/>
      <w:lvlJc w:val="left"/>
      <w:pPr>
        <w:ind w:left="676" w:hanging="720"/>
      </w:pPr>
      <w:rPr>
        <w:rFonts w:cs="Times New Roman" w:hint="default"/>
      </w:rPr>
    </w:lvl>
    <w:lvl w:ilvl="3">
      <w:start w:val="1"/>
      <w:numFmt w:val="decimal"/>
      <w:lvlText w:val="%1.%2.%3.%4."/>
      <w:lvlJc w:val="left"/>
      <w:pPr>
        <w:ind w:left="654" w:hanging="720"/>
      </w:pPr>
      <w:rPr>
        <w:rFonts w:cs="Times New Roman" w:hint="default"/>
      </w:rPr>
    </w:lvl>
    <w:lvl w:ilvl="4">
      <w:start w:val="1"/>
      <w:numFmt w:val="decimal"/>
      <w:lvlText w:val="%1.%2.%3.%4.%5."/>
      <w:lvlJc w:val="left"/>
      <w:pPr>
        <w:ind w:left="992" w:hanging="1080"/>
      </w:pPr>
      <w:rPr>
        <w:rFonts w:cs="Times New Roman" w:hint="default"/>
      </w:rPr>
    </w:lvl>
    <w:lvl w:ilvl="5">
      <w:start w:val="1"/>
      <w:numFmt w:val="decimal"/>
      <w:lvlText w:val="%1.%2.%3.%4.%5.%6."/>
      <w:lvlJc w:val="left"/>
      <w:pPr>
        <w:ind w:left="970" w:hanging="1080"/>
      </w:pPr>
      <w:rPr>
        <w:rFonts w:cs="Times New Roman" w:hint="default"/>
      </w:rPr>
    </w:lvl>
    <w:lvl w:ilvl="6">
      <w:start w:val="1"/>
      <w:numFmt w:val="decimal"/>
      <w:lvlText w:val="%1.%2.%3.%4.%5.%6.%7."/>
      <w:lvlJc w:val="left"/>
      <w:pPr>
        <w:ind w:left="1308" w:hanging="1440"/>
      </w:pPr>
      <w:rPr>
        <w:rFonts w:cs="Times New Roman" w:hint="default"/>
      </w:rPr>
    </w:lvl>
    <w:lvl w:ilvl="7">
      <w:start w:val="1"/>
      <w:numFmt w:val="decimal"/>
      <w:lvlText w:val="%1.%2.%3.%4.%5.%6.%7.%8."/>
      <w:lvlJc w:val="left"/>
      <w:pPr>
        <w:ind w:left="1286" w:hanging="1440"/>
      </w:pPr>
      <w:rPr>
        <w:rFonts w:cs="Times New Roman" w:hint="default"/>
      </w:rPr>
    </w:lvl>
    <w:lvl w:ilvl="8">
      <w:start w:val="1"/>
      <w:numFmt w:val="decimal"/>
      <w:lvlText w:val="%1.%2.%3.%4.%5.%6.%7.%8.%9."/>
      <w:lvlJc w:val="left"/>
      <w:pPr>
        <w:ind w:left="1624" w:hanging="1800"/>
      </w:pPr>
      <w:rPr>
        <w:rFonts w:cs="Times New Roman" w:hint="default"/>
      </w:rPr>
    </w:lvl>
  </w:abstractNum>
  <w:abstractNum w:abstractNumId="2">
    <w:nsid w:val="02BD3751"/>
    <w:multiLevelType w:val="multilevel"/>
    <w:tmpl w:val="C7580676"/>
    <w:styleLink w:val="WW8Num13"/>
    <w:lvl w:ilvl="0">
      <w:start w:val="1"/>
      <w:numFmt w:val="decimal"/>
      <w:lvlText w:val="%1."/>
      <w:lvlJc w:val="left"/>
      <w:pPr>
        <w:ind w:left="566" w:hanging="283"/>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3">
    <w:nsid w:val="0F1B2670"/>
    <w:multiLevelType w:val="hybridMultilevel"/>
    <w:tmpl w:val="9F0E8A7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
    <w:nsid w:val="0F9043CB"/>
    <w:multiLevelType w:val="hybridMultilevel"/>
    <w:tmpl w:val="76CC07E4"/>
    <w:lvl w:ilvl="0" w:tplc="0415000F">
      <w:start w:val="1"/>
      <w:numFmt w:val="bullet"/>
      <w:lvlText w:val=""/>
      <w:lvlJc w:val="left"/>
      <w:pPr>
        <w:tabs>
          <w:tab w:val="num" w:pos="780"/>
        </w:tabs>
        <w:ind w:left="780" w:hanging="360"/>
      </w:pPr>
      <w:rPr>
        <w:rFonts w:ascii="Symbol" w:hAnsi="Symbol" w:hint="default"/>
      </w:rPr>
    </w:lvl>
    <w:lvl w:ilvl="1" w:tplc="04150019">
      <w:start w:val="1"/>
      <w:numFmt w:val="bullet"/>
      <w:lvlText w:val="o"/>
      <w:lvlJc w:val="left"/>
      <w:pPr>
        <w:tabs>
          <w:tab w:val="num" w:pos="1500"/>
        </w:tabs>
        <w:ind w:left="1500" w:hanging="360"/>
      </w:pPr>
      <w:rPr>
        <w:rFonts w:ascii="Courier New" w:hAnsi="Courier New" w:hint="default"/>
      </w:rPr>
    </w:lvl>
    <w:lvl w:ilvl="2" w:tplc="0415001B">
      <w:start w:val="1"/>
      <w:numFmt w:val="bullet"/>
      <w:lvlText w:val=""/>
      <w:lvlJc w:val="left"/>
      <w:pPr>
        <w:tabs>
          <w:tab w:val="num" w:pos="2220"/>
        </w:tabs>
        <w:ind w:left="2220" w:hanging="360"/>
      </w:pPr>
      <w:rPr>
        <w:rFonts w:ascii="Wingdings" w:hAnsi="Wingdings" w:hint="default"/>
      </w:rPr>
    </w:lvl>
    <w:lvl w:ilvl="3" w:tplc="0415000F">
      <w:start w:val="1"/>
      <w:numFmt w:val="bullet"/>
      <w:lvlText w:val=""/>
      <w:lvlJc w:val="left"/>
      <w:pPr>
        <w:tabs>
          <w:tab w:val="num" w:pos="2940"/>
        </w:tabs>
        <w:ind w:left="2940" w:hanging="360"/>
      </w:pPr>
      <w:rPr>
        <w:rFonts w:ascii="Symbol" w:hAnsi="Symbol" w:hint="default"/>
      </w:rPr>
    </w:lvl>
    <w:lvl w:ilvl="4" w:tplc="04150019">
      <w:start w:val="1"/>
      <w:numFmt w:val="bullet"/>
      <w:lvlText w:val="o"/>
      <w:lvlJc w:val="left"/>
      <w:pPr>
        <w:tabs>
          <w:tab w:val="num" w:pos="3660"/>
        </w:tabs>
        <w:ind w:left="3660" w:hanging="360"/>
      </w:pPr>
      <w:rPr>
        <w:rFonts w:ascii="Courier New" w:hAnsi="Courier New" w:hint="default"/>
      </w:rPr>
    </w:lvl>
    <w:lvl w:ilvl="5" w:tplc="0415001B">
      <w:start w:val="1"/>
      <w:numFmt w:val="bullet"/>
      <w:lvlText w:val=""/>
      <w:lvlJc w:val="left"/>
      <w:pPr>
        <w:tabs>
          <w:tab w:val="num" w:pos="4380"/>
        </w:tabs>
        <w:ind w:left="4380" w:hanging="360"/>
      </w:pPr>
      <w:rPr>
        <w:rFonts w:ascii="Wingdings" w:hAnsi="Wingdings" w:hint="default"/>
      </w:rPr>
    </w:lvl>
    <w:lvl w:ilvl="6" w:tplc="0415000F">
      <w:start w:val="1"/>
      <w:numFmt w:val="bullet"/>
      <w:lvlText w:val=""/>
      <w:lvlJc w:val="left"/>
      <w:pPr>
        <w:tabs>
          <w:tab w:val="num" w:pos="5100"/>
        </w:tabs>
        <w:ind w:left="5100" w:hanging="360"/>
      </w:pPr>
      <w:rPr>
        <w:rFonts w:ascii="Symbol" w:hAnsi="Symbol" w:hint="default"/>
      </w:rPr>
    </w:lvl>
    <w:lvl w:ilvl="7" w:tplc="04150019">
      <w:start w:val="1"/>
      <w:numFmt w:val="bullet"/>
      <w:lvlText w:val="o"/>
      <w:lvlJc w:val="left"/>
      <w:pPr>
        <w:tabs>
          <w:tab w:val="num" w:pos="5820"/>
        </w:tabs>
        <w:ind w:left="5820" w:hanging="360"/>
      </w:pPr>
      <w:rPr>
        <w:rFonts w:ascii="Courier New" w:hAnsi="Courier New" w:hint="default"/>
      </w:rPr>
    </w:lvl>
    <w:lvl w:ilvl="8" w:tplc="0415001B">
      <w:start w:val="1"/>
      <w:numFmt w:val="bullet"/>
      <w:lvlText w:val=""/>
      <w:lvlJc w:val="left"/>
      <w:pPr>
        <w:tabs>
          <w:tab w:val="num" w:pos="6540"/>
        </w:tabs>
        <w:ind w:left="6540" w:hanging="360"/>
      </w:pPr>
      <w:rPr>
        <w:rFonts w:ascii="Wingdings" w:hAnsi="Wingdings" w:hint="default"/>
      </w:rPr>
    </w:lvl>
  </w:abstractNum>
  <w:abstractNum w:abstractNumId="5">
    <w:nsid w:val="12BA0E5A"/>
    <w:multiLevelType w:val="hybridMultilevel"/>
    <w:tmpl w:val="691E41B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nsid w:val="1445623E"/>
    <w:multiLevelType w:val="multilevel"/>
    <w:tmpl w:val="FCCE18AE"/>
    <w:lvl w:ilvl="0">
      <w:start w:val="1"/>
      <w:numFmt w:val="decimal"/>
      <w:lvlText w:val="%1."/>
      <w:lvlJc w:val="left"/>
      <w:pPr>
        <w:ind w:left="420" w:hanging="420"/>
      </w:pPr>
      <w:rPr>
        <w:rFonts w:cs="Times New Roman" w:hint="default"/>
        <w:i w:val="0"/>
      </w:rPr>
    </w:lvl>
    <w:lvl w:ilvl="1">
      <w:start w:val="1"/>
      <w:numFmt w:val="decimal"/>
      <w:lvlText w:val="%1.%2."/>
      <w:lvlJc w:val="left"/>
      <w:pPr>
        <w:ind w:left="398" w:hanging="420"/>
      </w:pPr>
      <w:rPr>
        <w:rFonts w:cs="Times New Roman" w:hint="default"/>
      </w:rPr>
    </w:lvl>
    <w:lvl w:ilvl="2">
      <w:start w:val="1"/>
      <w:numFmt w:val="decimal"/>
      <w:lvlText w:val="%1.%2.%3."/>
      <w:lvlJc w:val="left"/>
      <w:pPr>
        <w:ind w:left="676" w:hanging="720"/>
      </w:pPr>
      <w:rPr>
        <w:rFonts w:cs="Times New Roman" w:hint="default"/>
      </w:rPr>
    </w:lvl>
    <w:lvl w:ilvl="3">
      <w:start w:val="1"/>
      <w:numFmt w:val="decimal"/>
      <w:lvlText w:val="%1.%2.%3.%4."/>
      <w:lvlJc w:val="left"/>
      <w:pPr>
        <w:ind w:left="654" w:hanging="720"/>
      </w:pPr>
      <w:rPr>
        <w:rFonts w:cs="Times New Roman" w:hint="default"/>
      </w:rPr>
    </w:lvl>
    <w:lvl w:ilvl="4">
      <w:start w:val="1"/>
      <w:numFmt w:val="decimal"/>
      <w:lvlText w:val="%1.%2.%3.%4.%5."/>
      <w:lvlJc w:val="left"/>
      <w:pPr>
        <w:ind w:left="992" w:hanging="1080"/>
      </w:pPr>
      <w:rPr>
        <w:rFonts w:cs="Times New Roman" w:hint="default"/>
      </w:rPr>
    </w:lvl>
    <w:lvl w:ilvl="5">
      <w:start w:val="1"/>
      <w:numFmt w:val="decimal"/>
      <w:lvlText w:val="%1.%2.%3.%4.%5.%6."/>
      <w:lvlJc w:val="left"/>
      <w:pPr>
        <w:ind w:left="970" w:hanging="1080"/>
      </w:pPr>
      <w:rPr>
        <w:rFonts w:cs="Times New Roman" w:hint="default"/>
      </w:rPr>
    </w:lvl>
    <w:lvl w:ilvl="6">
      <w:start w:val="1"/>
      <w:numFmt w:val="decimal"/>
      <w:lvlText w:val="%1.%2.%3.%4.%5.%6.%7."/>
      <w:lvlJc w:val="left"/>
      <w:pPr>
        <w:ind w:left="1308" w:hanging="1440"/>
      </w:pPr>
      <w:rPr>
        <w:rFonts w:cs="Times New Roman" w:hint="default"/>
      </w:rPr>
    </w:lvl>
    <w:lvl w:ilvl="7">
      <w:start w:val="1"/>
      <w:numFmt w:val="decimal"/>
      <w:lvlText w:val="%1.%2.%3.%4.%5.%6.%7.%8."/>
      <w:lvlJc w:val="left"/>
      <w:pPr>
        <w:ind w:left="1286" w:hanging="1440"/>
      </w:pPr>
      <w:rPr>
        <w:rFonts w:cs="Times New Roman" w:hint="default"/>
      </w:rPr>
    </w:lvl>
    <w:lvl w:ilvl="8">
      <w:start w:val="1"/>
      <w:numFmt w:val="decimal"/>
      <w:lvlText w:val="%1.%2.%3.%4.%5.%6.%7.%8.%9."/>
      <w:lvlJc w:val="left"/>
      <w:pPr>
        <w:ind w:left="1624" w:hanging="1800"/>
      </w:pPr>
      <w:rPr>
        <w:rFonts w:cs="Times New Roman" w:hint="default"/>
      </w:rPr>
    </w:lvl>
  </w:abstractNum>
  <w:abstractNum w:abstractNumId="7">
    <w:nsid w:val="14651945"/>
    <w:multiLevelType w:val="hybridMultilevel"/>
    <w:tmpl w:val="37DA056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A7D6A77"/>
    <w:multiLevelType w:val="hybridMultilevel"/>
    <w:tmpl w:val="57B632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B2E738C"/>
    <w:multiLevelType w:val="hybridMultilevel"/>
    <w:tmpl w:val="138ADD6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nsid w:val="1B99746A"/>
    <w:multiLevelType w:val="hybridMultilevel"/>
    <w:tmpl w:val="8AC66C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FB527D4"/>
    <w:multiLevelType w:val="multilevel"/>
    <w:tmpl w:val="C9EAA36E"/>
    <w:lvl w:ilvl="0">
      <w:start w:val="3"/>
      <w:numFmt w:val="decimal"/>
      <w:lvlText w:val="%1."/>
      <w:lvlJc w:val="left"/>
      <w:pPr>
        <w:ind w:left="420" w:hanging="420"/>
      </w:pPr>
      <w:rPr>
        <w:rFonts w:cs="Times New Roman" w:hint="default"/>
      </w:rPr>
    </w:lvl>
    <w:lvl w:ilvl="1">
      <w:start w:val="1"/>
      <w:numFmt w:val="decimal"/>
      <w:lvlText w:val="%1.%2."/>
      <w:lvlJc w:val="left"/>
      <w:pPr>
        <w:ind w:left="398" w:hanging="420"/>
      </w:pPr>
      <w:rPr>
        <w:rFonts w:cs="Times New Roman" w:hint="default"/>
      </w:rPr>
    </w:lvl>
    <w:lvl w:ilvl="2">
      <w:start w:val="1"/>
      <w:numFmt w:val="decimal"/>
      <w:lvlText w:val="%3)"/>
      <w:lvlJc w:val="left"/>
      <w:pPr>
        <w:ind w:left="676" w:hanging="720"/>
      </w:pPr>
      <w:rPr>
        <w:rFonts w:cs="Times New Roman" w:hint="default"/>
      </w:rPr>
    </w:lvl>
    <w:lvl w:ilvl="3">
      <w:start w:val="1"/>
      <w:numFmt w:val="decimal"/>
      <w:lvlText w:val="%1.%2.%3.%4."/>
      <w:lvlJc w:val="left"/>
      <w:pPr>
        <w:ind w:left="654" w:hanging="720"/>
      </w:pPr>
      <w:rPr>
        <w:rFonts w:cs="Times New Roman" w:hint="default"/>
      </w:rPr>
    </w:lvl>
    <w:lvl w:ilvl="4">
      <w:start w:val="1"/>
      <w:numFmt w:val="decimal"/>
      <w:lvlText w:val="%1.%2.%3.%4.%5."/>
      <w:lvlJc w:val="left"/>
      <w:pPr>
        <w:ind w:left="992" w:hanging="1080"/>
      </w:pPr>
      <w:rPr>
        <w:rFonts w:cs="Times New Roman" w:hint="default"/>
      </w:rPr>
    </w:lvl>
    <w:lvl w:ilvl="5">
      <w:start w:val="1"/>
      <w:numFmt w:val="decimal"/>
      <w:lvlText w:val="%1.%2.%3.%4.%5.%6."/>
      <w:lvlJc w:val="left"/>
      <w:pPr>
        <w:ind w:left="970" w:hanging="1080"/>
      </w:pPr>
      <w:rPr>
        <w:rFonts w:cs="Times New Roman" w:hint="default"/>
      </w:rPr>
    </w:lvl>
    <w:lvl w:ilvl="6">
      <w:start w:val="1"/>
      <w:numFmt w:val="decimal"/>
      <w:lvlText w:val="%1.%2.%3.%4.%5.%6.%7."/>
      <w:lvlJc w:val="left"/>
      <w:pPr>
        <w:ind w:left="1308" w:hanging="1440"/>
      </w:pPr>
      <w:rPr>
        <w:rFonts w:cs="Times New Roman" w:hint="default"/>
      </w:rPr>
    </w:lvl>
    <w:lvl w:ilvl="7">
      <w:start w:val="1"/>
      <w:numFmt w:val="decimal"/>
      <w:lvlText w:val="%1.%2.%3.%4.%5.%6.%7.%8."/>
      <w:lvlJc w:val="left"/>
      <w:pPr>
        <w:ind w:left="1286" w:hanging="1440"/>
      </w:pPr>
      <w:rPr>
        <w:rFonts w:cs="Times New Roman" w:hint="default"/>
      </w:rPr>
    </w:lvl>
    <w:lvl w:ilvl="8">
      <w:start w:val="1"/>
      <w:numFmt w:val="decimal"/>
      <w:lvlText w:val="%1.%2.%3.%4.%5.%6.%7.%8.%9."/>
      <w:lvlJc w:val="left"/>
      <w:pPr>
        <w:ind w:left="1624" w:hanging="1800"/>
      </w:pPr>
      <w:rPr>
        <w:rFonts w:cs="Times New Roman" w:hint="default"/>
      </w:rPr>
    </w:lvl>
  </w:abstractNum>
  <w:abstractNum w:abstractNumId="12">
    <w:nsid w:val="21086E28"/>
    <w:multiLevelType w:val="multilevel"/>
    <w:tmpl w:val="1BC6FC06"/>
    <w:lvl w:ilvl="0">
      <w:start w:val="7"/>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24882552"/>
    <w:multiLevelType w:val="hybridMultilevel"/>
    <w:tmpl w:val="E9B8F8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9752824"/>
    <w:multiLevelType w:val="hybridMultilevel"/>
    <w:tmpl w:val="1C1492FE"/>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hint="default"/>
      </w:rPr>
    </w:lvl>
    <w:lvl w:ilvl="8" w:tplc="04150005">
      <w:start w:val="1"/>
      <w:numFmt w:val="bullet"/>
      <w:lvlText w:val=""/>
      <w:lvlJc w:val="left"/>
      <w:pPr>
        <w:ind w:left="6546" w:hanging="360"/>
      </w:pPr>
      <w:rPr>
        <w:rFonts w:ascii="Wingdings" w:hAnsi="Wingdings" w:hint="default"/>
      </w:rPr>
    </w:lvl>
  </w:abstractNum>
  <w:abstractNum w:abstractNumId="15">
    <w:nsid w:val="2B5226DA"/>
    <w:multiLevelType w:val="hybridMultilevel"/>
    <w:tmpl w:val="676E4194"/>
    <w:lvl w:ilvl="0" w:tplc="0415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1E01854"/>
    <w:multiLevelType w:val="hybridMultilevel"/>
    <w:tmpl w:val="1312FBCA"/>
    <w:lvl w:ilvl="0" w:tplc="04150001">
      <w:start w:val="1"/>
      <w:numFmt w:val="bullet"/>
      <w:lvlText w:val=""/>
      <w:lvlJc w:val="left"/>
      <w:pPr>
        <w:ind w:left="5747"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320810A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59A145B"/>
    <w:multiLevelType w:val="hybridMultilevel"/>
    <w:tmpl w:val="23B673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5B35DEE"/>
    <w:multiLevelType w:val="multilevel"/>
    <w:tmpl w:val="148C9898"/>
    <w:lvl w:ilvl="0">
      <w:start w:val="2"/>
      <w:numFmt w:val="decimal"/>
      <w:lvlText w:val="%1."/>
      <w:lvlJc w:val="left"/>
      <w:pPr>
        <w:ind w:left="420" w:hanging="420"/>
      </w:pPr>
      <w:rPr>
        <w:rFonts w:cs="Times New Roman" w:hint="default"/>
      </w:rPr>
    </w:lvl>
    <w:lvl w:ilvl="1">
      <w:start w:val="1"/>
      <w:numFmt w:val="decimal"/>
      <w:lvlText w:val="%1.%2."/>
      <w:lvlJc w:val="left"/>
      <w:pPr>
        <w:ind w:left="398" w:hanging="420"/>
      </w:pPr>
      <w:rPr>
        <w:rFonts w:cs="Times New Roman" w:hint="default"/>
      </w:rPr>
    </w:lvl>
    <w:lvl w:ilvl="2">
      <w:start w:val="1"/>
      <w:numFmt w:val="decimal"/>
      <w:lvlText w:val="%1.%2.%3."/>
      <w:lvlJc w:val="left"/>
      <w:pPr>
        <w:ind w:left="676" w:hanging="720"/>
      </w:pPr>
      <w:rPr>
        <w:rFonts w:cs="Times New Roman" w:hint="default"/>
      </w:rPr>
    </w:lvl>
    <w:lvl w:ilvl="3">
      <w:start w:val="1"/>
      <w:numFmt w:val="decimal"/>
      <w:lvlText w:val="%1.%2.%3.%4."/>
      <w:lvlJc w:val="left"/>
      <w:pPr>
        <w:ind w:left="654" w:hanging="720"/>
      </w:pPr>
      <w:rPr>
        <w:rFonts w:cs="Times New Roman" w:hint="default"/>
      </w:rPr>
    </w:lvl>
    <w:lvl w:ilvl="4">
      <w:start w:val="1"/>
      <w:numFmt w:val="decimal"/>
      <w:lvlText w:val="%1.%2.%3.%4.%5."/>
      <w:lvlJc w:val="left"/>
      <w:pPr>
        <w:ind w:left="992" w:hanging="1080"/>
      </w:pPr>
      <w:rPr>
        <w:rFonts w:cs="Times New Roman" w:hint="default"/>
      </w:rPr>
    </w:lvl>
    <w:lvl w:ilvl="5">
      <w:start w:val="1"/>
      <w:numFmt w:val="decimal"/>
      <w:lvlText w:val="%1.%2.%3.%4.%5.%6."/>
      <w:lvlJc w:val="left"/>
      <w:pPr>
        <w:ind w:left="970" w:hanging="1080"/>
      </w:pPr>
      <w:rPr>
        <w:rFonts w:cs="Times New Roman" w:hint="default"/>
      </w:rPr>
    </w:lvl>
    <w:lvl w:ilvl="6">
      <w:start w:val="1"/>
      <w:numFmt w:val="decimal"/>
      <w:lvlText w:val="%1.%2.%3.%4.%5.%6.%7."/>
      <w:lvlJc w:val="left"/>
      <w:pPr>
        <w:ind w:left="1308" w:hanging="1440"/>
      </w:pPr>
      <w:rPr>
        <w:rFonts w:cs="Times New Roman" w:hint="default"/>
      </w:rPr>
    </w:lvl>
    <w:lvl w:ilvl="7">
      <w:start w:val="1"/>
      <w:numFmt w:val="decimal"/>
      <w:lvlText w:val="%1.%2.%3.%4.%5.%6.%7.%8."/>
      <w:lvlJc w:val="left"/>
      <w:pPr>
        <w:ind w:left="1286" w:hanging="1440"/>
      </w:pPr>
      <w:rPr>
        <w:rFonts w:cs="Times New Roman" w:hint="default"/>
      </w:rPr>
    </w:lvl>
    <w:lvl w:ilvl="8">
      <w:start w:val="1"/>
      <w:numFmt w:val="decimal"/>
      <w:lvlText w:val="%1.%2.%3.%4.%5.%6.%7.%8.%9."/>
      <w:lvlJc w:val="left"/>
      <w:pPr>
        <w:ind w:left="1624" w:hanging="1800"/>
      </w:pPr>
      <w:rPr>
        <w:rFonts w:cs="Times New Roman" w:hint="default"/>
      </w:rPr>
    </w:lvl>
  </w:abstractNum>
  <w:abstractNum w:abstractNumId="20">
    <w:nsid w:val="3D801355"/>
    <w:multiLevelType w:val="hybridMultilevel"/>
    <w:tmpl w:val="E49CED0C"/>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abstractNum w:abstractNumId="21">
    <w:nsid w:val="3F7C3480"/>
    <w:multiLevelType w:val="hybridMultilevel"/>
    <w:tmpl w:val="85A2F7C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nsid w:val="400D052F"/>
    <w:multiLevelType w:val="hybridMultilevel"/>
    <w:tmpl w:val="DACC522E"/>
    <w:lvl w:ilvl="0" w:tplc="B05659E4">
      <w:start w:val="1"/>
      <w:numFmt w:val="decimal"/>
      <w:lvlText w:val="%1."/>
      <w:lvlJc w:val="left"/>
      <w:pPr>
        <w:ind w:left="357" w:hanging="360"/>
      </w:pPr>
      <w:rPr>
        <w:rFonts w:cs="Times New Roman"/>
      </w:rPr>
    </w:lvl>
    <w:lvl w:ilvl="1" w:tplc="04150019" w:tentative="1">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23">
    <w:nsid w:val="426B423F"/>
    <w:multiLevelType w:val="hybridMultilevel"/>
    <w:tmpl w:val="716C9C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4193B49"/>
    <w:multiLevelType w:val="multilevel"/>
    <w:tmpl w:val="5D8052D6"/>
    <w:lvl w:ilvl="0">
      <w:start w:val="2"/>
      <w:numFmt w:val="decimal"/>
      <w:lvlText w:val="%1."/>
      <w:lvlJc w:val="left"/>
      <w:pPr>
        <w:ind w:left="360" w:hanging="360"/>
      </w:pPr>
      <w:rPr>
        <w:rFonts w:cs="Times New Roman" w:hint="default"/>
      </w:rPr>
    </w:lvl>
    <w:lvl w:ilvl="1">
      <w:start w:val="2"/>
      <w:numFmt w:val="decimal"/>
      <w:lvlText w:val="%1.%2."/>
      <w:lvlJc w:val="left"/>
      <w:pPr>
        <w:ind w:left="338" w:hanging="360"/>
      </w:pPr>
      <w:rPr>
        <w:rFonts w:cs="Times New Roman" w:hint="default"/>
      </w:rPr>
    </w:lvl>
    <w:lvl w:ilvl="2">
      <w:start w:val="1"/>
      <w:numFmt w:val="decimal"/>
      <w:lvlText w:val="%1.%2.%3."/>
      <w:lvlJc w:val="left"/>
      <w:pPr>
        <w:ind w:left="676" w:hanging="720"/>
      </w:pPr>
      <w:rPr>
        <w:rFonts w:cs="Times New Roman" w:hint="default"/>
      </w:rPr>
    </w:lvl>
    <w:lvl w:ilvl="3">
      <w:start w:val="1"/>
      <w:numFmt w:val="decimal"/>
      <w:lvlText w:val="%1.%2.%3.%4."/>
      <w:lvlJc w:val="left"/>
      <w:pPr>
        <w:ind w:left="654" w:hanging="720"/>
      </w:pPr>
      <w:rPr>
        <w:rFonts w:cs="Times New Roman" w:hint="default"/>
      </w:rPr>
    </w:lvl>
    <w:lvl w:ilvl="4">
      <w:start w:val="1"/>
      <w:numFmt w:val="decimal"/>
      <w:lvlText w:val="%1.%2.%3.%4.%5."/>
      <w:lvlJc w:val="left"/>
      <w:pPr>
        <w:ind w:left="992" w:hanging="1080"/>
      </w:pPr>
      <w:rPr>
        <w:rFonts w:cs="Times New Roman" w:hint="default"/>
      </w:rPr>
    </w:lvl>
    <w:lvl w:ilvl="5">
      <w:start w:val="1"/>
      <w:numFmt w:val="decimal"/>
      <w:lvlText w:val="%1.%2.%3.%4.%5.%6."/>
      <w:lvlJc w:val="left"/>
      <w:pPr>
        <w:ind w:left="970" w:hanging="1080"/>
      </w:pPr>
      <w:rPr>
        <w:rFonts w:cs="Times New Roman" w:hint="default"/>
      </w:rPr>
    </w:lvl>
    <w:lvl w:ilvl="6">
      <w:start w:val="1"/>
      <w:numFmt w:val="decimal"/>
      <w:lvlText w:val="%1.%2.%3.%4.%5.%6.%7."/>
      <w:lvlJc w:val="left"/>
      <w:pPr>
        <w:ind w:left="1308" w:hanging="1440"/>
      </w:pPr>
      <w:rPr>
        <w:rFonts w:cs="Times New Roman" w:hint="default"/>
      </w:rPr>
    </w:lvl>
    <w:lvl w:ilvl="7">
      <w:start w:val="1"/>
      <w:numFmt w:val="decimal"/>
      <w:lvlText w:val="%1.%2.%3.%4.%5.%6.%7.%8."/>
      <w:lvlJc w:val="left"/>
      <w:pPr>
        <w:ind w:left="1286" w:hanging="1440"/>
      </w:pPr>
      <w:rPr>
        <w:rFonts w:cs="Times New Roman" w:hint="default"/>
      </w:rPr>
    </w:lvl>
    <w:lvl w:ilvl="8">
      <w:start w:val="1"/>
      <w:numFmt w:val="decimal"/>
      <w:lvlText w:val="%1.%2.%3.%4.%5.%6.%7.%8.%9."/>
      <w:lvlJc w:val="left"/>
      <w:pPr>
        <w:ind w:left="1624" w:hanging="1800"/>
      </w:pPr>
      <w:rPr>
        <w:rFonts w:cs="Times New Roman" w:hint="default"/>
      </w:rPr>
    </w:lvl>
  </w:abstractNum>
  <w:abstractNum w:abstractNumId="25">
    <w:nsid w:val="45E470B6"/>
    <w:multiLevelType w:val="hybridMultilevel"/>
    <w:tmpl w:val="A9CCA4C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nsid w:val="47195914"/>
    <w:multiLevelType w:val="multilevel"/>
    <w:tmpl w:val="7764919C"/>
    <w:lvl w:ilvl="0">
      <w:start w:val="4"/>
      <w:numFmt w:val="decimal"/>
      <w:lvlText w:val="%1."/>
      <w:lvlJc w:val="left"/>
      <w:pPr>
        <w:ind w:left="420" w:hanging="420"/>
      </w:pPr>
      <w:rPr>
        <w:rFonts w:cs="Times New Roman" w:hint="default"/>
      </w:rPr>
    </w:lvl>
    <w:lvl w:ilvl="1">
      <w:start w:val="1"/>
      <w:numFmt w:val="decimal"/>
      <w:lvlText w:val="%1.%2."/>
      <w:lvlJc w:val="left"/>
      <w:pPr>
        <w:ind w:left="398" w:hanging="420"/>
      </w:pPr>
      <w:rPr>
        <w:rFonts w:cs="Times New Roman" w:hint="default"/>
      </w:rPr>
    </w:lvl>
    <w:lvl w:ilvl="2">
      <w:start w:val="1"/>
      <w:numFmt w:val="decimal"/>
      <w:lvlText w:val="%1.%2.%3."/>
      <w:lvlJc w:val="left"/>
      <w:pPr>
        <w:ind w:left="676" w:hanging="720"/>
      </w:pPr>
      <w:rPr>
        <w:rFonts w:cs="Times New Roman" w:hint="default"/>
      </w:rPr>
    </w:lvl>
    <w:lvl w:ilvl="3">
      <w:start w:val="1"/>
      <w:numFmt w:val="decimal"/>
      <w:lvlText w:val="%1.%2.%3.%4."/>
      <w:lvlJc w:val="left"/>
      <w:pPr>
        <w:ind w:left="654" w:hanging="720"/>
      </w:pPr>
      <w:rPr>
        <w:rFonts w:cs="Times New Roman" w:hint="default"/>
      </w:rPr>
    </w:lvl>
    <w:lvl w:ilvl="4">
      <w:start w:val="1"/>
      <w:numFmt w:val="decimal"/>
      <w:lvlText w:val="%1.%2.%3.%4.%5."/>
      <w:lvlJc w:val="left"/>
      <w:pPr>
        <w:ind w:left="992" w:hanging="1080"/>
      </w:pPr>
      <w:rPr>
        <w:rFonts w:cs="Times New Roman" w:hint="default"/>
      </w:rPr>
    </w:lvl>
    <w:lvl w:ilvl="5">
      <w:start w:val="1"/>
      <w:numFmt w:val="decimal"/>
      <w:lvlText w:val="%1.%2.%3.%4.%5.%6."/>
      <w:lvlJc w:val="left"/>
      <w:pPr>
        <w:ind w:left="970" w:hanging="1080"/>
      </w:pPr>
      <w:rPr>
        <w:rFonts w:cs="Times New Roman" w:hint="default"/>
      </w:rPr>
    </w:lvl>
    <w:lvl w:ilvl="6">
      <w:start w:val="1"/>
      <w:numFmt w:val="decimal"/>
      <w:lvlText w:val="%1.%2.%3.%4.%5.%6.%7."/>
      <w:lvlJc w:val="left"/>
      <w:pPr>
        <w:ind w:left="1308" w:hanging="1440"/>
      </w:pPr>
      <w:rPr>
        <w:rFonts w:cs="Times New Roman" w:hint="default"/>
      </w:rPr>
    </w:lvl>
    <w:lvl w:ilvl="7">
      <w:start w:val="1"/>
      <w:numFmt w:val="decimal"/>
      <w:lvlText w:val="%1.%2.%3.%4.%5.%6.%7.%8."/>
      <w:lvlJc w:val="left"/>
      <w:pPr>
        <w:ind w:left="1286" w:hanging="1440"/>
      </w:pPr>
      <w:rPr>
        <w:rFonts w:cs="Times New Roman" w:hint="default"/>
      </w:rPr>
    </w:lvl>
    <w:lvl w:ilvl="8">
      <w:start w:val="1"/>
      <w:numFmt w:val="decimal"/>
      <w:lvlText w:val="%1.%2.%3.%4.%5.%6.%7.%8.%9."/>
      <w:lvlJc w:val="left"/>
      <w:pPr>
        <w:ind w:left="1624" w:hanging="1800"/>
      </w:pPr>
      <w:rPr>
        <w:rFonts w:cs="Times New Roman" w:hint="default"/>
      </w:rPr>
    </w:lvl>
  </w:abstractNum>
  <w:abstractNum w:abstractNumId="27">
    <w:nsid w:val="4E705549"/>
    <w:multiLevelType w:val="hybridMultilevel"/>
    <w:tmpl w:val="2C6ED5F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50DE2815"/>
    <w:multiLevelType w:val="multilevel"/>
    <w:tmpl w:val="FCCE18AE"/>
    <w:lvl w:ilvl="0">
      <w:start w:val="1"/>
      <w:numFmt w:val="decimal"/>
      <w:lvlText w:val="%1."/>
      <w:lvlJc w:val="left"/>
      <w:pPr>
        <w:ind w:left="420" w:hanging="420"/>
      </w:pPr>
      <w:rPr>
        <w:rFonts w:cs="Times New Roman" w:hint="default"/>
        <w:i w:val="0"/>
      </w:rPr>
    </w:lvl>
    <w:lvl w:ilvl="1">
      <w:start w:val="1"/>
      <w:numFmt w:val="decimal"/>
      <w:lvlText w:val="%1.%2."/>
      <w:lvlJc w:val="left"/>
      <w:pPr>
        <w:ind w:left="398" w:hanging="420"/>
      </w:pPr>
      <w:rPr>
        <w:rFonts w:cs="Times New Roman" w:hint="default"/>
      </w:rPr>
    </w:lvl>
    <w:lvl w:ilvl="2">
      <w:start w:val="1"/>
      <w:numFmt w:val="decimal"/>
      <w:lvlText w:val="%1.%2.%3."/>
      <w:lvlJc w:val="left"/>
      <w:pPr>
        <w:ind w:left="676" w:hanging="720"/>
      </w:pPr>
      <w:rPr>
        <w:rFonts w:cs="Times New Roman" w:hint="default"/>
      </w:rPr>
    </w:lvl>
    <w:lvl w:ilvl="3">
      <w:start w:val="1"/>
      <w:numFmt w:val="decimal"/>
      <w:lvlText w:val="%1.%2.%3.%4."/>
      <w:lvlJc w:val="left"/>
      <w:pPr>
        <w:ind w:left="654" w:hanging="720"/>
      </w:pPr>
      <w:rPr>
        <w:rFonts w:cs="Times New Roman" w:hint="default"/>
      </w:rPr>
    </w:lvl>
    <w:lvl w:ilvl="4">
      <w:start w:val="1"/>
      <w:numFmt w:val="decimal"/>
      <w:lvlText w:val="%1.%2.%3.%4.%5."/>
      <w:lvlJc w:val="left"/>
      <w:pPr>
        <w:ind w:left="992" w:hanging="1080"/>
      </w:pPr>
      <w:rPr>
        <w:rFonts w:cs="Times New Roman" w:hint="default"/>
      </w:rPr>
    </w:lvl>
    <w:lvl w:ilvl="5">
      <w:start w:val="1"/>
      <w:numFmt w:val="decimal"/>
      <w:lvlText w:val="%1.%2.%3.%4.%5.%6."/>
      <w:lvlJc w:val="left"/>
      <w:pPr>
        <w:ind w:left="970" w:hanging="1080"/>
      </w:pPr>
      <w:rPr>
        <w:rFonts w:cs="Times New Roman" w:hint="default"/>
      </w:rPr>
    </w:lvl>
    <w:lvl w:ilvl="6">
      <w:start w:val="1"/>
      <w:numFmt w:val="decimal"/>
      <w:lvlText w:val="%1.%2.%3.%4.%5.%6.%7."/>
      <w:lvlJc w:val="left"/>
      <w:pPr>
        <w:ind w:left="1308" w:hanging="1440"/>
      </w:pPr>
      <w:rPr>
        <w:rFonts w:cs="Times New Roman" w:hint="default"/>
      </w:rPr>
    </w:lvl>
    <w:lvl w:ilvl="7">
      <w:start w:val="1"/>
      <w:numFmt w:val="decimal"/>
      <w:lvlText w:val="%1.%2.%3.%4.%5.%6.%7.%8."/>
      <w:lvlJc w:val="left"/>
      <w:pPr>
        <w:ind w:left="1286" w:hanging="1440"/>
      </w:pPr>
      <w:rPr>
        <w:rFonts w:cs="Times New Roman" w:hint="default"/>
      </w:rPr>
    </w:lvl>
    <w:lvl w:ilvl="8">
      <w:start w:val="1"/>
      <w:numFmt w:val="decimal"/>
      <w:lvlText w:val="%1.%2.%3.%4.%5.%6.%7.%8.%9."/>
      <w:lvlJc w:val="left"/>
      <w:pPr>
        <w:ind w:left="1624" w:hanging="1800"/>
      </w:pPr>
      <w:rPr>
        <w:rFonts w:cs="Times New Roman" w:hint="default"/>
      </w:rPr>
    </w:lvl>
  </w:abstractNum>
  <w:abstractNum w:abstractNumId="29">
    <w:nsid w:val="5160062D"/>
    <w:multiLevelType w:val="multilevel"/>
    <w:tmpl w:val="B8481358"/>
    <w:lvl w:ilvl="0">
      <w:start w:val="1"/>
      <w:numFmt w:val="decimal"/>
      <w:lvlText w:val="%1."/>
      <w:lvlJc w:val="left"/>
      <w:pPr>
        <w:ind w:left="420" w:hanging="420"/>
      </w:pPr>
      <w:rPr>
        <w:rFonts w:cs="Times New Roman" w:hint="default"/>
      </w:rPr>
    </w:lvl>
    <w:lvl w:ilvl="1">
      <w:start w:val="1"/>
      <w:numFmt w:val="decimal"/>
      <w:lvlText w:val="%1.%2."/>
      <w:lvlJc w:val="left"/>
      <w:pPr>
        <w:ind w:left="398" w:hanging="420"/>
      </w:pPr>
      <w:rPr>
        <w:rFonts w:cs="Times New Roman" w:hint="default"/>
      </w:rPr>
    </w:lvl>
    <w:lvl w:ilvl="2">
      <w:start w:val="1"/>
      <w:numFmt w:val="decimal"/>
      <w:lvlText w:val="%3)"/>
      <w:lvlJc w:val="left"/>
      <w:pPr>
        <w:ind w:left="676" w:hanging="720"/>
      </w:pPr>
      <w:rPr>
        <w:rFonts w:cs="Times New Roman" w:hint="default"/>
      </w:rPr>
    </w:lvl>
    <w:lvl w:ilvl="3">
      <w:start w:val="1"/>
      <w:numFmt w:val="decimal"/>
      <w:lvlText w:val="%1.%2.%3.%4."/>
      <w:lvlJc w:val="left"/>
      <w:pPr>
        <w:ind w:left="654" w:hanging="720"/>
      </w:pPr>
      <w:rPr>
        <w:rFonts w:cs="Times New Roman" w:hint="default"/>
      </w:rPr>
    </w:lvl>
    <w:lvl w:ilvl="4">
      <w:start w:val="1"/>
      <w:numFmt w:val="decimal"/>
      <w:lvlText w:val="%1.%2.%3.%4.%5."/>
      <w:lvlJc w:val="left"/>
      <w:pPr>
        <w:ind w:left="992" w:hanging="1080"/>
      </w:pPr>
      <w:rPr>
        <w:rFonts w:cs="Times New Roman" w:hint="default"/>
      </w:rPr>
    </w:lvl>
    <w:lvl w:ilvl="5">
      <w:start w:val="1"/>
      <w:numFmt w:val="decimal"/>
      <w:lvlText w:val="%1.%2.%3.%4.%5.%6."/>
      <w:lvlJc w:val="left"/>
      <w:pPr>
        <w:ind w:left="970" w:hanging="1080"/>
      </w:pPr>
      <w:rPr>
        <w:rFonts w:cs="Times New Roman" w:hint="default"/>
      </w:rPr>
    </w:lvl>
    <w:lvl w:ilvl="6">
      <w:start w:val="1"/>
      <w:numFmt w:val="decimal"/>
      <w:lvlText w:val="%1.%2.%3.%4.%5.%6.%7."/>
      <w:lvlJc w:val="left"/>
      <w:pPr>
        <w:ind w:left="1308" w:hanging="1440"/>
      </w:pPr>
      <w:rPr>
        <w:rFonts w:cs="Times New Roman" w:hint="default"/>
      </w:rPr>
    </w:lvl>
    <w:lvl w:ilvl="7">
      <w:start w:val="1"/>
      <w:numFmt w:val="decimal"/>
      <w:lvlText w:val="%1.%2.%3.%4.%5.%6.%7.%8."/>
      <w:lvlJc w:val="left"/>
      <w:pPr>
        <w:ind w:left="1286" w:hanging="1440"/>
      </w:pPr>
      <w:rPr>
        <w:rFonts w:cs="Times New Roman" w:hint="default"/>
      </w:rPr>
    </w:lvl>
    <w:lvl w:ilvl="8">
      <w:start w:val="1"/>
      <w:numFmt w:val="decimal"/>
      <w:lvlText w:val="%1.%2.%3.%4.%5.%6.%7.%8.%9."/>
      <w:lvlJc w:val="left"/>
      <w:pPr>
        <w:ind w:left="1624" w:hanging="1800"/>
      </w:pPr>
      <w:rPr>
        <w:rFonts w:cs="Times New Roman" w:hint="default"/>
      </w:rPr>
    </w:lvl>
  </w:abstractNum>
  <w:abstractNum w:abstractNumId="30">
    <w:nsid w:val="547970A4"/>
    <w:multiLevelType w:val="multilevel"/>
    <w:tmpl w:val="2B4687F8"/>
    <w:lvl w:ilvl="0">
      <w:start w:val="3"/>
      <w:numFmt w:val="decimal"/>
      <w:lvlText w:val="%1."/>
      <w:lvlJc w:val="left"/>
      <w:pPr>
        <w:ind w:left="420" w:hanging="420"/>
      </w:pPr>
      <w:rPr>
        <w:rFonts w:cs="Times New Roman" w:hint="default"/>
      </w:rPr>
    </w:lvl>
    <w:lvl w:ilvl="1">
      <w:start w:val="2"/>
      <w:numFmt w:val="decimal"/>
      <w:lvlText w:val="%1.%2."/>
      <w:lvlJc w:val="left"/>
      <w:pPr>
        <w:ind w:left="398" w:hanging="420"/>
      </w:pPr>
      <w:rPr>
        <w:rFonts w:cs="Times New Roman" w:hint="default"/>
      </w:rPr>
    </w:lvl>
    <w:lvl w:ilvl="2">
      <w:start w:val="1"/>
      <w:numFmt w:val="decimal"/>
      <w:lvlText w:val="%3)"/>
      <w:lvlJc w:val="left"/>
      <w:pPr>
        <w:ind w:left="676" w:hanging="720"/>
      </w:pPr>
      <w:rPr>
        <w:rFonts w:cs="Times New Roman" w:hint="default"/>
      </w:rPr>
    </w:lvl>
    <w:lvl w:ilvl="3">
      <w:start w:val="1"/>
      <w:numFmt w:val="decimal"/>
      <w:lvlText w:val="%1.%2.%3.%4."/>
      <w:lvlJc w:val="left"/>
      <w:pPr>
        <w:ind w:left="654" w:hanging="720"/>
      </w:pPr>
      <w:rPr>
        <w:rFonts w:cs="Times New Roman" w:hint="default"/>
      </w:rPr>
    </w:lvl>
    <w:lvl w:ilvl="4">
      <w:start w:val="1"/>
      <w:numFmt w:val="decimal"/>
      <w:lvlText w:val="%1.%2.%3.%4.%5."/>
      <w:lvlJc w:val="left"/>
      <w:pPr>
        <w:ind w:left="992" w:hanging="1080"/>
      </w:pPr>
      <w:rPr>
        <w:rFonts w:cs="Times New Roman" w:hint="default"/>
      </w:rPr>
    </w:lvl>
    <w:lvl w:ilvl="5">
      <w:start w:val="1"/>
      <w:numFmt w:val="decimal"/>
      <w:lvlText w:val="%1.%2.%3.%4.%5.%6."/>
      <w:lvlJc w:val="left"/>
      <w:pPr>
        <w:ind w:left="970" w:hanging="1080"/>
      </w:pPr>
      <w:rPr>
        <w:rFonts w:cs="Times New Roman" w:hint="default"/>
      </w:rPr>
    </w:lvl>
    <w:lvl w:ilvl="6">
      <w:start w:val="1"/>
      <w:numFmt w:val="decimal"/>
      <w:lvlText w:val="%1.%2.%3.%4.%5.%6.%7."/>
      <w:lvlJc w:val="left"/>
      <w:pPr>
        <w:ind w:left="1308" w:hanging="1440"/>
      </w:pPr>
      <w:rPr>
        <w:rFonts w:cs="Times New Roman" w:hint="default"/>
      </w:rPr>
    </w:lvl>
    <w:lvl w:ilvl="7">
      <w:start w:val="1"/>
      <w:numFmt w:val="decimal"/>
      <w:lvlText w:val="%1.%2.%3.%4.%5.%6.%7.%8."/>
      <w:lvlJc w:val="left"/>
      <w:pPr>
        <w:ind w:left="1286" w:hanging="1440"/>
      </w:pPr>
      <w:rPr>
        <w:rFonts w:cs="Times New Roman" w:hint="default"/>
      </w:rPr>
    </w:lvl>
    <w:lvl w:ilvl="8">
      <w:start w:val="1"/>
      <w:numFmt w:val="decimal"/>
      <w:lvlText w:val="%1.%2.%3.%4.%5.%6.%7.%8.%9."/>
      <w:lvlJc w:val="left"/>
      <w:pPr>
        <w:ind w:left="1624" w:hanging="1800"/>
      </w:pPr>
      <w:rPr>
        <w:rFonts w:cs="Times New Roman" w:hint="default"/>
      </w:rPr>
    </w:lvl>
  </w:abstractNum>
  <w:abstractNum w:abstractNumId="31">
    <w:nsid w:val="56792BB2"/>
    <w:multiLevelType w:val="hybridMultilevel"/>
    <w:tmpl w:val="05D06596"/>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2">
    <w:nsid w:val="578C5474"/>
    <w:multiLevelType w:val="hybridMultilevel"/>
    <w:tmpl w:val="43BAB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8376DD5"/>
    <w:multiLevelType w:val="multilevel"/>
    <w:tmpl w:val="B8B4529C"/>
    <w:lvl w:ilvl="0">
      <w:start w:val="4"/>
      <w:numFmt w:val="decimal"/>
      <w:lvlText w:val="%1."/>
      <w:lvlJc w:val="left"/>
      <w:pPr>
        <w:ind w:left="420" w:hanging="420"/>
      </w:pPr>
      <w:rPr>
        <w:rFonts w:cs="Times New Roman" w:hint="default"/>
        <w:i w:val="0"/>
      </w:rPr>
    </w:lvl>
    <w:lvl w:ilvl="1">
      <w:start w:val="2"/>
      <w:numFmt w:val="decimal"/>
      <w:lvlText w:val="%1.%2."/>
      <w:lvlJc w:val="left"/>
      <w:pPr>
        <w:ind w:left="398" w:hanging="420"/>
      </w:pPr>
      <w:rPr>
        <w:rFonts w:cs="Times New Roman" w:hint="default"/>
      </w:rPr>
    </w:lvl>
    <w:lvl w:ilvl="2">
      <w:start w:val="1"/>
      <w:numFmt w:val="decimal"/>
      <w:lvlText w:val="%1.%2.%3."/>
      <w:lvlJc w:val="left"/>
      <w:pPr>
        <w:ind w:left="676" w:hanging="720"/>
      </w:pPr>
      <w:rPr>
        <w:rFonts w:cs="Times New Roman" w:hint="default"/>
      </w:rPr>
    </w:lvl>
    <w:lvl w:ilvl="3">
      <w:start w:val="1"/>
      <w:numFmt w:val="decimal"/>
      <w:lvlText w:val="%1.%2.%3.%4."/>
      <w:lvlJc w:val="left"/>
      <w:pPr>
        <w:ind w:left="654" w:hanging="720"/>
      </w:pPr>
      <w:rPr>
        <w:rFonts w:cs="Times New Roman" w:hint="default"/>
      </w:rPr>
    </w:lvl>
    <w:lvl w:ilvl="4">
      <w:start w:val="1"/>
      <w:numFmt w:val="decimal"/>
      <w:lvlText w:val="%1.%2.%3.%4.%5."/>
      <w:lvlJc w:val="left"/>
      <w:pPr>
        <w:ind w:left="992" w:hanging="1080"/>
      </w:pPr>
      <w:rPr>
        <w:rFonts w:cs="Times New Roman" w:hint="default"/>
      </w:rPr>
    </w:lvl>
    <w:lvl w:ilvl="5">
      <w:start w:val="1"/>
      <w:numFmt w:val="decimal"/>
      <w:lvlText w:val="%1.%2.%3.%4.%5.%6."/>
      <w:lvlJc w:val="left"/>
      <w:pPr>
        <w:ind w:left="970" w:hanging="1080"/>
      </w:pPr>
      <w:rPr>
        <w:rFonts w:cs="Times New Roman" w:hint="default"/>
      </w:rPr>
    </w:lvl>
    <w:lvl w:ilvl="6">
      <w:start w:val="1"/>
      <w:numFmt w:val="decimal"/>
      <w:lvlText w:val="%1.%2.%3.%4.%5.%6.%7."/>
      <w:lvlJc w:val="left"/>
      <w:pPr>
        <w:ind w:left="1308" w:hanging="1440"/>
      </w:pPr>
      <w:rPr>
        <w:rFonts w:cs="Times New Roman" w:hint="default"/>
      </w:rPr>
    </w:lvl>
    <w:lvl w:ilvl="7">
      <w:start w:val="1"/>
      <w:numFmt w:val="decimal"/>
      <w:lvlText w:val="%1.%2.%3.%4.%5.%6.%7.%8."/>
      <w:lvlJc w:val="left"/>
      <w:pPr>
        <w:ind w:left="1286" w:hanging="1440"/>
      </w:pPr>
      <w:rPr>
        <w:rFonts w:cs="Times New Roman" w:hint="default"/>
      </w:rPr>
    </w:lvl>
    <w:lvl w:ilvl="8">
      <w:start w:val="1"/>
      <w:numFmt w:val="decimal"/>
      <w:lvlText w:val="%1.%2.%3.%4.%5.%6.%7.%8.%9."/>
      <w:lvlJc w:val="left"/>
      <w:pPr>
        <w:ind w:left="1624" w:hanging="1800"/>
      </w:pPr>
      <w:rPr>
        <w:rFonts w:cs="Times New Roman" w:hint="default"/>
      </w:rPr>
    </w:lvl>
  </w:abstractNum>
  <w:abstractNum w:abstractNumId="34">
    <w:nsid w:val="584C29D6"/>
    <w:multiLevelType w:val="hybridMultilevel"/>
    <w:tmpl w:val="FFAE7F40"/>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
    <w:nsid w:val="59A13F4E"/>
    <w:multiLevelType w:val="hybridMultilevel"/>
    <w:tmpl w:val="ABDEF9EE"/>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hint="default"/>
      </w:rPr>
    </w:lvl>
    <w:lvl w:ilvl="8" w:tplc="04150005">
      <w:start w:val="1"/>
      <w:numFmt w:val="bullet"/>
      <w:lvlText w:val=""/>
      <w:lvlJc w:val="left"/>
      <w:pPr>
        <w:ind w:left="7188" w:hanging="360"/>
      </w:pPr>
      <w:rPr>
        <w:rFonts w:ascii="Wingdings" w:hAnsi="Wingdings" w:hint="default"/>
      </w:rPr>
    </w:lvl>
  </w:abstractNum>
  <w:abstractNum w:abstractNumId="36">
    <w:nsid w:val="61BC4064"/>
    <w:multiLevelType w:val="hybridMultilevel"/>
    <w:tmpl w:val="E49E0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35178A8"/>
    <w:multiLevelType w:val="hybridMultilevel"/>
    <w:tmpl w:val="3F32CDF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nsid w:val="645A2DB4"/>
    <w:multiLevelType w:val="hybridMultilevel"/>
    <w:tmpl w:val="6888B0D0"/>
    <w:lvl w:ilvl="0" w:tplc="8A0A4402">
      <w:start w:val="1"/>
      <w:numFmt w:val="decimal"/>
      <w:lvlText w:val="%1)"/>
      <w:lvlJc w:val="left"/>
      <w:pPr>
        <w:ind w:left="1211" w:hanging="360"/>
      </w:pPr>
      <w:rPr>
        <w:rFonts w:ascii="Garamond" w:hAnsi="Garamond" w:cs="Times New Roman" w:hint="default"/>
      </w:rPr>
    </w:lvl>
    <w:lvl w:ilvl="1" w:tplc="04150019">
      <w:start w:val="1"/>
      <w:numFmt w:val="lowerLetter"/>
      <w:lvlText w:val="%2."/>
      <w:lvlJc w:val="left"/>
      <w:pPr>
        <w:ind w:left="1931" w:hanging="360"/>
      </w:pPr>
      <w:rPr>
        <w:rFonts w:ascii="Times New Roman" w:hAnsi="Times New Roman" w:cs="Times New Roman"/>
      </w:rPr>
    </w:lvl>
    <w:lvl w:ilvl="2" w:tplc="0415001B">
      <w:start w:val="1"/>
      <w:numFmt w:val="lowerRoman"/>
      <w:lvlText w:val="%3."/>
      <w:lvlJc w:val="right"/>
      <w:pPr>
        <w:ind w:left="2651" w:hanging="180"/>
      </w:pPr>
      <w:rPr>
        <w:rFonts w:ascii="Times New Roman" w:hAnsi="Times New Roman" w:cs="Times New Roman"/>
      </w:rPr>
    </w:lvl>
    <w:lvl w:ilvl="3" w:tplc="0415000F">
      <w:start w:val="1"/>
      <w:numFmt w:val="decimal"/>
      <w:lvlText w:val="%4."/>
      <w:lvlJc w:val="left"/>
      <w:pPr>
        <w:ind w:left="3371" w:hanging="360"/>
      </w:pPr>
      <w:rPr>
        <w:rFonts w:ascii="Times New Roman" w:hAnsi="Times New Roman" w:cs="Times New Roman"/>
      </w:rPr>
    </w:lvl>
    <w:lvl w:ilvl="4" w:tplc="04150019">
      <w:start w:val="1"/>
      <w:numFmt w:val="lowerLetter"/>
      <w:lvlText w:val="%5."/>
      <w:lvlJc w:val="left"/>
      <w:pPr>
        <w:ind w:left="4091" w:hanging="360"/>
      </w:pPr>
      <w:rPr>
        <w:rFonts w:ascii="Times New Roman" w:hAnsi="Times New Roman" w:cs="Times New Roman"/>
      </w:rPr>
    </w:lvl>
    <w:lvl w:ilvl="5" w:tplc="0415001B">
      <w:start w:val="1"/>
      <w:numFmt w:val="lowerRoman"/>
      <w:lvlText w:val="%6."/>
      <w:lvlJc w:val="right"/>
      <w:pPr>
        <w:ind w:left="4811" w:hanging="180"/>
      </w:pPr>
      <w:rPr>
        <w:rFonts w:ascii="Times New Roman" w:hAnsi="Times New Roman" w:cs="Times New Roman"/>
      </w:rPr>
    </w:lvl>
    <w:lvl w:ilvl="6" w:tplc="0415000F">
      <w:start w:val="1"/>
      <w:numFmt w:val="decimal"/>
      <w:lvlText w:val="%7."/>
      <w:lvlJc w:val="left"/>
      <w:pPr>
        <w:ind w:left="5531" w:hanging="360"/>
      </w:pPr>
      <w:rPr>
        <w:rFonts w:ascii="Times New Roman" w:hAnsi="Times New Roman" w:cs="Times New Roman"/>
      </w:rPr>
    </w:lvl>
    <w:lvl w:ilvl="7" w:tplc="04150019">
      <w:start w:val="1"/>
      <w:numFmt w:val="lowerLetter"/>
      <w:lvlText w:val="%8."/>
      <w:lvlJc w:val="left"/>
      <w:pPr>
        <w:ind w:left="6251" w:hanging="360"/>
      </w:pPr>
      <w:rPr>
        <w:rFonts w:ascii="Times New Roman" w:hAnsi="Times New Roman" w:cs="Times New Roman"/>
      </w:rPr>
    </w:lvl>
    <w:lvl w:ilvl="8" w:tplc="0415001B">
      <w:start w:val="1"/>
      <w:numFmt w:val="lowerRoman"/>
      <w:lvlText w:val="%9."/>
      <w:lvlJc w:val="right"/>
      <w:pPr>
        <w:ind w:left="6971" w:hanging="180"/>
      </w:pPr>
      <w:rPr>
        <w:rFonts w:ascii="Times New Roman" w:hAnsi="Times New Roman" w:cs="Times New Roman"/>
      </w:rPr>
    </w:lvl>
  </w:abstractNum>
  <w:abstractNum w:abstractNumId="39">
    <w:nsid w:val="651117DA"/>
    <w:multiLevelType w:val="multilevel"/>
    <w:tmpl w:val="03FE9F6E"/>
    <w:lvl w:ilvl="0">
      <w:start w:val="8"/>
      <w:numFmt w:val="decimal"/>
      <w:lvlText w:val="%1."/>
      <w:lvlJc w:val="left"/>
      <w:pPr>
        <w:ind w:left="420" w:hanging="420"/>
      </w:pPr>
      <w:rPr>
        <w:rFonts w:cs="Times New Roman" w:hint="default"/>
        <w:i w:val="0"/>
      </w:rPr>
    </w:lvl>
    <w:lvl w:ilvl="1">
      <w:start w:val="1"/>
      <w:numFmt w:val="decimal"/>
      <w:lvlText w:val="%1.%2."/>
      <w:lvlJc w:val="left"/>
      <w:pPr>
        <w:ind w:left="398" w:hanging="420"/>
      </w:pPr>
      <w:rPr>
        <w:rFonts w:cs="Times New Roman" w:hint="default"/>
      </w:rPr>
    </w:lvl>
    <w:lvl w:ilvl="2">
      <w:start w:val="1"/>
      <w:numFmt w:val="decimal"/>
      <w:lvlText w:val="%1.%2.%3."/>
      <w:lvlJc w:val="left"/>
      <w:pPr>
        <w:ind w:left="676" w:hanging="720"/>
      </w:pPr>
      <w:rPr>
        <w:rFonts w:cs="Times New Roman" w:hint="default"/>
      </w:rPr>
    </w:lvl>
    <w:lvl w:ilvl="3">
      <w:start w:val="1"/>
      <w:numFmt w:val="decimal"/>
      <w:lvlText w:val="%1.%2.%3.%4."/>
      <w:lvlJc w:val="left"/>
      <w:pPr>
        <w:ind w:left="654" w:hanging="720"/>
      </w:pPr>
      <w:rPr>
        <w:rFonts w:cs="Times New Roman" w:hint="default"/>
      </w:rPr>
    </w:lvl>
    <w:lvl w:ilvl="4">
      <w:start w:val="1"/>
      <w:numFmt w:val="decimal"/>
      <w:lvlText w:val="%1.%2.%3.%4.%5."/>
      <w:lvlJc w:val="left"/>
      <w:pPr>
        <w:ind w:left="992" w:hanging="1080"/>
      </w:pPr>
      <w:rPr>
        <w:rFonts w:cs="Times New Roman" w:hint="default"/>
      </w:rPr>
    </w:lvl>
    <w:lvl w:ilvl="5">
      <w:start w:val="1"/>
      <w:numFmt w:val="decimal"/>
      <w:lvlText w:val="%1.%2.%3.%4.%5.%6."/>
      <w:lvlJc w:val="left"/>
      <w:pPr>
        <w:ind w:left="970" w:hanging="1080"/>
      </w:pPr>
      <w:rPr>
        <w:rFonts w:cs="Times New Roman" w:hint="default"/>
      </w:rPr>
    </w:lvl>
    <w:lvl w:ilvl="6">
      <w:start w:val="1"/>
      <w:numFmt w:val="decimal"/>
      <w:lvlText w:val="%1.%2.%3.%4.%5.%6.%7."/>
      <w:lvlJc w:val="left"/>
      <w:pPr>
        <w:ind w:left="1308" w:hanging="1440"/>
      </w:pPr>
      <w:rPr>
        <w:rFonts w:cs="Times New Roman" w:hint="default"/>
      </w:rPr>
    </w:lvl>
    <w:lvl w:ilvl="7">
      <w:start w:val="1"/>
      <w:numFmt w:val="decimal"/>
      <w:lvlText w:val="%1.%2.%3.%4.%5.%6.%7.%8."/>
      <w:lvlJc w:val="left"/>
      <w:pPr>
        <w:ind w:left="1286" w:hanging="1440"/>
      </w:pPr>
      <w:rPr>
        <w:rFonts w:cs="Times New Roman" w:hint="default"/>
      </w:rPr>
    </w:lvl>
    <w:lvl w:ilvl="8">
      <w:start w:val="1"/>
      <w:numFmt w:val="decimal"/>
      <w:lvlText w:val="%1.%2.%3.%4.%5.%6.%7.%8.%9."/>
      <w:lvlJc w:val="left"/>
      <w:pPr>
        <w:ind w:left="1624" w:hanging="1800"/>
      </w:pPr>
      <w:rPr>
        <w:rFonts w:cs="Times New Roman" w:hint="default"/>
      </w:rPr>
    </w:lvl>
  </w:abstractNum>
  <w:abstractNum w:abstractNumId="40">
    <w:nsid w:val="66B170B0"/>
    <w:multiLevelType w:val="hybridMultilevel"/>
    <w:tmpl w:val="596A9080"/>
    <w:lvl w:ilvl="0" w:tplc="15BC33F0">
      <w:start w:val="4"/>
      <w:numFmt w:val="decimal"/>
      <w:lvlText w:val="%1."/>
      <w:lvlJc w:val="left"/>
      <w:pPr>
        <w:ind w:left="78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66B33C68"/>
    <w:multiLevelType w:val="hybridMultilevel"/>
    <w:tmpl w:val="46B628A6"/>
    <w:lvl w:ilvl="0" w:tplc="04150011">
      <w:start w:val="1"/>
      <w:numFmt w:val="decimal"/>
      <w:lvlText w:val="%1)"/>
      <w:lvlJc w:val="left"/>
      <w:pPr>
        <w:ind w:left="717" w:hanging="360"/>
      </w:pPr>
      <w:rPr>
        <w:rFonts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42">
    <w:nsid w:val="68C87C79"/>
    <w:multiLevelType w:val="multilevel"/>
    <w:tmpl w:val="0BFABCD6"/>
    <w:lvl w:ilvl="0">
      <w:start w:val="1"/>
      <w:numFmt w:val="decimal"/>
      <w:lvlText w:val="%1."/>
      <w:lvlJc w:val="left"/>
      <w:pPr>
        <w:ind w:left="420" w:hanging="420"/>
      </w:pPr>
      <w:rPr>
        <w:rFonts w:cs="Times New Roman" w:hint="default"/>
        <w:i w:val="0"/>
      </w:rPr>
    </w:lvl>
    <w:lvl w:ilvl="1">
      <w:start w:val="1"/>
      <w:numFmt w:val="decimal"/>
      <w:lvlText w:val="%1.%2."/>
      <w:lvlJc w:val="left"/>
      <w:pPr>
        <w:ind w:left="398" w:hanging="420"/>
      </w:pPr>
      <w:rPr>
        <w:rFonts w:cs="Times New Roman" w:hint="default"/>
      </w:rPr>
    </w:lvl>
    <w:lvl w:ilvl="2">
      <w:start w:val="1"/>
      <w:numFmt w:val="decimal"/>
      <w:lvlText w:val="%1.%2.%3."/>
      <w:lvlJc w:val="left"/>
      <w:pPr>
        <w:ind w:left="676" w:hanging="720"/>
      </w:pPr>
      <w:rPr>
        <w:rFonts w:cs="Times New Roman" w:hint="default"/>
      </w:rPr>
    </w:lvl>
    <w:lvl w:ilvl="3">
      <w:start w:val="1"/>
      <w:numFmt w:val="decimal"/>
      <w:lvlText w:val="%1.%2.%3.%4."/>
      <w:lvlJc w:val="left"/>
      <w:pPr>
        <w:ind w:left="654" w:hanging="720"/>
      </w:pPr>
      <w:rPr>
        <w:rFonts w:cs="Times New Roman" w:hint="default"/>
      </w:rPr>
    </w:lvl>
    <w:lvl w:ilvl="4">
      <w:start w:val="1"/>
      <w:numFmt w:val="decimal"/>
      <w:lvlText w:val="%1.%2.%3.%4.%5."/>
      <w:lvlJc w:val="left"/>
      <w:pPr>
        <w:ind w:left="992" w:hanging="1080"/>
      </w:pPr>
      <w:rPr>
        <w:rFonts w:cs="Times New Roman" w:hint="default"/>
      </w:rPr>
    </w:lvl>
    <w:lvl w:ilvl="5">
      <w:start w:val="1"/>
      <w:numFmt w:val="decimal"/>
      <w:lvlText w:val="%1.%2.%3.%4.%5.%6."/>
      <w:lvlJc w:val="left"/>
      <w:pPr>
        <w:ind w:left="970" w:hanging="1080"/>
      </w:pPr>
      <w:rPr>
        <w:rFonts w:cs="Times New Roman" w:hint="default"/>
      </w:rPr>
    </w:lvl>
    <w:lvl w:ilvl="6">
      <w:start w:val="1"/>
      <w:numFmt w:val="decimal"/>
      <w:lvlText w:val="%1.%2.%3.%4.%5.%6.%7."/>
      <w:lvlJc w:val="left"/>
      <w:pPr>
        <w:ind w:left="1308" w:hanging="1440"/>
      </w:pPr>
      <w:rPr>
        <w:rFonts w:cs="Times New Roman" w:hint="default"/>
      </w:rPr>
    </w:lvl>
    <w:lvl w:ilvl="7">
      <w:start w:val="1"/>
      <w:numFmt w:val="decimal"/>
      <w:lvlText w:val="%1.%2.%3.%4.%5.%6.%7.%8."/>
      <w:lvlJc w:val="left"/>
      <w:pPr>
        <w:ind w:left="1286" w:hanging="1440"/>
      </w:pPr>
      <w:rPr>
        <w:rFonts w:cs="Times New Roman" w:hint="default"/>
      </w:rPr>
    </w:lvl>
    <w:lvl w:ilvl="8">
      <w:start w:val="1"/>
      <w:numFmt w:val="decimal"/>
      <w:lvlText w:val="%1.%2.%3.%4.%5.%6.%7.%8.%9."/>
      <w:lvlJc w:val="left"/>
      <w:pPr>
        <w:ind w:left="1624" w:hanging="1800"/>
      </w:pPr>
      <w:rPr>
        <w:rFonts w:cs="Times New Roman" w:hint="default"/>
      </w:rPr>
    </w:lvl>
  </w:abstractNum>
  <w:abstractNum w:abstractNumId="43">
    <w:nsid w:val="691D3E9C"/>
    <w:multiLevelType w:val="hybridMultilevel"/>
    <w:tmpl w:val="43823514"/>
    <w:lvl w:ilvl="0" w:tplc="7DDCF38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nsid w:val="69F22438"/>
    <w:multiLevelType w:val="hybridMultilevel"/>
    <w:tmpl w:val="78CA37E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nsid w:val="6ABF5E73"/>
    <w:multiLevelType w:val="hybridMultilevel"/>
    <w:tmpl w:val="5C905E6E"/>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hint="default"/>
      </w:rPr>
    </w:lvl>
    <w:lvl w:ilvl="8" w:tplc="04150005">
      <w:start w:val="1"/>
      <w:numFmt w:val="bullet"/>
      <w:lvlText w:val=""/>
      <w:lvlJc w:val="left"/>
      <w:pPr>
        <w:ind w:left="6905" w:hanging="360"/>
      </w:pPr>
      <w:rPr>
        <w:rFonts w:ascii="Wingdings" w:hAnsi="Wingdings" w:hint="default"/>
      </w:rPr>
    </w:lvl>
  </w:abstractNum>
  <w:abstractNum w:abstractNumId="46">
    <w:nsid w:val="6AC55425"/>
    <w:multiLevelType w:val="hybridMultilevel"/>
    <w:tmpl w:val="A0B0E880"/>
    <w:lvl w:ilvl="0" w:tplc="1D26BDCA">
      <w:start w:val="1"/>
      <w:numFmt w:val="bullet"/>
      <w:lvlText w:val=""/>
      <w:lvlJc w:val="left"/>
      <w:pPr>
        <w:tabs>
          <w:tab w:val="num" w:pos="227"/>
        </w:tabs>
        <w:ind w:left="227" w:hanging="227"/>
      </w:pPr>
      <w:rPr>
        <w:rFonts w:ascii="Symbol" w:hAnsi="Symbol" w:hint="default"/>
        <w:sz w:val="2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6CBB1FEA"/>
    <w:multiLevelType w:val="hybridMultilevel"/>
    <w:tmpl w:val="04465B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E0B6220"/>
    <w:multiLevelType w:val="hybridMultilevel"/>
    <w:tmpl w:val="8556A6DC"/>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9">
    <w:nsid w:val="70A83199"/>
    <w:multiLevelType w:val="multilevel"/>
    <w:tmpl w:val="FCCE18AE"/>
    <w:lvl w:ilvl="0">
      <w:start w:val="1"/>
      <w:numFmt w:val="decimal"/>
      <w:lvlText w:val="%1."/>
      <w:lvlJc w:val="left"/>
      <w:pPr>
        <w:ind w:left="420" w:hanging="420"/>
      </w:pPr>
      <w:rPr>
        <w:rFonts w:cs="Times New Roman" w:hint="default"/>
        <w:i w:val="0"/>
      </w:rPr>
    </w:lvl>
    <w:lvl w:ilvl="1">
      <w:start w:val="1"/>
      <w:numFmt w:val="decimal"/>
      <w:lvlText w:val="%1.%2."/>
      <w:lvlJc w:val="left"/>
      <w:pPr>
        <w:ind w:left="398" w:hanging="420"/>
      </w:pPr>
      <w:rPr>
        <w:rFonts w:cs="Times New Roman" w:hint="default"/>
      </w:rPr>
    </w:lvl>
    <w:lvl w:ilvl="2">
      <w:start w:val="1"/>
      <w:numFmt w:val="decimal"/>
      <w:lvlText w:val="%1.%2.%3."/>
      <w:lvlJc w:val="left"/>
      <w:pPr>
        <w:ind w:left="676" w:hanging="720"/>
      </w:pPr>
      <w:rPr>
        <w:rFonts w:cs="Times New Roman" w:hint="default"/>
      </w:rPr>
    </w:lvl>
    <w:lvl w:ilvl="3">
      <w:start w:val="1"/>
      <w:numFmt w:val="decimal"/>
      <w:lvlText w:val="%1.%2.%3.%4."/>
      <w:lvlJc w:val="left"/>
      <w:pPr>
        <w:ind w:left="654" w:hanging="720"/>
      </w:pPr>
      <w:rPr>
        <w:rFonts w:cs="Times New Roman" w:hint="default"/>
      </w:rPr>
    </w:lvl>
    <w:lvl w:ilvl="4">
      <w:start w:val="1"/>
      <w:numFmt w:val="decimal"/>
      <w:lvlText w:val="%1.%2.%3.%4.%5."/>
      <w:lvlJc w:val="left"/>
      <w:pPr>
        <w:ind w:left="992" w:hanging="1080"/>
      </w:pPr>
      <w:rPr>
        <w:rFonts w:cs="Times New Roman" w:hint="default"/>
      </w:rPr>
    </w:lvl>
    <w:lvl w:ilvl="5">
      <w:start w:val="1"/>
      <w:numFmt w:val="decimal"/>
      <w:lvlText w:val="%1.%2.%3.%4.%5.%6."/>
      <w:lvlJc w:val="left"/>
      <w:pPr>
        <w:ind w:left="970" w:hanging="1080"/>
      </w:pPr>
      <w:rPr>
        <w:rFonts w:cs="Times New Roman" w:hint="default"/>
      </w:rPr>
    </w:lvl>
    <w:lvl w:ilvl="6">
      <w:start w:val="1"/>
      <w:numFmt w:val="decimal"/>
      <w:lvlText w:val="%1.%2.%3.%4.%5.%6.%7."/>
      <w:lvlJc w:val="left"/>
      <w:pPr>
        <w:ind w:left="1308" w:hanging="1440"/>
      </w:pPr>
      <w:rPr>
        <w:rFonts w:cs="Times New Roman" w:hint="default"/>
      </w:rPr>
    </w:lvl>
    <w:lvl w:ilvl="7">
      <w:start w:val="1"/>
      <w:numFmt w:val="decimal"/>
      <w:lvlText w:val="%1.%2.%3.%4.%5.%6.%7.%8."/>
      <w:lvlJc w:val="left"/>
      <w:pPr>
        <w:ind w:left="1286" w:hanging="1440"/>
      </w:pPr>
      <w:rPr>
        <w:rFonts w:cs="Times New Roman" w:hint="default"/>
      </w:rPr>
    </w:lvl>
    <w:lvl w:ilvl="8">
      <w:start w:val="1"/>
      <w:numFmt w:val="decimal"/>
      <w:lvlText w:val="%1.%2.%3.%4.%5.%6.%7.%8.%9."/>
      <w:lvlJc w:val="left"/>
      <w:pPr>
        <w:ind w:left="1624" w:hanging="1800"/>
      </w:pPr>
      <w:rPr>
        <w:rFonts w:cs="Times New Roman" w:hint="default"/>
      </w:rPr>
    </w:lvl>
  </w:abstractNum>
  <w:abstractNum w:abstractNumId="50">
    <w:nsid w:val="71103ED5"/>
    <w:multiLevelType w:val="hybridMultilevel"/>
    <w:tmpl w:val="215ABC48"/>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1">
    <w:nsid w:val="75965331"/>
    <w:multiLevelType w:val="hybridMultilevel"/>
    <w:tmpl w:val="64FA4062"/>
    <w:lvl w:ilvl="0" w:tplc="787A3C1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B9022C0"/>
    <w:multiLevelType w:val="hybridMultilevel"/>
    <w:tmpl w:val="9328E46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nsid w:val="7E8A559D"/>
    <w:multiLevelType w:val="multilevel"/>
    <w:tmpl w:val="43D81440"/>
    <w:lvl w:ilvl="0">
      <w:start w:val="1"/>
      <w:numFmt w:val="decimal"/>
      <w:lvlText w:val="%1."/>
      <w:lvlJc w:val="left"/>
      <w:pPr>
        <w:ind w:left="420" w:hanging="420"/>
      </w:pPr>
      <w:rPr>
        <w:rFonts w:cs="Times New Roman" w:hint="default"/>
      </w:rPr>
    </w:lvl>
    <w:lvl w:ilvl="1">
      <w:start w:val="1"/>
      <w:numFmt w:val="decimal"/>
      <w:lvlText w:val="%1.%2."/>
      <w:lvlJc w:val="left"/>
      <w:pPr>
        <w:ind w:left="398" w:hanging="420"/>
      </w:pPr>
      <w:rPr>
        <w:rFonts w:cs="Times New Roman" w:hint="default"/>
      </w:rPr>
    </w:lvl>
    <w:lvl w:ilvl="2">
      <w:start w:val="1"/>
      <w:numFmt w:val="decimal"/>
      <w:lvlText w:val="%1.%2.%3."/>
      <w:lvlJc w:val="left"/>
      <w:pPr>
        <w:ind w:left="676" w:hanging="720"/>
      </w:pPr>
      <w:rPr>
        <w:rFonts w:cs="Times New Roman" w:hint="default"/>
      </w:rPr>
    </w:lvl>
    <w:lvl w:ilvl="3">
      <w:start w:val="1"/>
      <w:numFmt w:val="decimal"/>
      <w:lvlText w:val="%1.%2.%3.%4."/>
      <w:lvlJc w:val="left"/>
      <w:pPr>
        <w:ind w:left="654" w:hanging="720"/>
      </w:pPr>
      <w:rPr>
        <w:rFonts w:cs="Times New Roman" w:hint="default"/>
      </w:rPr>
    </w:lvl>
    <w:lvl w:ilvl="4">
      <w:start w:val="1"/>
      <w:numFmt w:val="decimal"/>
      <w:lvlText w:val="%1.%2.%3.%4.%5."/>
      <w:lvlJc w:val="left"/>
      <w:pPr>
        <w:ind w:left="992" w:hanging="1080"/>
      </w:pPr>
      <w:rPr>
        <w:rFonts w:cs="Times New Roman" w:hint="default"/>
      </w:rPr>
    </w:lvl>
    <w:lvl w:ilvl="5">
      <w:start w:val="1"/>
      <w:numFmt w:val="decimal"/>
      <w:lvlText w:val="%1.%2.%3.%4.%5.%6."/>
      <w:lvlJc w:val="left"/>
      <w:pPr>
        <w:ind w:left="970" w:hanging="1080"/>
      </w:pPr>
      <w:rPr>
        <w:rFonts w:cs="Times New Roman" w:hint="default"/>
      </w:rPr>
    </w:lvl>
    <w:lvl w:ilvl="6">
      <w:start w:val="1"/>
      <w:numFmt w:val="decimal"/>
      <w:lvlText w:val="%1.%2.%3.%4.%5.%6.%7."/>
      <w:lvlJc w:val="left"/>
      <w:pPr>
        <w:ind w:left="1308" w:hanging="1440"/>
      </w:pPr>
      <w:rPr>
        <w:rFonts w:cs="Times New Roman" w:hint="default"/>
      </w:rPr>
    </w:lvl>
    <w:lvl w:ilvl="7">
      <w:start w:val="1"/>
      <w:numFmt w:val="decimal"/>
      <w:lvlText w:val="%1.%2.%3.%4.%5.%6.%7.%8."/>
      <w:lvlJc w:val="left"/>
      <w:pPr>
        <w:ind w:left="1286" w:hanging="1440"/>
      </w:pPr>
      <w:rPr>
        <w:rFonts w:cs="Times New Roman" w:hint="default"/>
      </w:rPr>
    </w:lvl>
    <w:lvl w:ilvl="8">
      <w:start w:val="1"/>
      <w:numFmt w:val="decimal"/>
      <w:lvlText w:val="%1.%2.%3.%4.%5.%6.%7.%8.%9."/>
      <w:lvlJc w:val="left"/>
      <w:pPr>
        <w:ind w:left="1624" w:hanging="1800"/>
      </w:pPr>
      <w:rPr>
        <w:rFonts w:cs="Times New Roman" w:hint="default"/>
      </w:rPr>
    </w:lvl>
  </w:abstractNum>
  <w:abstractNum w:abstractNumId="54">
    <w:nsid w:val="7F495CE8"/>
    <w:multiLevelType w:val="multilevel"/>
    <w:tmpl w:val="FCCE18AE"/>
    <w:lvl w:ilvl="0">
      <w:start w:val="1"/>
      <w:numFmt w:val="decimal"/>
      <w:lvlText w:val="%1."/>
      <w:lvlJc w:val="left"/>
      <w:pPr>
        <w:ind w:left="420" w:hanging="420"/>
      </w:pPr>
      <w:rPr>
        <w:rFonts w:cs="Times New Roman" w:hint="default"/>
        <w:i w:val="0"/>
      </w:rPr>
    </w:lvl>
    <w:lvl w:ilvl="1">
      <w:start w:val="1"/>
      <w:numFmt w:val="decimal"/>
      <w:lvlText w:val="%1.%2."/>
      <w:lvlJc w:val="left"/>
      <w:pPr>
        <w:ind w:left="398" w:hanging="420"/>
      </w:pPr>
      <w:rPr>
        <w:rFonts w:cs="Times New Roman" w:hint="default"/>
      </w:rPr>
    </w:lvl>
    <w:lvl w:ilvl="2">
      <w:start w:val="1"/>
      <w:numFmt w:val="decimal"/>
      <w:lvlText w:val="%1.%2.%3."/>
      <w:lvlJc w:val="left"/>
      <w:pPr>
        <w:ind w:left="676" w:hanging="720"/>
      </w:pPr>
      <w:rPr>
        <w:rFonts w:cs="Times New Roman" w:hint="default"/>
      </w:rPr>
    </w:lvl>
    <w:lvl w:ilvl="3">
      <w:start w:val="1"/>
      <w:numFmt w:val="decimal"/>
      <w:lvlText w:val="%1.%2.%3.%4."/>
      <w:lvlJc w:val="left"/>
      <w:pPr>
        <w:ind w:left="654" w:hanging="720"/>
      </w:pPr>
      <w:rPr>
        <w:rFonts w:cs="Times New Roman" w:hint="default"/>
      </w:rPr>
    </w:lvl>
    <w:lvl w:ilvl="4">
      <w:start w:val="1"/>
      <w:numFmt w:val="decimal"/>
      <w:lvlText w:val="%1.%2.%3.%4.%5."/>
      <w:lvlJc w:val="left"/>
      <w:pPr>
        <w:ind w:left="992" w:hanging="1080"/>
      </w:pPr>
      <w:rPr>
        <w:rFonts w:cs="Times New Roman" w:hint="default"/>
      </w:rPr>
    </w:lvl>
    <w:lvl w:ilvl="5">
      <w:start w:val="1"/>
      <w:numFmt w:val="decimal"/>
      <w:lvlText w:val="%1.%2.%3.%4.%5.%6."/>
      <w:lvlJc w:val="left"/>
      <w:pPr>
        <w:ind w:left="970" w:hanging="1080"/>
      </w:pPr>
      <w:rPr>
        <w:rFonts w:cs="Times New Roman" w:hint="default"/>
      </w:rPr>
    </w:lvl>
    <w:lvl w:ilvl="6">
      <w:start w:val="1"/>
      <w:numFmt w:val="decimal"/>
      <w:lvlText w:val="%1.%2.%3.%4.%5.%6.%7."/>
      <w:lvlJc w:val="left"/>
      <w:pPr>
        <w:ind w:left="1308" w:hanging="1440"/>
      </w:pPr>
      <w:rPr>
        <w:rFonts w:cs="Times New Roman" w:hint="default"/>
      </w:rPr>
    </w:lvl>
    <w:lvl w:ilvl="7">
      <w:start w:val="1"/>
      <w:numFmt w:val="decimal"/>
      <w:lvlText w:val="%1.%2.%3.%4.%5.%6.%7.%8."/>
      <w:lvlJc w:val="left"/>
      <w:pPr>
        <w:ind w:left="1286" w:hanging="1440"/>
      </w:pPr>
      <w:rPr>
        <w:rFonts w:cs="Times New Roman" w:hint="default"/>
      </w:rPr>
    </w:lvl>
    <w:lvl w:ilvl="8">
      <w:start w:val="1"/>
      <w:numFmt w:val="decimal"/>
      <w:lvlText w:val="%1.%2.%3.%4.%5.%6.%7.%8.%9."/>
      <w:lvlJc w:val="left"/>
      <w:pPr>
        <w:ind w:left="1624" w:hanging="1800"/>
      </w:pPr>
      <w:rPr>
        <w:rFonts w:cs="Times New Roman" w:hint="default"/>
      </w:rPr>
    </w:lvl>
  </w:abstractNum>
  <w:num w:numId="1">
    <w:abstractNumId w:val="34"/>
  </w:num>
  <w:num w:numId="2">
    <w:abstractNumId w:val="22"/>
  </w:num>
  <w:num w:numId="3">
    <w:abstractNumId w:val="53"/>
  </w:num>
  <w:num w:numId="4">
    <w:abstractNumId w:val="43"/>
  </w:num>
  <w:num w:numId="5">
    <w:abstractNumId w:val="41"/>
  </w:num>
  <w:num w:numId="6">
    <w:abstractNumId w:val="18"/>
  </w:num>
  <w:num w:numId="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
  </w:num>
  <w:num w:numId="10">
    <w:abstractNumId w:val="35"/>
  </w:num>
  <w:num w:numId="11">
    <w:abstractNumId w:val="32"/>
  </w:num>
  <w:num w:numId="12">
    <w:abstractNumId w:val="17"/>
  </w:num>
  <w:num w:numId="13">
    <w:abstractNumId w:val="1"/>
  </w:num>
  <w:num w:numId="14">
    <w:abstractNumId w:val="26"/>
  </w:num>
  <w:num w:numId="15">
    <w:abstractNumId w:val="8"/>
  </w:num>
  <w:num w:numId="16">
    <w:abstractNumId w:val="10"/>
  </w:num>
  <w:num w:numId="17">
    <w:abstractNumId w:val="42"/>
  </w:num>
  <w:num w:numId="18">
    <w:abstractNumId w:val="33"/>
  </w:num>
  <w:num w:numId="19">
    <w:abstractNumId w:val="19"/>
  </w:num>
  <w:num w:numId="20">
    <w:abstractNumId w:val="29"/>
  </w:num>
  <w:num w:numId="21">
    <w:abstractNumId w:val="27"/>
  </w:num>
  <w:num w:numId="22">
    <w:abstractNumId w:val="23"/>
  </w:num>
  <w:num w:numId="23">
    <w:abstractNumId w:val="30"/>
  </w:num>
  <w:num w:numId="24">
    <w:abstractNumId w:val="24"/>
  </w:num>
  <w:num w:numId="25">
    <w:abstractNumId w:val="13"/>
  </w:num>
  <w:num w:numId="26">
    <w:abstractNumId w:val="20"/>
  </w:num>
  <w:num w:numId="27">
    <w:abstractNumId w:val="51"/>
  </w:num>
  <w:num w:numId="28">
    <w:abstractNumId w:val="5"/>
  </w:num>
  <w:num w:numId="29">
    <w:abstractNumId w:val="11"/>
  </w:num>
  <w:num w:numId="30">
    <w:abstractNumId w:val="46"/>
  </w:num>
  <w:num w:numId="31">
    <w:abstractNumId w:val="47"/>
  </w:num>
  <w:num w:numId="32">
    <w:abstractNumId w:val="15"/>
  </w:num>
  <w:num w:numId="33">
    <w:abstractNumId w:val="2"/>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45"/>
  </w:num>
  <w:num w:numId="37">
    <w:abstractNumId w:val="48"/>
  </w:num>
  <w:num w:numId="38">
    <w:abstractNumId w:val="7"/>
  </w:num>
  <w:num w:numId="39">
    <w:abstractNumId w:val="12"/>
  </w:num>
  <w:num w:numId="40">
    <w:abstractNumId w:val="39"/>
  </w:num>
  <w:num w:numId="41">
    <w:abstractNumId w:val="6"/>
  </w:num>
  <w:num w:numId="42">
    <w:abstractNumId w:val="49"/>
  </w:num>
  <w:num w:numId="43">
    <w:abstractNumId w:val="54"/>
  </w:num>
  <w:num w:numId="44">
    <w:abstractNumId w:val="28"/>
  </w:num>
  <w:num w:numId="45">
    <w:abstractNumId w:val="40"/>
  </w:num>
  <w:num w:numId="46">
    <w:abstractNumId w:val="31"/>
  </w:num>
  <w:num w:numId="47">
    <w:abstractNumId w:val="50"/>
  </w:num>
  <w:num w:numId="48">
    <w:abstractNumId w:val="25"/>
  </w:num>
  <w:num w:numId="49">
    <w:abstractNumId w:val="3"/>
  </w:num>
  <w:num w:numId="50">
    <w:abstractNumId w:val="21"/>
  </w:num>
  <w:num w:numId="51">
    <w:abstractNumId w:val="44"/>
  </w:num>
  <w:num w:numId="52">
    <w:abstractNumId w:val="9"/>
  </w:num>
  <w:num w:numId="53">
    <w:abstractNumId w:val="52"/>
  </w:num>
  <w:num w:numId="54">
    <w:abstractNumId w:val="37"/>
  </w:num>
  <w:num w:numId="55">
    <w:abstractNumId w:val="3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28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46A6"/>
    <w:rsid w:val="000052B1"/>
    <w:rsid w:val="00006284"/>
    <w:rsid w:val="000106A1"/>
    <w:rsid w:val="0001640F"/>
    <w:rsid w:val="00017F0A"/>
    <w:rsid w:val="000218FD"/>
    <w:rsid w:val="00021CC9"/>
    <w:rsid w:val="00022B87"/>
    <w:rsid w:val="000238D0"/>
    <w:rsid w:val="00024BBB"/>
    <w:rsid w:val="00025662"/>
    <w:rsid w:val="00026228"/>
    <w:rsid w:val="00030542"/>
    <w:rsid w:val="000316B4"/>
    <w:rsid w:val="00033CD3"/>
    <w:rsid w:val="00033F88"/>
    <w:rsid w:val="00034538"/>
    <w:rsid w:val="000372DC"/>
    <w:rsid w:val="000405D4"/>
    <w:rsid w:val="00042CD5"/>
    <w:rsid w:val="00047C0E"/>
    <w:rsid w:val="00051FE7"/>
    <w:rsid w:val="000529AB"/>
    <w:rsid w:val="00053736"/>
    <w:rsid w:val="000544CB"/>
    <w:rsid w:val="0005600D"/>
    <w:rsid w:val="0005612E"/>
    <w:rsid w:val="0005784E"/>
    <w:rsid w:val="00057DEB"/>
    <w:rsid w:val="00060291"/>
    <w:rsid w:val="00061EA2"/>
    <w:rsid w:val="00062CAC"/>
    <w:rsid w:val="000643A1"/>
    <w:rsid w:val="00064D4B"/>
    <w:rsid w:val="00066EF3"/>
    <w:rsid w:val="000721AB"/>
    <w:rsid w:val="00074DE8"/>
    <w:rsid w:val="00074EF3"/>
    <w:rsid w:val="0007555D"/>
    <w:rsid w:val="000758C3"/>
    <w:rsid w:val="0007598F"/>
    <w:rsid w:val="00076BAD"/>
    <w:rsid w:val="0007709F"/>
    <w:rsid w:val="000774AC"/>
    <w:rsid w:val="00081F4E"/>
    <w:rsid w:val="000824BF"/>
    <w:rsid w:val="0008352B"/>
    <w:rsid w:val="000835C0"/>
    <w:rsid w:val="00085A3D"/>
    <w:rsid w:val="000867C6"/>
    <w:rsid w:val="00090714"/>
    <w:rsid w:val="00091F81"/>
    <w:rsid w:val="00093605"/>
    <w:rsid w:val="00093804"/>
    <w:rsid w:val="00095222"/>
    <w:rsid w:val="000953DE"/>
    <w:rsid w:val="00095D11"/>
    <w:rsid w:val="00096DAF"/>
    <w:rsid w:val="000A0758"/>
    <w:rsid w:val="000A0EA3"/>
    <w:rsid w:val="000A1398"/>
    <w:rsid w:val="000A4FBD"/>
    <w:rsid w:val="000A780D"/>
    <w:rsid w:val="000A7984"/>
    <w:rsid w:val="000B0E99"/>
    <w:rsid w:val="000B2E89"/>
    <w:rsid w:val="000B378A"/>
    <w:rsid w:val="000B3B14"/>
    <w:rsid w:val="000B49F3"/>
    <w:rsid w:val="000B5115"/>
    <w:rsid w:val="000B6694"/>
    <w:rsid w:val="000B6FD5"/>
    <w:rsid w:val="000C2A3D"/>
    <w:rsid w:val="000C2C48"/>
    <w:rsid w:val="000C6260"/>
    <w:rsid w:val="000D12CE"/>
    <w:rsid w:val="000D1E03"/>
    <w:rsid w:val="000D6557"/>
    <w:rsid w:val="000D700A"/>
    <w:rsid w:val="000D7E9A"/>
    <w:rsid w:val="000E3488"/>
    <w:rsid w:val="000E6011"/>
    <w:rsid w:val="000E6405"/>
    <w:rsid w:val="000F115A"/>
    <w:rsid w:val="000F1F40"/>
    <w:rsid w:val="000F3C66"/>
    <w:rsid w:val="000F4B16"/>
    <w:rsid w:val="000F4D21"/>
    <w:rsid w:val="000F5366"/>
    <w:rsid w:val="000F7ED1"/>
    <w:rsid w:val="00101A00"/>
    <w:rsid w:val="00104202"/>
    <w:rsid w:val="00104D57"/>
    <w:rsid w:val="00105A84"/>
    <w:rsid w:val="00106621"/>
    <w:rsid w:val="00106B81"/>
    <w:rsid w:val="00107B61"/>
    <w:rsid w:val="001111A9"/>
    <w:rsid w:val="00113FCF"/>
    <w:rsid w:val="00114B1E"/>
    <w:rsid w:val="0012401F"/>
    <w:rsid w:val="00125A42"/>
    <w:rsid w:val="00126AE5"/>
    <w:rsid w:val="00126EBD"/>
    <w:rsid w:val="001275EF"/>
    <w:rsid w:val="00127A80"/>
    <w:rsid w:val="001308BE"/>
    <w:rsid w:val="001328EA"/>
    <w:rsid w:val="00132FDB"/>
    <w:rsid w:val="00133488"/>
    <w:rsid w:val="00135A8F"/>
    <w:rsid w:val="00135C20"/>
    <w:rsid w:val="001360EF"/>
    <w:rsid w:val="001375BB"/>
    <w:rsid w:val="00143A7A"/>
    <w:rsid w:val="0014422C"/>
    <w:rsid w:val="00144A51"/>
    <w:rsid w:val="001459F0"/>
    <w:rsid w:val="00150BFC"/>
    <w:rsid w:val="00150C7F"/>
    <w:rsid w:val="001513B1"/>
    <w:rsid w:val="001521E7"/>
    <w:rsid w:val="0015542D"/>
    <w:rsid w:val="00157DE9"/>
    <w:rsid w:val="00160A38"/>
    <w:rsid w:val="00162DA1"/>
    <w:rsid w:val="001655F9"/>
    <w:rsid w:val="001662E4"/>
    <w:rsid w:val="00166997"/>
    <w:rsid w:val="00167346"/>
    <w:rsid w:val="0017046C"/>
    <w:rsid w:val="00171FB2"/>
    <w:rsid w:val="00173FBB"/>
    <w:rsid w:val="001750A2"/>
    <w:rsid w:val="0019244D"/>
    <w:rsid w:val="00194895"/>
    <w:rsid w:val="00195D0D"/>
    <w:rsid w:val="001969E5"/>
    <w:rsid w:val="00196DC4"/>
    <w:rsid w:val="001A0E1F"/>
    <w:rsid w:val="001A1789"/>
    <w:rsid w:val="001A27A6"/>
    <w:rsid w:val="001A3749"/>
    <w:rsid w:val="001A4600"/>
    <w:rsid w:val="001A4A82"/>
    <w:rsid w:val="001A506B"/>
    <w:rsid w:val="001A6D37"/>
    <w:rsid w:val="001B5897"/>
    <w:rsid w:val="001C04FE"/>
    <w:rsid w:val="001C0705"/>
    <w:rsid w:val="001C4EAB"/>
    <w:rsid w:val="001C67BD"/>
    <w:rsid w:val="001C7395"/>
    <w:rsid w:val="001C79CC"/>
    <w:rsid w:val="001C7AA3"/>
    <w:rsid w:val="001D009B"/>
    <w:rsid w:val="001D05CF"/>
    <w:rsid w:val="001D57EA"/>
    <w:rsid w:val="001D74DB"/>
    <w:rsid w:val="001E036A"/>
    <w:rsid w:val="001E20AE"/>
    <w:rsid w:val="001E5AE4"/>
    <w:rsid w:val="001F19DE"/>
    <w:rsid w:val="001F226B"/>
    <w:rsid w:val="001F2B9B"/>
    <w:rsid w:val="001F41FC"/>
    <w:rsid w:val="0020186D"/>
    <w:rsid w:val="00202F96"/>
    <w:rsid w:val="002045BB"/>
    <w:rsid w:val="002055FF"/>
    <w:rsid w:val="00205BD3"/>
    <w:rsid w:val="00206B45"/>
    <w:rsid w:val="00206B7F"/>
    <w:rsid w:val="00210CEC"/>
    <w:rsid w:val="00211142"/>
    <w:rsid w:val="00215F72"/>
    <w:rsid w:val="00220A7A"/>
    <w:rsid w:val="00220C8A"/>
    <w:rsid w:val="002230B9"/>
    <w:rsid w:val="00225C32"/>
    <w:rsid w:val="00226E84"/>
    <w:rsid w:val="00227C02"/>
    <w:rsid w:val="00234AA8"/>
    <w:rsid w:val="002355CB"/>
    <w:rsid w:val="0023582A"/>
    <w:rsid w:val="0023589E"/>
    <w:rsid w:val="00237C58"/>
    <w:rsid w:val="0024062B"/>
    <w:rsid w:val="00240E7E"/>
    <w:rsid w:val="002421F5"/>
    <w:rsid w:val="00242D16"/>
    <w:rsid w:val="00245842"/>
    <w:rsid w:val="002459C1"/>
    <w:rsid w:val="00251F68"/>
    <w:rsid w:val="00252DAA"/>
    <w:rsid w:val="00253BB7"/>
    <w:rsid w:val="002567F3"/>
    <w:rsid w:val="00256F00"/>
    <w:rsid w:val="002572C4"/>
    <w:rsid w:val="00257799"/>
    <w:rsid w:val="0026018B"/>
    <w:rsid w:val="002637F9"/>
    <w:rsid w:val="00263A6E"/>
    <w:rsid w:val="002644F7"/>
    <w:rsid w:val="00267B52"/>
    <w:rsid w:val="0027112A"/>
    <w:rsid w:val="0027227D"/>
    <w:rsid w:val="002744FF"/>
    <w:rsid w:val="00275BBC"/>
    <w:rsid w:val="00276074"/>
    <w:rsid w:val="00277B54"/>
    <w:rsid w:val="00277C9C"/>
    <w:rsid w:val="00280DD2"/>
    <w:rsid w:val="00281B6D"/>
    <w:rsid w:val="00282706"/>
    <w:rsid w:val="00283060"/>
    <w:rsid w:val="0028310C"/>
    <w:rsid w:val="00284EC5"/>
    <w:rsid w:val="00285765"/>
    <w:rsid w:val="00285C84"/>
    <w:rsid w:val="002871BC"/>
    <w:rsid w:val="00287B9A"/>
    <w:rsid w:val="00292073"/>
    <w:rsid w:val="0029318F"/>
    <w:rsid w:val="002951FA"/>
    <w:rsid w:val="00295D37"/>
    <w:rsid w:val="002A3B0A"/>
    <w:rsid w:val="002A47C3"/>
    <w:rsid w:val="002A4A75"/>
    <w:rsid w:val="002A5E39"/>
    <w:rsid w:val="002A5FAD"/>
    <w:rsid w:val="002B221F"/>
    <w:rsid w:val="002B2C4C"/>
    <w:rsid w:val="002B31DD"/>
    <w:rsid w:val="002B3AAC"/>
    <w:rsid w:val="002B7929"/>
    <w:rsid w:val="002C2E21"/>
    <w:rsid w:val="002C3CD1"/>
    <w:rsid w:val="002C3CF7"/>
    <w:rsid w:val="002C44B1"/>
    <w:rsid w:val="002C48E8"/>
    <w:rsid w:val="002C4ABC"/>
    <w:rsid w:val="002C5123"/>
    <w:rsid w:val="002C68F8"/>
    <w:rsid w:val="002C7B69"/>
    <w:rsid w:val="002D0D65"/>
    <w:rsid w:val="002D1FA4"/>
    <w:rsid w:val="002D3F71"/>
    <w:rsid w:val="002D5215"/>
    <w:rsid w:val="002D5C86"/>
    <w:rsid w:val="002D64AF"/>
    <w:rsid w:val="002E1864"/>
    <w:rsid w:val="002E1929"/>
    <w:rsid w:val="002E1CF7"/>
    <w:rsid w:val="002E35AB"/>
    <w:rsid w:val="002E3EBE"/>
    <w:rsid w:val="002E4AC8"/>
    <w:rsid w:val="002E5CDB"/>
    <w:rsid w:val="002E718B"/>
    <w:rsid w:val="002E74D5"/>
    <w:rsid w:val="002F0529"/>
    <w:rsid w:val="002F258D"/>
    <w:rsid w:val="002F308A"/>
    <w:rsid w:val="002F487B"/>
    <w:rsid w:val="002F6418"/>
    <w:rsid w:val="00300062"/>
    <w:rsid w:val="00300242"/>
    <w:rsid w:val="00304592"/>
    <w:rsid w:val="00304BED"/>
    <w:rsid w:val="003057C5"/>
    <w:rsid w:val="00312602"/>
    <w:rsid w:val="0031310A"/>
    <w:rsid w:val="00314E8F"/>
    <w:rsid w:val="0031569E"/>
    <w:rsid w:val="003210E9"/>
    <w:rsid w:val="00324EA6"/>
    <w:rsid w:val="00324FFA"/>
    <w:rsid w:val="00326F52"/>
    <w:rsid w:val="00330562"/>
    <w:rsid w:val="003306CD"/>
    <w:rsid w:val="003313DC"/>
    <w:rsid w:val="00335D11"/>
    <w:rsid w:val="00335F04"/>
    <w:rsid w:val="00336303"/>
    <w:rsid w:val="00342538"/>
    <w:rsid w:val="00344B96"/>
    <w:rsid w:val="00345126"/>
    <w:rsid w:val="00345311"/>
    <w:rsid w:val="0034564B"/>
    <w:rsid w:val="0035059B"/>
    <w:rsid w:val="00356D24"/>
    <w:rsid w:val="00356F08"/>
    <w:rsid w:val="003620AC"/>
    <w:rsid w:val="00362C37"/>
    <w:rsid w:val="00372C32"/>
    <w:rsid w:val="00374F2B"/>
    <w:rsid w:val="00377A84"/>
    <w:rsid w:val="00380C30"/>
    <w:rsid w:val="00381E4B"/>
    <w:rsid w:val="00383E1C"/>
    <w:rsid w:val="00384806"/>
    <w:rsid w:val="00385C19"/>
    <w:rsid w:val="00390474"/>
    <w:rsid w:val="003946AD"/>
    <w:rsid w:val="0039787F"/>
    <w:rsid w:val="00397E04"/>
    <w:rsid w:val="003A111C"/>
    <w:rsid w:val="003A1EBA"/>
    <w:rsid w:val="003A1F0B"/>
    <w:rsid w:val="003A47B0"/>
    <w:rsid w:val="003A6862"/>
    <w:rsid w:val="003A6B07"/>
    <w:rsid w:val="003A77F9"/>
    <w:rsid w:val="003B05C0"/>
    <w:rsid w:val="003B1491"/>
    <w:rsid w:val="003B32E1"/>
    <w:rsid w:val="003B541A"/>
    <w:rsid w:val="003B556F"/>
    <w:rsid w:val="003B7068"/>
    <w:rsid w:val="003B775A"/>
    <w:rsid w:val="003C2DDB"/>
    <w:rsid w:val="003C3299"/>
    <w:rsid w:val="003C4D86"/>
    <w:rsid w:val="003C6ED5"/>
    <w:rsid w:val="003D0ED0"/>
    <w:rsid w:val="003D1998"/>
    <w:rsid w:val="003D4FDB"/>
    <w:rsid w:val="003D7857"/>
    <w:rsid w:val="003E2D46"/>
    <w:rsid w:val="003E5801"/>
    <w:rsid w:val="003E6562"/>
    <w:rsid w:val="003E7379"/>
    <w:rsid w:val="003F11E9"/>
    <w:rsid w:val="003F236A"/>
    <w:rsid w:val="003F468C"/>
    <w:rsid w:val="003F7002"/>
    <w:rsid w:val="003F74D4"/>
    <w:rsid w:val="004021BD"/>
    <w:rsid w:val="004068B3"/>
    <w:rsid w:val="00414126"/>
    <w:rsid w:val="00414E34"/>
    <w:rsid w:val="00417837"/>
    <w:rsid w:val="00424A22"/>
    <w:rsid w:val="00427520"/>
    <w:rsid w:val="00431B18"/>
    <w:rsid w:val="00434556"/>
    <w:rsid w:val="00437082"/>
    <w:rsid w:val="0043763B"/>
    <w:rsid w:val="004403EA"/>
    <w:rsid w:val="004408DE"/>
    <w:rsid w:val="00441103"/>
    <w:rsid w:val="00442403"/>
    <w:rsid w:val="004426EB"/>
    <w:rsid w:val="004437DA"/>
    <w:rsid w:val="00444D87"/>
    <w:rsid w:val="004454E8"/>
    <w:rsid w:val="00445CAF"/>
    <w:rsid w:val="0044667E"/>
    <w:rsid w:val="004468D1"/>
    <w:rsid w:val="004477C3"/>
    <w:rsid w:val="00457A59"/>
    <w:rsid w:val="004621BB"/>
    <w:rsid w:val="004628E2"/>
    <w:rsid w:val="00462C78"/>
    <w:rsid w:val="00462D3E"/>
    <w:rsid w:val="004638D3"/>
    <w:rsid w:val="00471E08"/>
    <w:rsid w:val="004720B0"/>
    <w:rsid w:val="00472C77"/>
    <w:rsid w:val="00475EF0"/>
    <w:rsid w:val="004773A0"/>
    <w:rsid w:val="00480424"/>
    <w:rsid w:val="00481969"/>
    <w:rsid w:val="00483A5D"/>
    <w:rsid w:val="00484F5D"/>
    <w:rsid w:val="00485EA9"/>
    <w:rsid w:val="00490EA9"/>
    <w:rsid w:val="00494B0D"/>
    <w:rsid w:val="004971CE"/>
    <w:rsid w:val="004A3E32"/>
    <w:rsid w:val="004A4E45"/>
    <w:rsid w:val="004A4F04"/>
    <w:rsid w:val="004A5E06"/>
    <w:rsid w:val="004A6046"/>
    <w:rsid w:val="004A6F24"/>
    <w:rsid w:val="004B3275"/>
    <w:rsid w:val="004B35F0"/>
    <w:rsid w:val="004B3643"/>
    <w:rsid w:val="004B3D4C"/>
    <w:rsid w:val="004B521C"/>
    <w:rsid w:val="004B59B5"/>
    <w:rsid w:val="004C068F"/>
    <w:rsid w:val="004C0C45"/>
    <w:rsid w:val="004C0F5E"/>
    <w:rsid w:val="004C242C"/>
    <w:rsid w:val="004C3CDE"/>
    <w:rsid w:val="004C4ABC"/>
    <w:rsid w:val="004C54A9"/>
    <w:rsid w:val="004C5AB1"/>
    <w:rsid w:val="004C6640"/>
    <w:rsid w:val="004C779D"/>
    <w:rsid w:val="004D148F"/>
    <w:rsid w:val="004D153E"/>
    <w:rsid w:val="004D1AAE"/>
    <w:rsid w:val="004D1F53"/>
    <w:rsid w:val="004D39ED"/>
    <w:rsid w:val="004D68D2"/>
    <w:rsid w:val="004D7AB7"/>
    <w:rsid w:val="004E0A08"/>
    <w:rsid w:val="004E1C99"/>
    <w:rsid w:val="004E3064"/>
    <w:rsid w:val="004E3E80"/>
    <w:rsid w:val="004E5DE4"/>
    <w:rsid w:val="004E67D2"/>
    <w:rsid w:val="004F190D"/>
    <w:rsid w:val="004F1BE9"/>
    <w:rsid w:val="004F23F6"/>
    <w:rsid w:val="004F54FA"/>
    <w:rsid w:val="004F59F1"/>
    <w:rsid w:val="004F5DBF"/>
    <w:rsid w:val="00500C98"/>
    <w:rsid w:val="0050382C"/>
    <w:rsid w:val="00504FAF"/>
    <w:rsid w:val="00506368"/>
    <w:rsid w:val="00507A0E"/>
    <w:rsid w:val="00507D29"/>
    <w:rsid w:val="005118D0"/>
    <w:rsid w:val="00513664"/>
    <w:rsid w:val="005148F4"/>
    <w:rsid w:val="00514F0B"/>
    <w:rsid w:val="005152FF"/>
    <w:rsid w:val="005166F5"/>
    <w:rsid w:val="00516C89"/>
    <w:rsid w:val="00521FEF"/>
    <w:rsid w:val="00523069"/>
    <w:rsid w:val="0052373C"/>
    <w:rsid w:val="005238CF"/>
    <w:rsid w:val="00525927"/>
    <w:rsid w:val="00526078"/>
    <w:rsid w:val="00526C05"/>
    <w:rsid w:val="00527502"/>
    <w:rsid w:val="0053091F"/>
    <w:rsid w:val="00530ACD"/>
    <w:rsid w:val="00530C69"/>
    <w:rsid w:val="005335B9"/>
    <w:rsid w:val="005335BB"/>
    <w:rsid w:val="00533724"/>
    <w:rsid w:val="00535E55"/>
    <w:rsid w:val="005403CC"/>
    <w:rsid w:val="00541055"/>
    <w:rsid w:val="00542A2D"/>
    <w:rsid w:val="00542C4D"/>
    <w:rsid w:val="005515AD"/>
    <w:rsid w:val="00551756"/>
    <w:rsid w:val="0055651B"/>
    <w:rsid w:val="00560570"/>
    <w:rsid w:val="00560DAF"/>
    <w:rsid w:val="005613F3"/>
    <w:rsid w:val="00564DDA"/>
    <w:rsid w:val="0057198F"/>
    <w:rsid w:val="00571D17"/>
    <w:rsid w:val="00571F36"/>
    <w:rsid w:val="005723E2"/>
    <w:rsid w:val="005807AC"/>
    <w:rsid w:val="0058307E"/>
    <w:rsid w:val="00583DEF"/>
    <w:rsid w:val="0058473C"/>
    <w:rsid w:val="00584E27"/>
    <w:rsid w:val="005860A6"/>
    <w:rsid w:val="00587A67"/>
    <w:rsid w:val="00593C51"/>
    <w:rsid w:val="005946A6"/>
    <w:rsid w:val="0059699E"/>
    <w:rsid w:val="00596E57"/>
    <w:rsid w:val="00597842"/>
    <w:rsid w:val="005A069E"/>
    <w:rsid w:val="005A1EA6"/>
    <w:rsid w:val="005A23C8"/>
    <w:rsid w:val="005A54A2"/>
    <w:rsid w:val="005A6953"/>
    <w:rsid w:val="005A788D"/>
    <w:rsid w:val="005B1042"/>
    <w:rsid w:val="005B12B3"/>
    <w:rsid w:val="005B1384"/>
    <w:rsid w:val="005B24F4"/>
    <w:rsid w:val="005B5F87"/>
    <w:rsid w:val="005B6192"/>
    <w:rsid w:val="005B6B2E"/>
    <w:rsid w:val="005B7496"/>
    <w:rsid w:val="005B7A89"/>
    <w:rsid w:val="005C0360"/>
    <w:rsid w:val="005C0F75"/>
    <w:rsid w:val="005C1BC4"/>
    <w:rsid w:val="005C3846"/>
    <w:rsid w:val="005C42FE"/>
    <w:rsid w:val="005C4A3D"/>
    <w:rsid w:val="005C50B3"/>
    <w:rsid w:val="005C666C"/>
    <w:rsid w:val="005C79C0"/>
    <w:rsid w:val="005D1A43"/>
    <w:rsid w:val="005D3C7A"/>
    <w:rsid w:val="005D7260"/>
    <w:rsid w:val="005E12C3"/>
    <w:rsid w:val="005E4140"/>
    <w:rsid w:val="005E4AFF"/>
    <w:rsid w:val="005E516C"/>
    <w:rsid w:val="005E6BBA"/>
    <w:rsid w:val="005F1784"/>
    <w:rsid w:val="005F2DAB"/>
    <w:rsid w:val="005F35C2"/>
    <w:rsid w:val="005F7921"/>
    <w:rsid w:val="00601612"/>
    <w:rsid w:val="00601E22"/>
    <w:rsid w:val="006028F3"/>
    <w:rsid w:val="006073AC"/>
    <w:rsid w:val="00612D70"/>
    <w:rsid w:val="006131BB"/>
    <w:rsid w:val="00614F7A"/>
    <w:rsid w:val="00617002"/>
    <w:rsid w:val="0062143D"/>
    <w:rsid w:val="006261D4"/>
    <w:rsid w:val="00626FAE"/>
    <w:rsid w:val="00627206"/>
    <w:rsid w:val="006272BB"/>
    <w:rsid w:val="00631303"/>
    <w:rsid w:val="006319B0"/>
    <w:rsid w:val="0063364A"/>
    <w:rsid w:val="006340BC"/>
    <w:rsid w:val="0063477F"/>
    <w:rsid w:val="006348DA"/>
    <w:rsid w:val="006353A8"/>
    <w:rsid w:val="00641848"/>
    <w:rsid w:val="0064273D"/>
    <w:rsid w:val="00643066"/>
    <w:rsid w:val="00643B7E"/>
    <w:rsid w:val="00645FC5"/>
    <w:rsid w:val="00646F3A"/>
    <w:rsid w:val="00647A3B"/>
    <w:rsid w:val="00650D0F"/>
    <w:rsid w:val="0065103E"/>
    <w:rsid w:val="006510C9"/>
    <w:rsid w:val="006534ED"/>
    <w:rsid w:val="00653B10"/>
    <w:rsid w:val="00654444"/>
    <w:rsid w:val="00655296"/>
    <w:rsid w:val="00656694"/>
    <w:rsid w:val="00656DF7"/>
    <w:rsid w:val="0066239C"/>
    <w:rsid w:val="006626B3"/>
    <w:rsid w:val="00664523"/>
    <w:rsid w:val="00664757"/>
    <w:rsid w:val="00666941"/>
    <w:rsid w:val="006718F5"/>
    <w:rsid w:val="00672693"/>
    <w:rsid w:val="006726CE"/>
    <w:rsid w:val="006744AC"/>
    <w:rsid w:val="00674808"/>
    <w:rsid w:val="00676701"/>
    <w:rsid w:val="00676E9B"/>
    <w:rsid w:val="00680F62"/>
    <w:rsid w:val="006845C0"/>
    <w:rsid w:val="00684E41"/>
    <w:rsid w:val="00690694"/>
    <w:rsid w:val="0069474E"/>
    <w:rsid w:val="00694767"/>
    <w:rsid w:val="006A0EE4"/>
    <w:rsid w:val="006A1852"/>
    <w:rsid w:val="006A1E2A"/>
    <w:rsid w:val="006A1ED8"/>
    <w:rsid w:val="006B08FA"/>
    <w:rsid w:val="006B1070"/>
    <w:rsid w:val="006B606D"/>
    <w:rsid w:val="006C0E57"/>
    <w:rsid w:val="006C736B"/>
    <w:rsid w:val="006C7A28"/>
    <w:rsid w:val="006D3E9A"/>
    <w:rsid w:val="006D48C7"/>
    <w:rsid w:val="006D7DC3"/>
    <w:rsid w:val="006E324D"/>
    <w:rsid w:val="006E363F"/>
    <w:rsid w:val="006E4A7C"/>
    <w:rsid w:val="006E4B90"/>
    <w:rsid w:val="006E7DBE"/>
    <w:rsid w:val="006F029C"/>
    <w:rsid w:val="006F183A"/>
    <w:rsid w:val="006F425F"/>
    <w:rsid w:val="006F7154"/>
    <w:rsid w:val="00700177"/>
    <w:rsid w:val="00701643"/>
    <w:rsid w:val="007023C1"/>
    <w:rsid w:val="0070265E"/>
    <w:rsid w:val="007032B2"/>
    <w:rsid w:val="007039F5"/>
    <w:rsid w:val="00703BC6"/>
    <w:rsid w:val="00704DB8"/>
    <w:rsid w:val="007107EE"/>
    <w:rsid w:val="007117ED"/>
    <w:rsid w:val="007135EC"/>
    <w:rsid w:val="0071390D"/>
    <w:rsid w:val="0071663F"/>
    <w:rsid w:val="00716E0E"/>
    <w:rsid w:val="00717BF0"/>
    <w:rsid w:val="00721AB2"/>
    <w:rsid w:val="007233D8"/>
    <w:rsid w:val="00724571"/>
    <w:rsid w:val="00725488"/>
    <w:rsid w:val="007304A0"/>
    <w:rsid w:val="00731193"/>
    <w:rsid w:val="00731FEC"/>
    <w:rsid w:val="00732BE0"/>
    <w:rsid w:val="00732D32"/>
    <w:rsid w:val="00734238"/>
    <w:rsid w:val="0073427C"/>
    <w:rsid w:val="0073646A"/>
    <w:rsid w:val="00737F6C"/>
    <w:rsid w:val="007401BF"/>
    <w:rsid w:val="00740DEF"/>
    <w:rsid w:val="00744167"/>
    <w:rsid w:val="00744ADA"/>
    <w:rsid w:val="00750ABD"/>
    <w:rsid w:val="007530C9"/>
    <w:rsid w:val="007531DB"/>
    <w:rsid w:val="007545A2"/>
    <w:rsid w:val="007545CA"/>
    <w:rsid w:val="007572A5"/>
    <w:rsid w:val="0075753A"/>
    <w:rsid w:val="0076010C"/>
    <w:rsid w:val="007627DE"/>
    <w:rsid w:val="00765193"/>
    <w:rsid w:val="00766683"/>
    <w:rsid w:val="00766BD0"/>
    <w:rsid w:val="00770519"/>
    <w:rsid w:val="007709D5"/>
    <w:rsid w:val="00773681"/>
    <w:rsid w:val="00775EF4"/>
    <w:rsid w:val="007767D9"/>
    <w:rsid w:val="00783E41"/>
    <w:rsid w:val="00785400"/>
    <w:rsid w:val="00790F71"/>
    <w:rsid w:val="00792138"/>
    <w:rsid w:val="00792861"/>
    <w:rsid w:val="00794ADF"/>
    <w:rsid w:val="00795C6B"/>
    <w:rsid w:val="0079752B"/>
    <w:rsid w:val="007A099A"/>
    <w:rsid w:val="007A0B71"/>
    <w:rsid w:val="007A2967"/>
    <w:rsid w:val="007A2EBD"/>
    <w:rsid w:val="007A422E"/>
    <w:rsid w:val="007A4BEA"/>
    <w:rsid w:val="007B14FC"/>
    <w:rsid w:val="007B28B0"/>
    <w:rsid w:val="007B3410"/>
    <w:rsid w:val="007B6B8A"/>
    <w:rsid w:val="007B76D5"/>
    <w:rsid w:val="007C18FF"/>
    <w:rsid w:val="007C455E"/>
    <w:rsid w:val="007C4895"/>
    <w:rsid w:val="007C671F"/>
    <w:rsid w:val="007C7218"/>
    <w:rsid w:val="007D02D2"/>
    <w:rsid w:val="007D2B43"/>
    <w:rsid w:val="007D4158"/>
    <w:rsid w:val="007D66BC"/>
    <w:rsid w:val="007E0119"/>
    <w:rsid w:val="007E0BF5"/>
    <w:rsid w:val="007E0FC2"/>
    <w:rsid w:val="007E1529"/>
    <w:rsid w:val="007E2452"/>
    <w:rsid w:val="007F1AE6"/>
    <w:rsid w:val="007F33CA"/>
    <w:rsid w:val="007F3AA4"/>
    <w:rsid w:val="007F6899"/>
    <w:rsid w:val="007F70A8"/>
    <w:rsid w:val="007F730E"/>
    <w:rsid w:val="007F752E"/>
    <w:rsid w:val="00802EA4"/>
    <w:rsid w:val="0080510B"/>
    <w:rsid w:val="008061ED"/>
    <w:rsid w:val="00807FB2"/>
    <w:rsid w:val="0081132A"/>
    <w:rsid w:val="008143FD"/>
    <w:rsid w:val="00814A14"/>
    <w:rsid w:val="00814AED"/>
    <w:rsid w:val="00826636"/>
    <w:rsid w:val="00830D18"/>
    <w:rsid w:val="00831997"/>
    <w:rsid w:val="00831FFF"/>
    <w:rsid w:val="0083372A"/>
    <w:rsid w:val="00833EC1"/>
    <w:rsid w:val="00834BB8"/>
    <w:rsid w:val="00837E3D"/>
    <w:rsid w:val="00840482"/>
    <w:rsid w:val="008419A0"/>
    <w:rsid w:val="008460D7"/>
    <w:rsid w:val="008473D8"/>
    <w:rsid w:val="0085123D"/>
    <w:rsid w:val="0085197A"/>
    <w:rsid w:val="00855D27"/>
    <w:rsid w:val="008572AC"/>
    <w:rsid w:val="0086667F"/>
    <w:rsid w:val="008729E6"/>
    <w:rsid w:val="00873FB5"/>
    <w:rsid w:val="008807E3"/>
    <w:rsid w:val="00882F97"/>
    <w:rsid w:val="008858EA"/>
    <w:rsid w:val="008902CF"/>
    <w:rsid w:val="00894063"/>
    <w:rsid w:val="008947B8"/>
    <w:rsid w:val="00894947"/>
    <w:rsid w:val="00895EA0"/>
    <w:rsid w:val="0089639C"/>
    <w:rsid w:val="00896EFE"/>
    <w:rsid w:val="008970FC"/>
    <w:rsid w:val="008A0DD7"/>
    <w:rsid w:val="008A234F"/>
    <w:rsid w:val="008A471B"/>
    <w:rsid w:val="008A78CE"/>
    <w:rsid w:val="008A7EDF"/>
    <w:rsid w:val="008B3FAA"/>
    <w:rsid w:val="008B5313"/>
    <w:rsid w:val="008C0858"/>
    <w:rsid w:val="008C1052"/>
    <w:rsid w:val="008C2B9C"/>
    <w:rsid w:val="008C5679"/>
    <w:rsid w:val="008C64F6"/>
    <w:rsid w:val="008D3402"/>
    <w:rsid w:val="008D60A1"/>
    <w:rsid w:val="008D6130"/>
    <w:rsid w:val="008D6CD8"/>
    <w:rsid w:val="008D78FE"/>
    <w:rsid w:val="008E294D"/>
    <w:rsid w:val="008E35B6"/>
    <w:rsid w:val="008E71D4"/>
    <w:rsid w:val="008E7575"/>
    <w:rsid w:val="008F0B45"/>
    <w:rsid w:val="008F42EA"/>
    <w:rsid w:val="008F6528"/>
    <w:rsid w:val="008F6597"/>
    <w:rsid w:val="008F69BD"/>
    <w:rsid w:val="008F716D"/>
    <w:rsid w:val="008F7EC9"/>
    <w:rsid w:val="009024EB"/>
    <w:rsid w:val="0090259A"/>
    <w:rsid w:val="00902CDD"/>
    <w:rsid w:val="0090680C"/>
    <w:rsid w:val="0090792B"/>
    <w:rsid w:val="00910DBE"/>
    <w:rsid w:val="00913C8E"/>
    <w:rsid w:val="00914E6B"/>
    <w:rsid w:val="009151DF"/>
    <w:rsid w:val="009152AE"/>
    <w:rsid w:val="0091560F"/>
    <w:rsid w:val="00915DE0"/>
    <w:rsid w:val="00917411"/>
    <w:rsid w:val="009208F1"/>
    <w:rsid w:val="00920F08"/>
    <w:rsid w:val="0092303B"/>
    <w:rsid w:val="009231F5"/>
    <w:rsid w:val="00923D74"/>
    <w:rsid w:val="00924997"/>
    <w:rsid w:val="00924F05"/>
    <w:rsid w:val="00925899"/>
    <w:rsid w:val="0092645D"/>
    <w:rsid w:val="00931EC0"/>
    <w:rsid w:val="00932A40"/>
    <w:rsid w:val="00934FED"/>
    <w:rsid w:val="009367FE"/>
    <w:rsid w:val="00940579"/>
    <w:rsid w:val="0094094F"/>
    <w:rsid w:val="00941B71"/>
    <w:rsid w:val="00941F59"/>
    <w:rsid w:val="0094477A"/>
    <w:rsid w:val="00944D34"/>
    <w:rsid w:val="00944EF6"/>
    <w:rsid w:val="009456AB"/>
    <w:rsid w:val="00945AA9"/>
    <w:rsid w:val="00945C1B"/>
    <w:rsid w:val="00947536"/>
    <w:rsid w:val="00947928"/>
    <w:rsid w:val="0095007F"/>
    <w:rsid w:val="00950C93"/>
    <w:rsid w:val="00951D62"/>
    <w:rsid w:val="00952785"/>
    <w:rsid w:val="00953DFB"/>
    <w:rsid w:val="00956CB1"/>
    <w:rsid w:val="009606F9"/>
    <w:rsid w:val="00963B73"/>
    <w:rsid w:val="00967D24"/>
    <w:rsid w:val="009709E4"/>
    <w:rsid w:val="00974D1E"/>
    <w:rsid w:val="009760A0"/>
    <w:rsid w:val="00976208"/>
    <w:rsid w:val="0098031F"/>
    <w:rsid w:val="00982BC4"/>
    <w:rsid w:val="00984341"/>
    <w:rsid w:val="009854AB"/>
    <w:rsid w:val="0098603A"/>
    <w:rsid w:val="00986132"/>
    <w:rsid w:val="00986685"/>
    <w:rsid w:val="009900D6"/>
    <w:rsid w:val="00990868"/>
    <w:rsid w:val="009916E1"/>
    <w:rsid w:val="009918AB"/>
    <w:rsid w:val="009925FE"/>
    <w:rsid w:val="00992E23"/>
    <w:rsid w:val="00993A58"/>
    <w:rsid w:val="00994353"/>
    <w:rsid w:val="009944F2"/>
    <w:rsid w:val="00995629"/>
    <w:rsid w:val="0099562F"/>
    <w:rsid w:val="00996411"/>
    <w:rsid w:val="0099783A"/>
    <w:rsid w:val="009A18E2"/>
    <w:rsid w:val="009A3D05"/>
    <w:rsid w:val="009A55DE"/>
    <w:rsid w:val="009B157A"/>
    <w:rsid w:val="009B1A94"/>
    <w:rsid w:val="009B286E"/>
    <w:rsid w:val="009B5DE7"/>
    <w:rsid w:val="009B6B47"/>
    <w:rsid w:val="009B78E0"/>
    <w:rsid w:val="009B7C1C"/>
    <w:rsid w:val="009B7F9C"/>
    <w:rsid w:val="009C0377"/>
    <w:rsid w:val="009C0931"/>
    <w:rsid w:val="009C15F6"/>
    <w:rsid w:val="009C1C31"/>
    <w:rsid w:val="009C23C1"/>
    <w:rsid w:val="009C348A"/>
    <w:rsid w:val="009C40A4"/>
    <w:rsid w:val="009C473C"/>
    <w:rsid w:val="009C47A5"/>
    <w:rsid w:val="009C4BDF"/>
    <w:rsid w:val="009D6509"/>
    <w:rsid w:val="009D67E0"/>
    <w:rsid w:val="009D68C2"/>
    <w:rsid w:val="009E2787"/>
    <w:rsid w:val="009E29BB"/>
    <w:rsid w:val="009E4E37"/>
    <w:rsid w:val="009E5B62"/>
    <w:rsid w:val="009E5F75"/>
    <w:rsid w:val="009E6523"/>
    <w:rsid w:val="009F0170"/>
    <w:rsid w:val="009F01F5"/>
    <w:rsid w:val="009F03F2"/>
    <w:rsid w:val="009F1770"/>
    <w:rsid w:val="009F1A52"/>
    <w:rsid w:val="009F1BCD"/>
    <w:rsid w:val="009F35A2"/>
    <w:rsid w:val="009F66E8"/>
    <w:rsid w:val="009F7A18"/>
    <w:rsid w:val="00A01D44"/>
    <w:rsid w:val="00A02636"/>
    <w:rsid w:val="00A033F4"/>
    <w:rsid w:val="00A03DE4"/>
    <w:rsid w:val="00A03E25"/>
    <w:rsid w:val="00A04124"/>
    <w:rsid w:val="00A047F3"/>
    <w:rsid w:val="00A0498A"/>
    <w:rsid w:val="00A0500C"/>
    <w:rsid w:val="00A103C2"/>
    <w:rsid w:val="00A11A02"/>
    <w:rsid w:val="00A136F7"/>
    <w:rsid w:val="00A1532B"/>
    <w:rsid w:val="00A20B9D"/>
    <w:rsid w:val="00A20EEF"/>
    <w:rsid w:val="00A2233A"/>
    <w:rsid w:val="00A22877"/>
    <w:rsid w:val="00A243C3"/>
    <w:rsid w:val="00A24605"/>
    <w:rsid w:val="00A26CD1"/>
    <w:rsid w:val="00A2799C"/>
    <w:rsid w:val="00A339C6"/>
    <w:rsid w:val="00A41FD2"/>
    <w:rsid w:val="00A4655A"/>
    <w:rsid w:val="00A474F8"/>
    <w:rsid w:val="00A479D2"/>
    <w:rsid w:val="00A47F79"/>
    <w:rsid w:val="00A51BED"/>
    <w:rsid w:val="00A55403"/>
    <w:rsid w:val="00A62FCE"/>
    <w:rsid w:val="00A64B3C"/>
    <w:rsid w:val="00A66816"/>
    <w:rsid w:val="00A66D58"/>
    <w:rsid w:val="00A7112E"/>
    <w:rsid w:val="00A71CB2"/>
    <w:rsid w:val="00A7363D"/>
    <w:rsid w:val="00A77A51"/>
    <w:rsid w:val="00A80860"/>
    <w:rsid w:val="00A81BA0"/>
    <w:rsid w:val="00A831F3"/>
    <w:rsid w:val="00A84150"/>
    <w:rsid w:val="00A847B6"/>
    <w:rsid w:val="00A854F9"/>
    <w:rsid w:val="00A870AD"/>
    <w:rsid w:val="00A933DD"/>
    <w:rsid w:val="00A938BF"/>
    <w:rsid w:val="00A95888"/>
    <w:rsid w:val="00A95FBC"/>
    <w:rsid w:val="00AA00F9"/>
    <w:rsid w:val="00AA0C7A"/>
    <w:rsid w:val="00AA41B0"/>
    <w:rsid w:val="00AA50F6"/>
    <w:rsid w:val="00AA7344"/>
    <w:rsid w:val="00AB0252"/>
    <w:rsid w:val="00AB0A5F"/>
    <w:rsid w:val="00AB3870"/>
    <w:rsid w:val="00AB4456"/>
    <w:rsid w:val="00AB474B"/>
    <w:rsid w:val="00AB6369"/>
    <w:rsid w:val="00AB69C8"/>
    <w:rsid w:val="00AB6F47"/>
    <w:rsid w:val="00AC1A0E"/>
    <w:rsid w:val="00AC3A4B"/>
    <w:rsid w:val="00AC3B0E"/>
    <w:rsid w:val="00AC62DB"/>
    <w:rsid w:val="00AC66E6"/>
    <w:rsid w:val="00AC7238"/>
    <w:rsid w:val="00AC7F21"/>
    <w:rsid w:val="00AD07BC"/>
    <w:rsid w:val="00AD12CC"/>
    <w:rsid w:val="00AD38C2"/>
    <w:rsid w:val="00AD3E98"/>
    <w:rsid w:val="00AD4ECD"/>
    <w:rsid w:val="00AE0F11"/>
    <w:rsid w:val="00AE24C4"/>
    <w:rsid w:val="00AE4459"/>
    <w:rsid w:val="00AF2C78"/>
    <w:rsid w:val="00AF2DA8"/>
    <w:rsid w:val="00AF3333"/>
    <w:rsid w:val="00AF4F7F"/>
    <w:rsid w:val="00AF52B0"/>
    <w:rsid w:val="00AF74DD"/>
    <w:rsid w:val="00AF79E3"/>
    <w:rsid w:val="00AF7E4C"/>
    <w:rsid w:val="00B0248B"/>
    <w:rsid w:val="00B02C56"/>
    <w:rsid w:val="00B03220"/>
    <w:rsid w:val="00B03222"/>
    <w:rsid w:val="00B048F2"/>
    <w:rsid w:val="00B06AB9"/>
    <w:rsid w:val="00B06F72"/>
    <w:rsid w:val="00B07198"/>
    <w:rsid w:val="00B10698"/>
    <w:rsid w:val="00B12070"/>
    <w:rsid w:val="00B121B6"/>
    <w:rsid w:val="00B1363D"/>
    <w:rsid w:val="00B13993"/>
    <w:rsid w:val="00B13DD6"/>
    <w:rsid w:val="00B1697C"/>
    <w:rsid w:val="00B219E1"/>
    <w:rsid w:val="00B22D6C"/>
    <w:rsid w:val="00B22DA6"/>
    <w:rsid w:val="00B231FA"/>
    <w:rsid w:val="00B2340B"/>
    <w:rsid w:val="00B27716"/>
    <w:rsid w:val="00B336C1"/>
    <w:rsid w:val="00B34180"/>
    <w:rsid w:val="00B343A9"/>
    <w:rsid w:val="00B35246"/>
    <w:rsid w:val="00B3615C"/>
    <w:rsid w:val="00B37C60"/>
    <w:rsid w:val="00B41046"/>
    <w:rsid w:val="00B426A2"/>
    <w:rsid w:val="00B42C54"/>
    <w:rsid w:val="00B43563"/>
    <w:rsid w:val="00B44CE2"/>
    <w:rsid w:val="00B45D8A"/>
    <w:rsid w:val="00B46065"/>
    <w:rsid w:val="00B472F8"/>
    <w:rsid w:val="00B50F7D"/>
    <w:rsid w:val="00B519F9"/>
    <w:rsid w:val="00B522B3"/>
    <w:rsid w:val="00B538B1"/>
    <w:rsid w:val="00B57BE8"/>
    <w:rsid w:val="00B61321"/>
    <w:rsid w:val="00B61847"/>
    <w:rsid w:val="00B6366C"/>
    <w:rsid w:val="00B65EC0"/>
    <w:rsid w:val="00B71084"/>
    <w:rsid w:val="00B71A31"/>
    <w:rsid w:val="00B7305A"/>
    <w:rsid w:val="00B7531D"/>
    <w:rsid w:val="00B76647"/>
    <w:rsid w:val="00B76FE2"/>
    <w:rsid w:val="00B7730B"/>
    <w:rsid w:val="00B825B0"/>
    <w:rsid w:val="00B82655"/>
    <w:rsid w:val="00B87A78"/>
    <w:rsid w:val="00B900D5"/>
    <w:rsid w:val="00B900F8"/>
    <w:rsid w:val="00B90C5E"/>
    <w:rsid w:val="00B934DE"/>
    <w:rsid w:val="00B94A90"/>
    <w:rsid w:val="00B9502B"/>
    <w:rsid w:val="00B9547E"/>
    <w:rsid w:val="00B97E53"/>
    <w:rsid w:val="00BA2753"/>
    <w:rsid w:val="00BA493A"/>
    <w:rsid w:val="00BA4985"/>
    <w:rsid w:val="00BA7217"/>
    <w:rsid w:val="00BA73F4"/>
    <w:rsid w:val="00BB5918"/>
    <w:rsid w:val="00BB5ED9"/>
    <w:rsid w:val="00BB65A0"/>
    <w:rsid w:val="00BB6F1F"/>
    <w:rsid w:val="00BC23E3"/>
    <w:rsid w:val="00BC41F5"/>
    <w:rsid w:val="00BC4D1A"/>
    <w:rsid w:val="00BC50B6"/>
    <w:rsid w:val="00BC5AE6"/>
    <w:rsid w:val="00BD1845"/>
    <w:rsid w:val="00BD5160"/>
    <w:rsid w:val="00BE0049"/>
    <w:rsid w:val="00BE2169"/>
    <w:rsid w:val="00BE21BC"/>
    <w:rsid w:val="00BE3060"/>
    <w:rsid w:val="00BE3E26"/>
    <w:rsid w:val="00BE488C"/>
    <w:rsid w:val="00BE57C9"/>
    <w:rsid w:val="00BF0CB7"/>
    <w:rsid w:val="00BF361D"/>
    <w:rsid w:val="00BF462F"/>
    <w:rsid w:val="00BF5A4B"/>
    <w:rsid w:val="00BF618F"/>
    <w:rsid w:val="00BF6BD0"/>
    <w:rsid w:val="00BF70D8"/>
    <w:rsid w:val="00BF7CCB"/>
    <w:rsid w:val="00C009DF"/>
    <w:rsid w:val="00C00B02"/>
    <w:rsid w:val="00C07D20"/>
    <w:rsid w:val="00C11C24"/>
    <w:rsid w:val="00C133AB"/>
    <w:rsid w:val="00C13E9F"/>
    <w:rsid w:val="00C155E3"/>
    <w:rsid w:val="00C1632E"/>
    <w:rsid w:val="00C22753"/>
    <w:rsid w:val="00C22773"/>
    <w:rsid w:val="00C22921"/>
    <w:rsid w:val="00C22E42"/>
    <w:rsid w:val="00C23EB6"/>
    <w:rsid w:val="00C2601D"/>
    <w:rsid w:val="00C26514"/>
    <w:rsid w:val="00C26AC8"/>
    <w:rsid w:val="00C26F94"/>
    <w:rsid w:val="00C27185"/>
    <w:rsid w:val="00C27390"/>
    <w:rsid w:val="00C278E1"/>
    <w:rsid w:val="00C300FE"/>
    <w:rsid w:val="00C3094A"/>
    <w:rsid w:val="00C309A5"/>
    <w:rsid w:val="00C30D82"/>
    <w:rsid w:val="00C36579"/>
    <w:rsid w:val="00C36B83"/>
    <w:rsid w:val="00C37CF6"/>
    <w:rsid w:val="00C4148D"/>
    <w:rsid w:val="00C42069"/>
    <w:rsid w:val="00C44D28"/>
    <w:rsid w:val="00C44D4B"/>
    <w:rsid w:val="00C50069"/>
    <w:rsid w:val="00C5074E"/>
    <w:rsid w:val="00C51D0B"/>
    <w:rsid w:val="00C51FD4"/>
    <w:rsid w:val="00C5354D"/>
    <w:rsid w:val="00C546CD"/>
    <w:rsid w:val="00C624C9"/>
    <w:rsid w:val="00C62FC3"/>
    <w:rsid w:val="00C64A7E"/>
    <w:rsid w:val="00C66388"/>
    <w:rsid w:val="00C71C8F"/>
    <w:rsid w:val="00C72B18"/>
    <w:rsid w:val="00C739EC"/>
    <w:rsid w:val="00C741B0"/>
    <w:rsid w:val="00C7604F"/>
    <w:rsid w:val="00C77AB8"/>
    <w:rsid w:val="00C80040"/>
    <w:rsid w:val="00C80293"/>
    <w:rsid w:val="00C81579"/>
    <w:rsid w:val="00C8191C"/>
    <w:rsid w:val="00C81FA7"/>
    <w:rsid w:val="00C83B42"/>
    <w:rsid w:val="00C84393"/>
    <w:rsid w:val="00C84858"/>
    <w:rsid w:val="00C85B04"/>
    <w:rsid w:val="00C86F8F"/>
    <w:rsid w:val="00C8793E"/>
    <w:rsid w:val="00C87DCC"/>
    <w:rsid w:val="00C9018D"/>
    <w:rsid w:val="00C929FD"/>
    <w:rsid w:val="00C95A24"/>
    <w:rsid w:val="00C966FE"/>
    <w:rsid w:val="00C9718A"/>
    <w:rsid w:val="00CA0363"/>
    <w:rsid w:val="00CA1FF7"/>
    <w:rsid w:val="00CA4228"/>
    <w:rsid w:val="00CA4D7F"/>
    <w:rsid w:val="00CA526C"/>
    <w:rsid w:val="00CA56E6"/>
    <w:rsid w:val="00CA601F"/>
    <w:rsid w:val="00CA705D"/>
    <w:rsid w:val="00CA75FD"/>
    <w:rsid w:val="00CB0D24"/>
    <w:rsid w:val="00CB5512"/>
    <w:rsid w:val="00CB65A3"/>
    <w:rsid w:val="00CB6D75"/>
    <w:rsid w:val="00CC1BBF"/>
    <w:rsid w:val="00CC4EA7"/>
    <w:rsid w:val="00CD39DF"/>
    <w:rsid w:val="00CD701C"/>
    <w:rsid w:val="00CD71AF"/>
    <w:rsid w:val="00CE037D"/>
    <w:rsid w:val="00CE2696"/>
    <w:rsid w:val="00CE28E1"/>
    <w:rsid w:val="00CE2AF9"/>
    <w:rsid w:val="00CE3D0F"/>
    <w:rsid w:val="00CE42C9"/>
    <w:rsid w:val="00CE4B3F"/>
    <w:rsid w:val="00CE7821"/>
    <w:rsid w:val="00CF04D1"/>
    <w:rsid w:val="00CF116E"/>
    <w:rsid w:val="00CF1C1F"/>
    <w:rsid w:val="00CF572E"/>
    <w:rsid w:val="00CF739F"/>
    <w:rsid w:val="00CF7E12"/>
    <w:rsid w:val="00D01A67"/>
    <w:rsid w:val="00D01D05"/>
    <w:rsid w:val="00D040E5"/>
    <w:rsid w:val="00D07366"/>
    <w:rsid w:val="00D13196"/>
    <w:rsid w:val="00D13D34"/>
    <w:rsid w:val="00D14AB4"/>
    <w:rsid w:val="00D152F1"/>
    <w:rsid w:val="00D17B1C"/>
    <w:rsid w:val="00D17BDE"/>
    <w:rsid w:val="00D20182"/>
    <w:rsid w:val="00D2434E"/>
    <w:rsid w:val="00D260BC"/>
    <w:rsid w:val="00D30624"/>
    <w:rsid w:val="00D41BF1"/>
    <w:rsid w:val="00D426B7"/>
    <w:rsid w:val="00D42847"/>
    <w:rsid w:val="00D42B2F"/>
    <w:rsid w:val="00D4686F"/>
    <w:rsid w:val="00D4776F"/>
    <w:rsid w:val="00D4790D"/>
    <w:rsid w:val="00D47A50"/>
    <w:rsid w:val="00D50389"/>
    <w:rsid w:val="00D511EF"/>
    <w:rsid w:val="00D54116"/>
    <w:rsid w:val="00D5796F"/>
    <w:rsid w:val="00D62CAC"/>
    <w:rsid w:val="00D64706"/>
    <w:rsid w:val="00D65DCC"/>
    <w:rsid w:val="00D66B1A"/>
    <w:rsid w:val="00D718C8"/>
    <w:rsid w:val="00D71CBD"/>
    <w:rsid w:val="00D720AE"/>
    <w:rsid w:val="00D750D2"/>
    <w:rsid w:val="00D841B2"/>
    <w:rsid w:val="00D84B1D"/>
    <w:rsid w:val="00D87047"/>
    <w:rsid w:val="00D95641"/>
    <w:rsid w:val="00DA0502"/>
    <w:rsid w:val="00DA15C2"/>
    <w:rsid w:val="00DA2656"/>
    <w:rsid w:val="00DA5B0D"/>
    <w:rsid w:val="00DB05D9"/>
    <w:rsid w:val="00DB075F"/>
    <w:rsid w:val="00DB0E90"/>
    <w:rsid w:val="00DB2A94"/>
    <w:rsid w:val="00DB2F54"/>
    <w:rsid w:val="00DB45C3"/>
    <w:rsid w:val="00DB47CD"/>
    <w:rsid w:val="00DB5B97"/>
    <w:rsid w:val="00DB733F"/>
    <w:rsid w:val="00DB7ED6"/>
    <w:rsid w:val="00DC080D"/>
    <w:rsid w:val="00DC2B20"/>
    <w:rsid w:val="00DC3171"/>
    <w:rsid w:val="00DC618A"/>
    <w:rsid w:val="00DD0A94"/>
    <w:rsid w:val="00DD2337"/>
    <w:rsid w:val="00DD2395"/>
    <w:rsid w:val="00DD3D00"/>
    <w:rsid w:val="00DD4CC1"/>
    <w:rsid w:val="00DD4E78"/>
    <w:rsid w:val="00DD5327"/>
    <w:rsid w:val="00DD7878"/>
    <w:rsid w:val="00DE27AC"/>
    <w:rsid w:val="00DE334A"/>
    <w:rsid w:val="00DE5D21"/>
    <w:rsid w:val="00DE6F32"/>
    <w:rsid w:val="00DF1E5D"/>
    <w:rsid w:val="00DF2B4B"/>
    <w:rsid w:val="00DF4337"/>
    <w:rsid w:val="00DF7DDC"/>
    <w:rsid w:val="00E00E6B"/>
    <w:rsid w:val="00E0313E"/>
    <w:rsid w:val="00E10F54"/>
    <w:rsid w:val="00E12CD3"/>
    <w:rsid w:val="00E142E4"/>
    <w:rsid w:val="00E14D1B"/>
    <w:rsid w:val="00E16DA4"/>
    <w:rsid w:val="00E2040F"/>
    <w:rsid w:val="00E20DBC"/>
    <w:rsid w:val="00E2195B"/>
    <w:rsid w:val="00E25272"/>
    <w:rsid w:val="00E26C17"/>
    <w:rsid w:val="00E341A2"/>
    <w:rsid w:val="00E34A26"/>
    <w:rsid w:val="00E404F8"/>
    <w:rsid w:val="00E4116E"/>
    <w:rsid w:val="00E41D2C"/>
    <w:rsid w:val="00E4284C"/>
    <w:rsid w:val="00E46358"/>
    <w:rsid w:val="00E47B06"/>
    <w:rsid w:val="00E5027C"/>
    <w:rsid w:val="00E54FFC"/>
    <w:rsid w:val="00E57E20"/>
    <w:rsid w:val="00E613B4"/>
    <w:rsid w:val="00E61CB3"/>
    <w:rsid w:val="00E649C1"/>
    <w:rsid w:val="00E64D4E"/>
    <w:rsid w:val="00E653A1"/>
    <w:rsid w:val="00E659C6"/>
    <w:rsid w:val="00E66F21"/>
    <w:rsid w:val="00E66FB2"/>
    <w:rsid w:val="00E6730E"/>
    <w:rsid w:val="00E70896"/>
    <w:rsid w:val="00E70FAA"/>
    <w:rsid w:val="00E720D5"/>
    <w:rsid w:val="00E73C4D"/>
    <w:rsid w:val="00E74C81"/>
    <w:rsid w:val="00E811F5"/>
    <w:rsid w:val="00E81D73"/>
    <w:rsid w:val="00E826C5"/>
    <w:rsid w:val="00E83891"/>
    <w:rsid w:val="00E83982"/>
    <w:rsid w:val="00E852CD"/>
    <w:rsid w:val="00E85304"/>
    <w:rsid w:val="00E871C2"/>
    <w:rsid w:val="00E87FF2"/>
    <w:rsid w:val="00E90146"/>
    <w:rsid w:val="00E90916"/>
    <w:rsid w:val="00E9274A"/>
    <w:rsid w:val="00E92A46"/>
    <w:rsid w:val="00E935AD"/>
    <w:rsid w:val="00E93CE2"/>
    <w:rsid w:val="00E97426"/>
    <w:rsid w:val="00E97801"/>
    <w:rsid w:val="00EA30DF"/>
    <w:rsid w:val="00EA6860"/>
    <w:rsid w:val="00EA7790"/>
    <w:rsid w:val="00EA78E8"/>
    <w:rsid w:val="00EA7D04"/>
    <w:rsid w:val="00EB0C17"/>
    <w:rsid w:val="00EB19C0"/>
    <w:rsid w:val="00EB241B"/>
    <w:rsid w:val="00EB532D"/>
    <w:rsid w:val="00EB5C72"/>
    <w:rsid w:val="00EB78C1"/>
    <w:rsid w:val="00EC05C4"/>
    <w:rsid w:val="00EC0B40"/>
    <w:rsid w:val="00EC1E76"/>
    <w:rsid w:val="00EC5CBD"/>
    <w:rsid w:val="00EC6008"/>
    <w:rsid w:val="00EC74E1"/>
    <w:rsid w:val="00ED238E"/>
    <w:rsid w:val="00ED3986"/>
    <w:rsid w:val="00ED3B41"/>
    <w:rsid w:val="00ED6051"/>
    <w:rsid w:val="00ED666B"/>
    <w:rsid w:val="00ED690E"/>
    <w:rsid w:val="00EE1D07"/>
    <w:rsid w:val="00EE40F6"/>
    <w:rsid w:val="00EE57BE"/>
    <w:rsid w:val="00EE63F0"/>
    <w:rsid w:val="00EE6933"/>
    <w:rsid w:val="00EF381C"/>
    <w:rsid w:val="00EF432D"/>
    <w:rsid w:val="00EF53E0"/>
    <w:rsid w:val="00EF5CCC"/>
    <w:rsid w:val="00F001CA"/>
    <w:rsid w:val="00F00B19"/>
    <w:rsid w:val="00F01B08"/>
    <w:rsid w:val="00F01C53"/>
    <w:rsid w:val="00F02BBB"/>
    <w:rsid w:val="00F0541B"/>
    <w:rsid w:val="00F06FB4"/>
    <w:rsid w:val="00F0792B"/>
    <w:rsid w:val="00F119EC"/>
    <w:rsid w:val="00F163C2"/>
    <w:rsid w:val="00F17732"/>
    <w:rsid w:val="00F2002D"/>
    <w:rsid w:val="00F2041E"/>
    <w:rsid w:val="00F23272"/>
    <w:rsid w:val="00F24104"/>
    <w:rsid w:val="00F2428E"/>
    <w:rsid w:val="00F3034A"/>
    <w:rsid w:val="00F32864"/>
    <w:rsid w:val="00F34998"/>
    <w:rsid w:val="00F37DE8"/>
    <w:rsid w:val="00F402E2"/>
    <w:rsid w:val="00F44E03"/>
    <w:rsid w:val="00F46050"/>
    <w:rsid w:val="00F51E44"/>
    <w:rsid w:val="00F53A5B"/>
    <w:rsid w:val="00F560B5"/>
    <w:rsid w:val="00F56A71"/>
    <w:rsid w:val="00F57658"/>
    <w:rsid w:val="00F60CFC"/>
    <w:rsid w:val="00F6244D"/>
    <w:rsid w:val="00F656BD"/>
    <w:rsid w:val="00F70D37"/>
    <w:rsid w:val="00F73CCD"/>
    <w:rsid w:val="00F74EF5"/>
    <w:rsid w:val="00F807F8"/>
    <w:rsid w:val="00F80E92"/>
    <w:rsid w:val="00F82CCC"/>
    <w:rsid w:val="00F903CC"/>
    <w:rsid w:val="00F92C82"/>
    <w:rsid w:val="00F940A8"/>
    <w:rsid w:val="00F943AB"/>
    <w:rsid w:val="00FA1990"/>
    <w:rsid w:val="00FA276F"/>
    <w:rsid w:val="00FA2DE9"/>
    <w:rsid w:val="00FA37AE"/>
    <w:rsid w:val="00FA72FD"/>
    <w:rsid w:val="00FB082F"/>
    <w:rsid w:val="00FB4E8C"/>
    <w:rsid w:val="00FB7916"/>
    <w:rsid w:val="00FC050B"/>
    <w:rsid w:val="00FC1443"/>
    <w:rsid w:val="00FC4AA6"/>
    <w:rsid w:val="00FC5731"/>
    <w:rsid w:val="00FD0C26"/>
    <w:rsid w:val="00FD1336"/>
    <w:rsid w:val="00FD37EB"/>
    <w:rsid w:val="00FD673E"/>
    <w:rsid w:val="00FD7AE7"/>
    <w:rsid w:val="00FE1378"/>
    <w:rsid w:val="00FE1C41"/>
    <w:rsid w:val="00FE2A85"/>
    <w:rsid w:val="00FE2D0D"/>
    <w:rsid w:val="00FE4127"/>
    <w:rsid w:val="00FE48B3"/>
    <w:rsid w:val="00FE6BC4"/>
    <w:rsid w:val="00FF4DA5"/>
    <w:rsid w:val="00FF6137"/>
    <w:rsid w:val="00FF6562"/>
    <w:rsid w:val="00FF6E38"/>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946A6"/>
    <w:rPr>
      <w:sz w:val="20"/>
      <w:szCs w:val="20"/>
    </w:rPr>
  </w:style>
  <w:style w:type="paragraph" w:styleId="Heading1">
    <w:name w:val="heading 1"/>
    <w:basedOn w:val="Normal"/>
    <w:next w:val="Normal"/>
    <w:link w:val="Heading1Char"/>
    <w:uiPriority w:val="99"/>
    <w:qFormat/>
    <w:rsid w:val="005152F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741B0"/>
    <w:pPr>
      <w:keepNext/>
      <w:keepLines/>
      <w:spacing w:after="120"/>
      <w:outlineLvl w:val="1"/>
    </w:pPr>
    <w:rPr>
      <w:b/>
      <w:sz w:val="24"/>
      <w:szCs w:val="26"/>
    </w:rPr>
  </w:style>
  <w:style w:type="paragraph" w:styleId="Heading3">
    <w:name w:val="heading 3"/>
    <w:basedOn w:val="Normal"/>
    <w:next w:val="Normal"/>
    <w:link w:val="Heading3Char"/>
    <w:uiPriority w:val="99"/>
    <w:qFormat/>
    <w:rsid w:val="005946A6"/>
    <w:pPr>
      <w:keepNext/>
      <w:pBdr>
        <w:top w:val="single" w:sz="6" w:space="1" w:color="auto"/>
        <w:left w:val="single" w:sz="6" w:space="1" w:color="auto"/>
        <w:bottom w:val="single" w:sz="6" w:space="1" w:color="auto"/>
        <w:right w:val="single" w:sz="6" w:space="1" w:color="auto"/>
      </w:pBdr>
      <w:shd w:val="pct5" w:color="auto" w:fill="auto"/>
      <w:jc w:val="center"/>
      <w:outlineLvl w:val="2"/>
    </w:pPr>
    <w:rPr>
      <w:rFonts w:ascii="Arial" w:hAnsi="Arial"/>
      <w:b/>
      <w:bCs/>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66E8"/>
    <w:rPr>
      <w:rFonts w:ascii="Arial" w:hAnsi="Arial" w:cs="Arial"/>
      <w:b/>
      <w:bCs/>
      <w:kern w:val="32"/>
      <w:sz w:val="32"/>
      <w:szCs w:val="32"/>
      <w:lang w:val="pl-PL"/>
    </w:rPr>
  </w:style>
  <w:style w:type="character" w:customStyle="1" w:styleId="Heading2Char">
    <w:name w:val="Heading 2 Char"/>
    <w:basedOn w:val="DefaultParagraphFont"/>
    <w:link w:val="Heading2"/>
    <w:uiPriority w:val="99"/>
    <w:locked/>
    <w:rsid w:val="00C741B0"/>
    <w:rPr>
      <w:rFonts w:eastAsia="Times New Roman" w:cs="Times New Roman"/>
      <w:b/>
      <w:sz w:val="26"/>
      <w:szCs w:val="26"/>
      <w:lang w:val="pl-PL"/>
    </w:rPr>
  </w:style>
  <w:style w:type="character" w:customStyle="1" w:styleId="Heading3Char">
    <w:name w:val="Heading 3 Char"/>
    <w:basedOn w:val="DefaultParagraphFont"/>
    <w:link w:val="Heading3"/>
    <w:uiPriority w:val="99"/>
    <w:locked/>
    <w:rsid w:val="008E7575"/>
    <w:rPr>
      <w:rFonts w:ascii="Calibri" w:hAnsi="Calibri" w:cs="Times New Roman"/>
      <w:b/>
      <w:bCs/>
      <w:sz w:val="26"/>
      <w:szCs w:val="26"/>
      <w:lang w:val="pl-PL"/>
    </w:rPr>
  </w:style>
  <w:style w:type="paragraph" w:styleId="BodyText3">
    <w:name w:val="Body Text 3"/>
    <w:basedOn w:val="Normal"/>
    <w:link w:val="BodyText3Char"/>
    <w:uiPriority w:val="99"/>
    <w:rsid w:val="005946A6"/>
    <w:pPr>
      <w:pBdr>
        <w:top w:val="single" w:sz="4" w:space="1" w:color="auto"/>
        <w:left w:val="single" w:sz="4" w:space="4" w:color="auto"/>
        <w:bottom w:val="single" w:sz="4" w:space="1" w:color="auto"/>
        <w:right w:val="single" w:sz="4" w:space="4" w:color="auto"/>
      </w:pBdr>
      <w:jc w:val="both"/>
    </w:pPr>
    <w:rPr>
      <w:rFonts w:ascii="Arial" w:hAnsi="Arial"/>
    </w:rPr>
  </w:style>
  <w:style w:type="character" w:customStyle="1" w:styleId="BodyText3Char">
    <w:name w:val="Body Text 3 Char"/>
    <w:basedOn w:val="DefaultParagraphFont"/>
    <w:link w:val="BodyText3"/>
    <w:uiPriority w:val="99"/>
    <w:semiHidden/>
    <w:locked/>
    <w:rsid w:val="008E7575"/>
    <w:rPr>
      <w:rFonts w:cs="Times New Roman"/>
      <w:sz w:val="16"/>
      <w:szCs w:val="16"/>
      <w:lang w:val="pl-PL"/>
    </w:rPr>
  </w:style>
  <w:style w:type="paragraph" w:styleId="Footer">
    <w:name w:val="footer"/>
    <w:basedOn w:val="Normal"/>
    <w:link w:val="FooterChar"/>
    <w:uiPriority w:val="99"/>
    <w:rsid w:val="005946A6"/>
    <w:pPr>
      <w:tabs>
        <w:tab w:val="center" w:pos="4536"/>
        <w:tab w:val="right" w:pos="9072"/>
      </w:tabs>
    </w:pPr>
  </w:style>
  <w:style w:type="character" w:customStyle="1" w:styleId="FooterChar">
    <w:name w:val="Footer Char"/>
    <w:basedOn w:val="DefaultParagraphFont"/>
    <w:link w:val="Footer"/>
    <w:uiPriority w:val="99"/>
    <w:locked/>
    <w:rsid w:val="00081F4E"/>
    <w:rPr>
      <w:rFonts w:cs="Times New Roman"/>
    </w:rPr>
  </w:style>
  <w:style w:type="table" w:styleId="TableGrid">
    <w:name w:val="Table Grid"/>
    <w:basedOn w:val="TableNormal"/>
    <w:uiPriority w:val="99"/>
    <w:rsid w:val="005946A6"/>
    <w:rPr>
      <w:sz w:val="20"/>
      <w:szCs w:val="20"/>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946A6"/>
    <w:pPr>
      <w:tabs>
        <w:tab w:val="center" w:pos="4536"/>
        <w:tab w:val="right" w:pos="9072"/>
      </w:tabs>
    </w:pPr>
  </w:style>
  <w:style w:type="character" w:customStyle="1" w:styleId="HeaderChar">
    <w:name w:val="Header Char"/>
    <w:basedOn w:val="DefaultParagraphFont"/>
    <w:link w:val="Header"/>
    <w:uiPriority w:val="99"/>
    <w:locked/>
    <w:rsid w:val="00C86F8F"/>
    <w:rPr>
      <w:rFonts w:cs="Times New Roman"/>
    </w:rPr>
  </w:style>
  <w:style w:type="paragraph" w:styleId="FootnoteText">
    <w:name w:val="footnote text"/>
    <w:basedOn w:val="Normal"/>
    <w:link w:val="FootnoteTextChar"/>
    <w:uiPriority w:val="99"/>
    <w:semiHidden/>
    <w:rsid w:val="002C44B1"/>
  </w:style>
  <w:style w:type="character" w:customStyle="1" w:styleId="FootnoteTextChar">
    <w:name w:val="Footnote Text Char"/>
    <w:basedOn w:val="DefaultParagraphFont"/>
    <w:link w:val="FootnoteText"/>
    <w:uiPriority w:val="99"/>
    <w:semiHidden/>
    <w:locked/>
    <w:rsid w:val="0043763B"/>
    <w:rPr>
      <w:rFonts w:cs="Times New Roman"/>
    </w:rPr>
  </w:style>
  <w:style w:type="character" w:styleId="FootnoteReference">
    <w:name w:val="footnote reference"/>
    <w:basedOn w:val="DefaultParagraphFont"/>
    <w:uiPriority w:val="99"/>
    <w:semiHidden/>
    <w:rsid w:val="002C44B1"/>
    <w:rPr>
      <w:rFonts w:cs="Times New Roman"/>
      <w:vertAlign w:val="superscript"/>
    </w:rPr>
  </w:style>
  <w:style w:type="paragraph" w:styleId="NormalWeb">
    <w:name w:val="Normal (Web)"/>
    <w:basedOn w:val="Normal"/>
    <w:uiPriority w:val="99"/>
    <w:rsid w:val="00E649C1"/>
    <w:pPr>
      <w:spacing w:before="100" w:beforeAutospacing="1" w:after="119"/>
    </w:pPr>
    <w:rPr>
      <w:sz w:val="24"/>
      <w:szCs w:val="24"/>
    </w:rPr>
  </w:style>
  <w:style w:type="character" w:styleId="CommentReference">
    <w:name w:val="annotation reference"/>
    <w:basedOn w:val="DefaultParagraphFont"/>
    <w:uiPriority w:val="99"/>
    <w:rsid w:val="00074DE8"/>
    <w:rPr>
      <w:rFonts w:cs="Times New Roman"/>
      <w:sz w:val="16"/>
    </w:rPr>
  </w:style>
  <w:style w:type="paragraph" w:styleId="CommentText">
    <w:name w:val="annotation text"/>
    <w:basedOn w:val="Normal"/>
    <w:link w:val="CommentTextChar"/>
    <w:uiPriority w:val="99"/>
    <w:rsid w:val="00074DE8"/>
  </w:style>
  <w:style w:type="character" w:customStyle="1" w:styleId="CommentTextChar">
    <w:name w:val="Comment Text Char"/>
    <w:basedOn w:val="DefaultParagraphFont"/>
    <w:link w:val="CommentText"/>
    <w:uiPriority w:val="99"/>
    <w:locked/>
    <w:rsid w:val="0043763B"/>
    <w:rPr>
      <w:rFonts w:cs="Times New Roman"/>
    </w:rPr>
  </w:style>
  <w:style w:type="paragraph" w:styleId="CommentSubject">
    <w:name w:val="annotation subject"/>
    <w:basedOn w:val="CommentText"/>
    <w:next w:val="CommentText"/>
    <w:link w:val="CommentSubjectChar"/>
    <w:uiPriority w:val="99"/>
    <w:semiHidden/>
    <w:rsid w:val="00074DE8"/>
    <w:rPr>
      <w:b/>
      <w:bCs/>
    </w:rPr>
  </w:style>
  <w:style w:type="character" w:customStyle="1" w:styleId="CommentSubjectChar">
    <w:name w:val="Comment Subject Char"/>
    <w:basedOn w:val="CommentTextChar"/>
    <w:link w:val="CommentSubject"/>
    <w:uiPriority w:val="99"/>
    <w:semiHidden/>
    <w:locked/>
    <w:rsid w:val="008E7575"/>
    <w:rPr>
      <w:b/>
      <w:bCs/>
      <w:lang w:val="pl-PL"/>
    </w:rPr>
  </w:style>
  <w:style w:type="paragraph" w:styleId="BalloonText">
    <w:name w:val="Balloon Text"/>
    <w:basedOn w:val="Normal"/>
    <w:link w:val="BalloonTextChar"/>
    <w:uiPriority w:val="99"/>
    <w:semiHidden/>
    <w:rsid w:val="00074DE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7575"/>
    <w:rPr>
      <w:rFonts w:ascii="Tahoma" w:hAnsi="Tahoma" w:cs="Tahoma"/>
      <w:sz w:val="16"/>
      <w:szCs w:val="16"/>
      <w:lang w:val="pl-PL"/>
    </w:rPr>
  </w:style>
  <w:style w:type="character" w:styleId="PageNumber">
    <w:name w:val="page number"/>
    <w:basedOn w:val="DefaultParagraphFont"/>
    <w:uiPriority w:val="99"/>
    <w:rsid w:val="00074DE8"/>
    <w:rPr>
      <w:rFonts w:cs="Times New Roman"/>
    </w:rPr>
  </w:style>
  <w:style w:type="paragraph" w:styleId="BodyText2">
    <w:name w:val="Body Text 2"/>
    <w:basedOn w:val="Normal"/>
    <w:link w:val="BodyText2Char"/>
    <w:uiPriority w:val="99"/>
    <w:rsid w:val="00051FE7"/>
    <w:pPr>
      <w:spacing w:after="120" w:line="480" w:lineRule="auto"/>
    </w:pPr>
  </w:style>
  <w:style w:type="character" w:customStyle="1" w:styleId="BodyText2Char">
    <w:name w:val="Body Text 2 Char"/>
    <w:basedOn w:val="DefaultParagraphFont"/>
    <w:link w:val="BodyText2"/>
    <w:uiPriority w:val="99"/>
    <w:locked/>
    <w:rsid w:val="00051FE7"/>
    <w:rPr>
      <w:rFonts w:cs="Times New Roman"/>
    </w:rPr>
  </w:style>
  <w:style w:type="paragraph" w:styleId="ListParagraph">
    <w:name w:val="List Paragraph"/>
    <w:basedOn w:val="Normal"/>
    <w:uiPriority w:val="99"/>
    <w:qFormat/>
    <w:rsid w:val="00374F2B"/>
    <w:pPr>
      <w:ind w:left="720"/>
    </w:pPr>
    <w:rPr>
      <w:sz w:val="24"/>
      <w:szCs w:val="24"/>
    </w:rPr>
  </w:style>
  <w:style w:type="paragraph" w:styleId="Revision">
    <w:name w:val="Revision"/>
    <w:hidden/>
    <w:uiPriority w:val="99"/>
    <w:semiHidden/>
    <w:rsid w:val="003C2DDB"/>
    <w:rPr>
      <w:sz w:val="20"/>
      <w:szCs w:val="20"/>
    </w:rPr>
  </w:style>
  <w:style w:type="paragraph" w:styleId="EndnoteText">
    <w:name w:val="endnote text"/>
    <w:basedOn w:val="Normal"/>
    <w:link w:val="EndnoteTextChar"/>
    <w:uiPriority w:val="99"/>
    <w:rsid w:val="001A4600"/>
  </w:style>
  <w:style w:type="character" w:customStyle="1" w:styleId="EndnoteTextChar">
    <w:name w:val="Endnote Text Char"/>
    <w:basedOn w:val="DefaultParagraphFont"/>
    <w:link w:val="EndnoteText"/>
    <w:uiPriority w:val="99"/>
    <w:locked/>
    <w:rsid w:val="001A4600"/>
    <w:rPr>
      <w:rFonts w:cs="Times New Roman"/>
    </w:rPr>
  </w:style>
  <w:style w:type="paragraph" w:styleId="Index1">
    <w:name w:val="index 1"/>
    <w:basedOn w:val="Normal"/>
    <w:next w:val="Normal"/>
    <w:autoRedefine/>
    <w:uiPriority w:val="99"/>
    <w:rsid w:val="001A4600"/>
    <w:pPr>
      <w:ind w:left="200" w:hanging="200"/>
    </w:pPr>
  </w:style>
  <w:style w:type="character" w:styleId="EndnoteReference">
    <w:name w:val="endnote reference"/>
    <w:basedOn w:val="DefaultParagraphFont"/>
    <w:uiPriority w:val="99"/>
    <w:rsid w:val="001A4600"/>
    <w:rPr>
      <w:rFonts w:cs="Times New Roman"/>
      <w:vertAlign w:val="superscript"/>
    </w:rPr>
  </w:style>
  <w:style w:type="paragraph" w:styleId="TOCHeading">
    <w:name w:val="TOC Heading"/>
    <w:basedOn w:val="Heading1"/>
    <w:next w:val="Normal"/>
    <w:uiPriority w:val="99"/>
    <w:qFormat/>
    <w:rsid w:val="00F51E44"/>
    <w:pPr>
      <w:keepLines/>
      <w:spacing w:after="0" w:line="259" w:lineRule="auto"/>
      <w:outlineLvl w:val="9"/>
    </w:pPr>
    <w:rPr>
      <w:rFonts w:ascii="Times New Roman" w:hAnsi="Times New Roman" w:cs="Times New Roman"/>
      <w:bCs w:val="0"/>
      <w:kern w:val="0"/>
      <w:sz w:val="24"/>
    </w:rPr>
  </w:style>
  <w:style w:type="paragraph" w:styleId="TOC1">
    <w:name w:val="toc 1"/>
    <w:basedOn w:val="Normal"/>
    <w:next w:val="Normal"/>
    <w:autoRedefine/>
    <w:uiPriority w:val="99"/>
    <w:rsid w:val="00FA2DE9"/>
    <w:pPr>
      <w:tabs>
        <w:tab w:val="right" w:leader="dot" w:pos="9060"/>
      </w:tabs>
      <w:spacing w:after="100"/>
      <w:ind w:left="284" w:hanging="284"/>
    </w:pPr>
    <w:rPr>
      <w:sz w:val="24"/>
    </w:rPr>
  </w:style>
  <w:style w:type="paragraph" w:styleId="TOC2">
    <w:name w:val="toc 2"/>
    <w:basedOn w:val="Normal"/>
    <w:next w:val="Normal"/>
    <w:autoRedefine/>
    <w:uiPriority w:val="99"/>
    <w:rsid w:val="00FA2DE9"/>
    <w:pPr>
      <w:spacing w:after="100"/>
      <w:ind w:left="765" w:hanging="567"/>
    </w:pPr>
    <w:rPr>
      <w:sz w:val="24"/>
    </w:rPr>
  </w:style>
  <w:style w:type="paragraph" w:styleId="TOC3">
    <w:name w:val="toc 3"/>
    <w:basedOn w:val="Normal"/>
    <w:next w:val="Normal"/>
    <w:autoRedefine/>
    <w:uiPriority w:val="99"/>
    <w:rsid w:val="00FA2DE9"/>
    <w:pPr>
      <w:tabs>
        <w:tab w:val="right" w:leader="dot" w:pos="9060"/>
      </w:tabs>
      <w:spacing w:after="100"/>
      <w:ind w:left="1254" w:hanging="851"/>
    </w:pPr>
    <w:rPr>
      <w:sz w:val="24"/>
    </w:rPr>
  </w:style>
  <w:style w:type="character" w:styleId="Hyperlink">
    <w:name w:val="Hyperlink"/>
    <w:basedOn w:val="DefaultParagraphFont"/>
    <w:uiPriority w:val="99"/>
    <w:rsid w:val="00F51E44"/>
    <w:rPr>
      <w:rFonts w:cs="Times New Roman"/>
      <w:color w:val="0000FF"/>
      <w:u w:val="single"/>
    </w:rPr>
  </w:style>
  <w:style w:type="paragraph" w:styleId="BodyText">
    <w:name w:val="Body Text"/>
    <w:basedOn w:val="Normal"/>
    <w:link w:val="BodyTextChar"/>
    <w:uiPriority w:val="99"/>
    <w:rsid w:val="00ED238E"/>
    <w:pPr>
      <w:spacing w:after="120"/>
    </w:pPr>
  </w:style>
  <w:style w:type="character" w:customStyle="1" w:styleId="BodyTextChar">
    <w:name w:val="Body Text Char"/>
    <w:basedOn w:val="DefaultParagraphFont"/>
    <w:link w:val="BodyText"/>
    <w:uiPriority w:val="99"/>
    <w:locked/>
    <w:rsid w:val="00ED238E"/>
    <w:rPr>
      <w:rFonts w:cs="Times New Roman"/>
      <w:lang w:val="pl-PL"/>
    </w:rPr>
  </w:style>
  <w:style w:type="paragraph" w:customStyle="1" w:styleId="Standard">
    <w:name w:val="Standard"/>
    <w:uiPriority w:val="99"/>
    <w:rsid w:val="00783E41"/>
    <w:pPr>
      <w:widowControl w:val="0"/>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Default">
    <w:name w:val="Default"/>
    <w:uiPriority w:val="99"/>
    <w:rsid w:val="00BE3060"/>
    <w:pPr>
      <w:autoSpaceDE w:val="0"/>
      <w:autoSpaceDN w:val="0"/>
      <w:adjustRightInd w:val="0"/>
    </w:pPr>
    <w:rPr>
      <w:rFonts w:ascii="Calibri" w:hAnsi="Calibri" w:cs="Calibri"/>
      <w:color w:val="000000"/>
      <w:sz w:val="24"/>
      <w:szCs w:val="24"/>
      <w:lang w:eastAsia="en-US"/>
    </w:rPr>
  </w:style>
  <w:style w:type="paragraph" w:styleId="BodyTextIndent">
    <w:name w:val="Body Text Indent"/>
    <w:basedOn w:val="Normal"/>
    <w:link w:val="BodyTextIndentChar"/>
    <w:uiPriority w:val="99"/>
    <w:rsid w:val="009F1BCD"/>
    <w:pPr>
      <w:spacing w:after="120"/>
      <w:ind w:left="283"/>
    </w:pPr>
  </w:style>
  <w:style w:type="character" w:customStyle="1" w:styleId="BodyTextIndentChar">
    <w:name w:val="Body Text Indent Char"/>
    <w:basedOn w:val="DefaultParagraphFont"/>
    <w:link w:val="BodyTextIndent"/>
    <w:uiPriority w:val="99"/>
    <w:locked/>
    <w:rsid w:val="009F1BCD"/>
    <w:rPr>
      <w:rFonts w:cs="Times New Roman"/>
      <w:lang w:val="pl-PL"/>
    </w:rPr>
  </w:style>
  <w:style w:type="paragraph" w:customStyle="1" w:styleId="Akapitzlist1">
    <w:name w:val="Akapit z listą1"/>
    <w:basedOn w:val="Normal"/>
    <w:uiPriority w:val="99"/>
    <w:rsid w:val="009F1BCD"/>
    <w:pPr>
      <w:ind w:left="720"/>
    </w:pPr>
  </w:style>
  <w:style w:type="paragraph" w:customStyle="1" w:styleId="NAOSTreNagwka2">
    <w:name w:val="NAOS Treść Nagłówka 2"/>
    <w:basedOn w:val="Normal"/>
    <w:uiPriority w:val="99"/>
    <w:rsid w:val="009F1BCD"/>
    <w:pPr>
      <w:suppressAutoHyphens/>
      <w:autoSpaceDN w:val="0"/>
      <w:spacing w:line="360" w:lineRule="auto"/>
      <w:ind w:firstLine="369"/>
      <w:jc w:val="both"/>
    </w:pPr>
    <w:rPr>
      <w:rFonts w:ascii="Arial" w:hAnsi="Arial" w:cs="Arial"/>
      <w:kern w:val="3"/>
      <w:sz w:val="24"/>
      <w:szCs w:val="24"/>
    </w:rPr>
  </w:style>
  <w:style w:type="character" w:customStyle="1" w:styleId="t3">
    <w:name w:val="t3"/>
    <w:basedOn w:val="DefaultParagraphFont"/>
    <w:uiPriority w:val="99"/>
    <w:rsid w:val="009F1BCD"/>
    <w:rPr>
      <w:rFonts w:cs="Times New Roman"/>
    </w:rPr>
  </w:style>
  <w:style w:type="paragraph" w:customStyle="1" w:styleId="ListParagraph1">
    <w:name w:val="List Paragraph1"/>
    <w:basedOn w:val="Normal"/>
    <w:uiPriority w:val="99"/>
    <w:rsid w:val="009F1BCD"/>
    <w:pPr>
      <w:spacing w:after="160" w:line="256" w:lineRule="auto"/>
      <w:ind w:left="720"/>
    </w:pPr>
    <w:rPr>
      <w:rFonts w:ascii="Calibri" w:hAnsi="Calibri" w:cs="Calibri"/>
      <w:sz w:val="22"/>
      <w:szCs w:val="22"/>
      <w:lang w:eastAsia="en-US"/>
    </w:rPr>
  </w:style>
  <w:style w:type="paragraph" w:customStyle="1" w:styleId="Zawartotabeli">
    <w:name w:val="Zawartość tabeli"/>
    <w:basedOn w:val="Normal"/>
    <w:uiPriority w:val="99"/>
    <w:rsid w:val="009F1BCD"/>
    <w:pPr>
      <w:widowControl w:val="0"/>
      <w:suppressLineNumbers/>
      <w:suppressAutoHyphens/>
    </w:pPr>
    <w:rPr>
      <w:rFonts w:cs="Mangal"/>
      <w:kern w:val="1"/>
      <w:sz w:val="24"/>
      <w:szCs w:val="24"/>
      <w:lang w:eastAsia="hi-IN" w:bidi="hi-IN"/>
    </w:rPr>
  </w:style>
  <w:style w:type="paragraph" w:styleId="TableofFigures">
    <w:name w:val="table of figures"/>
    <w:basedOn w:val="Normal"/>
    <w:next w:val="Normal"/>
    <w:uiPriority w:val="99"/>
    <w:rsid w:val="003D0ED0"/>
    <w:pPr>
      <w:spacing w:line="360" w:lineRule="auto"/>
      <w:ind w:firstLine="851"/>
      <w:jc w:val="both"/>
    </w:pPr>
    <w:rPr>
      <w:sz w:val="24"/>
      <w:szCs w:val="24"/>
      <w:lang w:eastAsia="en-US"/>
    </w:rPr>
  </w:style>
  <w:style w:type="character" w:styleId="FollowedHyperlink">
    <w:name w:val="FollowedHyperlink"/>
    <w:basedOn w:val="DefaultParagraphFont"/>
    <w:uiPriority w:val="99"/>
    <w:semiHidden/>
    <w:locked/>
    <w:rsid w:val="00D841B2"/>
    <w:rPr>
      <w:rFonts w:cs="Times New Roman"/>
      <w:color w:val="800080"/>
      <w:u w:val="single"/>
    </w:rPr>
  </w:style>
  <w:style w:type="numbering" w:customStyle="1" w:styleId="WW8Num13">
    <w:name w:val="WW8Num13"/>
    <w:rsid w:val="00903A1F"/>
    <w:pPr>
      <w:numPr>
        <w:numId w:val="33"/>
      </w:numPr>
    </w:pPr>
  </w:style>
</w:styles>
</file>

<file path=word/webSettings.xml><?xml version="1.0" encoding="utf-8"?>
<w:webSettings xmlns:r="http://schemas.openxmlformats.org/officeDocument/2006/relationships" xmlns:w="http://schemas.openxmlformats.org/wordprocessingml/2006/main">
  <w:divs>
    <w:div w:id="2135098507">
      <w:marLeft w:val="0"/>
      <w:marRight w:val="0"/>
      <w:marTop w:val="0"/>
      <w:marBottom w:val="0"/>
      <w:divBdr>
        <w:top w:val="none" w:sz="0" w:space="0" w:color="auto"/>
        <w:left w:val="none" w:sz="0" w:space="0" w:color="auto"/>
        <w:bottom w:val="none" w:sz="0" w:space="0" w:color="auto"/>
        <w:right w:val="none" w:sz="0" w:space="0" w:color="auto"/>
      </w:divBdr>
    </w:div>
    <w:div w:id="2135098508">
      <w:marLeft w:val="0"/>
      <w:marRight w:val="0"/>
      <w:marTop w:val="0"/>
      <w:marBottom w:val="0"/>
      <w:divBdr>
        <w:top w:val="none" w:sz="0" w:space="0" w:color="auto"/>
        <w:left w:val="none" w:sz="0" w:space="0" w:color="auto"/>
        <w:bottom w:val="none" w:sz="0" w:space="0" w:color="auto"/>
        <w:right w:val="none" w:sz="0" w:space="0" w:color="auto"/>
      </w:divBdr>
    </w:div>
    <w:div w:id="2135098509">
      <w:marLeft w:val="0"/>
      <w:marRight w:val="0"/>
      <w:marTop w:val="0"/>
      <w:marBottom w:val="0"/>
      <w:divBdr>
        <w:top w:val="none" w:sz="0" w:space="0" w:color="auto"/>
        <w:left w:val="none" w:sz="0" w:space="0" w:color="auto"/>
        <w:bottom w:val="none" w:sz="0" w:space="0" w:color="auto"/>
        <w:right w:val="none" w:sz="0" w:space="0" w:color="auto"/>
      </w:divBdr>
    </w:div>
    <w:div w:id="2135098510">
      <w:marLeft w:val="0"/>
      <w:marRight w:val="0"/>
      <w:marTop w:val="0"/>
      <w:marBottom w:val="0"/>
      <w:divBdr>
        <w:top w:val="none" w:sz="0" w:space="0" w:color="auto"/>
        <w:left w:val="none" w:sz="0" w:space="0" w:color="auto"/>
        <w:bottom w:val="none" w:sz="0" w:space="0" w:color="auto"/>
        <w:right w:val="none" w:sz="0" w:space="0" w:color="auto"/>
      </w:divBdr>
    </w:div>
    <w:div w:id="2135098511">
      <w:marLeft w:val="0"/>
      <w:marRight w:val="0"/>
      <w:marTop w:val="0"/>
      <w:marBottom w:val="0"/>
      <w:divBdr>
        <w:top w:val="none" w:sz="0" w:space="0" w:color="auto"/>
        <w:left w:val="none" w:sz="0" w:space="0" w:color="auto"/>
        <w:bottom w:val="none" w:sz="0" w:space="0" w:color="auto"/>
        <w:right w:val="none" w:sz="0" w:space="0" w:color="auto"/>
      </w:divBdr>
    </w:div>
    <w:div w:id="2135098512">
      <w:marLeft w:val="0"/>
      <w:marRight w:val="0"/>
      <w:marTop w:val="0"/>
      <w:marBottom w:val="0"/>
      <w:divBdr>
        <w:top w:val="none" w:sz="0" w:space="0" w:color="auto"/>
        <w:left w:val="none" w:sz="0" w:space="0" w:color="auto"/>
        <w:bottom w:val="none" w:sz="0" w:space="0" w:color="auto"/>
        <w:right w:val="none" w:sz="0" w:space="0" w:color="auto"/>
      </w:divBdr>
    </w:div>
    <w:div w:id="2135098513">
      <w:marLeft w:val="0"/>
      <w:marRight w:val="0"/>
      <w:marTop w:val="0"/>
      <w:marBottom w:val="0"/>
      <w:divBdr>
        <w:top w:val="none" w:sz="0" w:space="0" w:color="auto"/>
        <w:left w:val="none" w:sz="0" w:space="0" w:color="auto"/>
        <w:bottom w:val="none" w:sz="0" w:space="0" w:color="auto"/>
        <w:right w:val="none" w:sz="0" w:space="0" w:color="auto"/>
      </w:divBdr>
    </w:div>
    <w:div w:id="2135098514">
      <w:marLeft w:val="0"/>
      <w:marRight w:val="0"/>
      <w:marTop w:val="0"/>
      <w:marBottom w:val="0"/>
      <w:divBdr>
        <w:top w:val="none" w:sz="0" w:space="0" w:color="auto"/>
        <w:left w:val="none" w:sz="0" w:space="0" w:color="auto"/>
        <w:bottom w:val="none" w:sz="0" w:space="0" w:color="auto"/>
        <w:right w:val="none" w:sz="0" w:space="0" w:color="auto"/>
      </w:divBdr>
    </w:div>
    <w:div w:id="21350985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wsztar.edu.pl/uczelnia/jakosc-ksztalcenia" TargetMode="External"/><Relationship Id="rId18" Type="http://schemas.openxmlformats.org/officeDocument/2006/relationships/hyperlink" Target="http://bip.pwsztar.edu.pl/info/detail/idt/1/id/834" TargetMode="External"/><Relationship Id="rId26" Type="http://schemas.openxmlformats.org/officeDocument/2006/relationships/hyperlink" Target="http://bip.pwsztar.edu.pl/file/download/idt/0/id/211/idfile/144/namefile/v1.0_46ca66f0dc4ef48_uchwala_nr_17_2012.pdf" TargetMode="External"/><Relationship Id="rId39" Type="http://schemas.openxmlformats.org/officeDocument/2006/relationships/hyperlink" Target="http://pwsztar.edu.pl/wp-content/uploads/jk/Legislacja_AMT/zarzadzenie_83_2012.pdf" TargetMode="External"/><Relationship Id="rId3" Type="http://schemas.openxmlformats.org/officeDocument/2006/relationships/settings" Target="settings.xml"/><Relationship Id="rId21" Type="http://schemas.openxmlformats.org/officeDocument/2006/relationships/hyperlink" Target="http://kandydat.pwsztar.edu.pl/" TargetMode="External"/><Relationship Id="rId34" Type="http://schemas.openxmlformats.org/officeDocument/2006/relationships/hyperlink" Target="http://pwsztar.edu.pl/bezplatny-kurs-jezyka-wloskiego-dla-studentow/" TargetMode="External"/><Relationship Id="rId42" Type="http://schemas.openxmlformats.org/officeDocument/2006/relationships/hyperlink" Target="http://pwsztar.edu.pl/pwsz-wzywa-wiosne-czyli-gramy-badamy-pomagamy/" TargetMode="External"/><Relationship Id="rId47" Type="http://schemas.openxmlformats.org/officeDocument/2006/relationships/hyperlink" Target="http://pwsztar.edu.pl/wp-content/uploads/2013/09/zarzadzenie-60-2016-w-sprawie-wprowadzenia-regulaminu-ustalania-wysokosci-przyznawania-i-wyplacania-swiadczen-pomocy-materialnej.pdf" TargetMode="External"/><Relationship Id="rId50" Type="http://schemas.openxmlformats.org/officeDocument/2006/relationships/header" Target="header3.xml"/><Relationship Id="rId7" Type="http://schemas.openxmlformats.org/officeDocument/2006/relationships/header" Target="header1.xml"/><Relationship Id="rId12" Type="http://schemas.openxmlformats.org/officeDocument/2006/relationships/hyperlink" Target="http://bip.pwsztar.edu.pl/info/detail/idt/1/id/818" TargetMode="External"/><Relationship Id="rId17" Type="http://schemas.openxmlformats.org/officeDocument/2006/relationships/hyperlink" Target="http://bip.pwsztar.edu.pl/info/detail/idt/1/id/593" TargetMode="External"/><Relationship Id="rId25" Type="http://schemas.openxmlformats.org/officeDocument/2006/relationships/hyperlink" Target="http://bip.pwsztar.edu.pl/file/download/idt/0/id/818/idfile/854/namefile/v1.0_24d77385d2c4fa3_uchwala_nr_14_2015.pdf" TargetMode="External"/><Relationship Id="rId33" Type="http://schemas.openxmlformats.org/officeDocument/2006/relationships/hyperlink" Target="http://form.pwsztar.edu.pl/erasmus/viewpage.php" TargetMode="External"/><Relationship Id="rId38" Type="http://schemas.openxmlformats.org/officeDocument/2006/relationships/hyperlink" Target="http://www.pwsztar.edu.pl/~bipw/uchwaly/2012.49.strategiauczelni.pdf%20" TargetMode="External"/><Relationship Id="rId46" Type="http://schemas.openxmlformats.org/officeDocument/2006/relationships/hyperlink" Target="http://bkip.pwsztar.edu.pl/artykuly/folder" TargetMode="External"/><Relationship Id="rId2" Type="http://schemas.openxmlformats.org/officeDocument/2006/relationships/styles" Target="styles.xml"/><Relationship Id="rId16" Type="http://schemas.openxmlformats.org/officeDocument/2006/relationships/hyperlink" Target="http://bip.pwsztar.edu.pl/info/listinfo/idt/1/idcat/59/page/6" TargetMode="External"/><Relationship Id="rId20" Type="http://schemas.openxmlformats.org/officeDocument/2006/relationships/hyperlink" Target="http://bip.pwsztar.edu.pl/info/detail/idt/1/id/292" TargetMode="External"/><Relationship Id="rId29" Type="http://schemas.openxmlformats.org/officeDocument/2006/relationships/hyperlink" Target="http://bip.pwsztar.edu.pl/file/download/idt/0/id/345/idfile/1557/namefile/v1.0_22970b39450f938_zarzadzenie_nr_21_2013.pdf" TargetMode="External"/><Relationship Id="rId41" Type="http://schemas.openxmlformats.org/officeDocument/2006/relationships/hyperlink" Target="http://pwsztar.edu.pl/malopolska-noc-naukowcow-2016-galeria/"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p.pwsztar.edu.pl/info/detail/idt/1/id/212" TargetMode="External"/><Relationship Id="rId24" Type="http://schemas.openxmlformats.org/officeDocument/2006/relationships/hyperlink" Target="http://bip.pwsztar.edu.pl/info/detail/idt/1/id/1077" TargetMode="External"/><Relationship Id="rId32" Type="http://schemas.openxmlformats.org/officeDocument/2006/relationships/hyperlink" Target="http://pwsztar.edu.pl/category/aktualnosci-instytutu-ochrony-zdrowia/?param=F" TargetMode="External"/><Relationship Id="rId37" Type="http://schemas.openxmlformats.org/officeDocument/2006/relationships/hyperlink" Target="http://biblioteka.pwsztar.edu.pl/uslugi/szkolenie-biblioteczne/" TargetMode="External"/><Relationship Id="rId40" Type="http://schemas.openxmlformats.org/officeDocument/2006/relationships/hyperlink" Target="http://pwsztar.edu.pl/wp-content/uploads/2017/03/strategia_i_procedury_ioz.pdf" TargetMode="External"/><Relationship Id="rId45" Type="http://schemas.openxmlformats.org/officeDocument/2006/relationships/hyperlink" Target="http://targi.pwsztar.edu.pl/"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ip.pwsztar.edu.pl/info/listinfo/idt/1/idcat/59/page/6" TargetMode="External"/><Relationship Id="rId23" Type="http://schemas.openxmlformats.org/officeDocument/2006/relationships/hyperlink" Target="http://bip.pwsztar.edu.pl/file/register/id/818/idfile/854" TargetMode="External"/><Relationship Id="rId28" Type="http://schemas.openxmlformats.org/officeDocument/2006/relationships/hyperlink" Target="http://pwsztar.edu.pl/jednostki-ogolnouczelniane/biuro-karier-i-projektow/" TargetMode="External"/><Relationship Id="rId36" Type="http://schemas.openxmlformats.org/officeDocument/2006/relationships/hyperlink" Target="http://biblioteka.pwsztar.edu.pl/uslugi/czytelnia-komputerowa-czasopism/" TargetMode="External"/><Relationship Id="rId49" Type="http://schemas.openxmlformats.org/officeDocument/2006/relationships/hyperlink" Target="http://pwsztar.edu.pl/wp-content/uploads/2013/06/uchwala-nr-14-2015.pdf" TargetMode="External"/><Relationship Id="rId10" Type="http://schemas.openxmlformats.org/officeDocument/2006/relationships/header" Target="header2.xml"/><Relationship Id="rId19" Type="http://schemas.openxmlformats.org/officeDocument/2006/relationships/hyperlink" Target="http://bip.pwsztar.edu.pl/info/detail/idt/1/id/496" TargetMode="External"/><Relationship Id="rId31" Type="http://schemas.openxmlformats.org/officeDocument/2006/relationships/hyperlink" Target="http://pwsztar.edu.pl/wp-content/uploads/2013/06/uchwala-nr-14-2015.pdf" TargetMode="External"/><Relationship Id="rId44" Type="http://schemas.openxmlformats.org/officeDocument/2006/relationships/hyperlink" Target="http://www.bkip.pwsztar.edu.pl" TargetMode="External"/><Relationship Id="rId52"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form.pwsztar.edu.pl/syllabusy/index3.php" TargetMode="External"/><Relationship Id="rId22" Type="http://schemas.openxmlformats.org/officeDocument/2006/relationships/hyperlink" Target="http://bip.pwsztar.edu.pl/info/detail/idt/1/id/838" TargetMode="External"/><Relationship Id="rId27" Type="http://schemas.openxmlformats.org/officeDocument/2006/relationships/hyperlink" Target="http://bip.pwsztar.edu.pl/file/download/idt/0/id/366/idfile/1536/namefile/v1.0_b53bc7351adc0bb_zarzadzenie_nr_41_2013.pdf" TargetMode="External"/><Relationship Id="rId30" Type="http://schemas.openxmlformats.org/officeDocument/2006/relationships/hyperlink" Target="http://pwsztar.edu.pl/category/aktualnosci-instytutu-ochrony-zdrowia/?param=F" TargetMode="External"/><Relationship Id="rId35" Type="http://schemas.openxmlformats.org/officeDocument/2006/relationships/hyperlink" Target="http://www.pwsztar.edu.pl/~bipw/zarzadzenia/2012.19.oplatyzajecia1213.pdf" TargetMode="External"/><Relationship Id="rId43" Type="http://schemas.openxmlformats.org/officeDocument/2006/relationships/hyperlink" Target="http://pwsztar.edu.pl/problemy-sa-by-ci-pomoc/" TargetMode="External"/><Relationship Id="rId48" Type="http://schemas.openxmlformats.org/officeDocument/2006/relationships/hyperlink" Target="http://pwsztar.edu.pl/wp-content/uploads/2013/09/zarzadzenie_nr_25_2016-w-sprawie-wprowadzenia-regulaminu-przyznawania-miejsc-w-domu-studenta-panstwowej-wyzszej-szkoly-zawodowej-w-tarnowie.pdf" TargetMode="External"/><Relationship Id="rId8" Type="http://schemas.openxmlformats.org/officeDocument/2006/relationships/footer" Target="footer1.xml"/><Relationship Id="rId51"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TotalTime>
  <Pages>52</Pages>
  <Words>22172</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dc:title>
  <dc:subject/>
  <dc:creator>wwrona</dc:creator>
  <cp:keywords/>
  <dc:description/>
  <cp:lastModifiedBy>Ewa</cp:lastModifiedBy>
  <cp:revision>9</cp:revision>
  <cp:lastPrinted>2017-05-26T07:14:00Z</cp:lastPrinted>
  <dcterms:created xsi:type="dcterms:W3CDTF">2017-05-27T07:46:00Z</dcterms:created>
  <dcterms:modified xsi:type="dcterms:W3CDTF">2017-05-28T12:12:00Z</dcterms:modified>
</cp:coreProperties>
</file>